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AF1901">
        <w:rPr>
          <w:sz w:val="32"/>
          <w:szCs w:val="32"/>
        </w:rPr>
        <w:t>05</w:t>
      </w:r>
      <w:r w:rsidR="00F5436C" w:rsidRPr="00692A4A">
        <w:rPr>
          <w:sz w:val="32"/>
          <w:szCs w:val="32"/>
        </w:rPr>
        <w:t xml:space="preserve"> (</w:t>
      </w:r>
      <w:r w:rsidR="00AF1901">
        <w:rPr>
          <w:sz w:val="32"/>
          <w:szCs w:val="32"/>
        </w:rPr>
        <w:t>312</w:t>
      </w:r>
      <w:r w:rsidR="00F5436C" w:rsidRPr="00692A4A">
        <w:rPr>
          <w:sz w:val="32"/>
          <w:szCs w:val="32"/>
        </w:rPr>
        <w:t>)</w:t>
      </w:r>
    </w:p>
    <w:p w:rsidR="00F5436C" w:rsidRPr="00692A4A" w:rsidRDefault="00437DA6" w:rsidP="00F5436C">
      <w:pPr>
        <w:jc w:val="center"/>
        <w:rPr>
          <w:sz w:val="32"/>
          <w:szCs w:val="32"/>
        </w:rPr>
      </w:pPr>
      <w:r>
        <w:rPr>
          <w:sz w:val="32"/>
          <w:szCs w:val="32"/>
        </w:rPr>
        <w:t>1</w:t>
      </w:r>
      <w:r w:rsidR="00AF1901">
        <w:rPr>
          <w:sz w:val="32"/>
          <w:szCs w:val="32"/>
        </w:rPr>
        <w:t>2</w:t>
      </w:r>
      <w:r w:rsidR="00436A5A">
        <w:rPr>
          <w:sz w:val="32"/>
          <w:szCs w:val="32"/>
        </w:rPr>
        <w:t xml:space="preserve"> </w:t>
      </w:r>
      <w:r w:rsidR="00AF1901">
        <w:rPr>
          <w:sz w:val="32"/>
          <w:szCs w:val="32"/>
        </w:rPr>
        <w:t>февраля</w:t>
      </w:r>
      <w:r w:rsidR="001F38CF">
        <w:rPr>
          <w:sz w:val="32"/>
          <w:szCs w:val="32"/>
        </w:rPr>
        <w:t xml:space="preserve"> </w:t>
      </w:r>
      <w:r w:rsidR="00103AD1">
        <w:rPr>
          <w:sz w:val="32"/>
          <w:szCs w:val="32"/>
        </w:rPr>
        <w:t xml:space="preserve"> </w:t>
      </w:r>
      <w:r w:rsidR="00F5436C" w:rsidRPr="00692A4A">
        <w:rPr>
          <w:sz w:val="32"/>
          <w:szCs w:val="32"/>
        </w:rPr>
        <w:t>20</w:t>
      </w:r>
      <w:r w:rsidR="00AF1901">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F63A6C">
        <w:trPr>
          <w:trHeight w:val="702"/>
        </w:trPr>
        <w:tc>
          <w:tcPr>
            <w:tcW w:w="456" w:type="dxa"/>
          </w:tcPr>
          <w:p w:rsidR="009E240F" w:rsidRPr="00481665" w:rsidRDefault="00933F89" w:rsidP="00F6369E">
            <w:pPr>
              <w:jc w:val="center"/>
            </w:pPr>
            <w:r w:rsidRPr="00481665">
              <w:t>1</w:t>
            </w:r>
          </w:p>
        </w:tc>
        <w:tc>
          <w:tcPr>
            <w:tcW w:w="9168" w:type="dxa"/>
          </w:tcPr>
          <w:p w:rsidR="00430E08" w:rsidRPr="00D64437" w:rsidRDefault="00430E08" w:rsidP="00430E08">
            <w:pPr>
              <w:jc w:val="both"/>
              <w:rPr>
                <w:b/>
                <w:color w:val="333333"/>
                <w:szCs w:val="28"/>
              </w:rPr>
            </w:pPr>
            <w:r>
              <w:t>Постановление администрации</w:t>
            </w:r>
            <w:r w:rsidR="00FD7940" w:rsidRPr="00F63A6C">
              <w:t xml:space="preserve"> Лузского городского поселения от </w:t>
            </w:r>
            <w:r w:rsidR="00437DA6">
              <w:t>0</w:t>
            </w:r>
            <w:r>
              <w:t>8</w:t>
            </w:r>
            <w:r w:rsidR="00FD7940" w:rsidRPr="00F63A6C">
              <w:t>.0</w:t>
            </w:r>
            <w:r>
              <w:t>2</w:t>
            </w:r>
            <w:r w:rsidR="00FD7940" w:rsidRPr="00F63A6C">
              <w:t>.20</w:t>
            </w:r>
            <w:r>
              <w:t>2</w:t>
            </w:r>
            <w:r w:rsidR="00FD7940" w:rsidRPr="00F63A6C">
              <w:t>1 №</w:t>
            </w:r>
            <w:r>
              <w:t>32</w:t>
            </w:r>
            <w:r w:rsidR="00FD7940" w:rsidRPr="00F63A6C">
              <w:t xml:space="preserve"> </w:t>
            </w:r>
            <w:r w:rsidR="00437DA6">
              <w:rPr>
                <w:b/>
                <w:sz w:val="28"/>
                <w:szCs w:val="28"/>
              </w:rPr>
              <w:t xml:space="preserve"> </w:t>
            </w:r>
            <w:r w:rsidRPr="00D64437">
              <w:rPr>
                <w:b/>
                <w:color w:val="333333"/>
                <w:sz w:val="28"/>
                <w:szCs w:val="28"/>
              </w:rPr>
              <w:t xml:space="preserve"> </w:t>
            </w:r>
            <w:r>
              <w:rPr>
                <w:b/>
                <w:color w:val="333333"/>
                <w:sz w:val="28"/>
                <w:szCs w:val="28"/>
              </w:rPr>
              <w:t>«</w:t>
            </w:r>
            <w:r w:rsidRPr="00430E08">
              <w:rPr>
                <w:color w:val="333333"/>
              </w:rPr>
              <w:t>Об установлении особого противопожарного</w:t>
            </w:r>
            <w:r>
              <w:rPr>
                <w:color w:val="333333"/>
              </w:rPr>
              <w:t xml:space="preserve"> </w:t>
            </w:r>
            <w:r w:rsidRPr="00430E08">
              <w:rPr>
                <w:color w:val="333333"/>
              </w:rPr>
              <w:t xml:space="preserve"> режима на территории Лузского городского поселения</w:t>
            </w:r>
            <w:r>
              <w:rPr>
                <w:color w:val="333333"/>
              </w:rPr>
              <w:t>»</w:t>
            </w:r>
          </w:p>
          <w:p w:rsidR="00437DA6" w:rsidRPr="00437DA6" w:rsidRDefault="00437DA6" w:rsidP="00437DA6">
            <w:pPr>
              <w:ind w:right="-5"/>
              <w:jc w:val="both"/>
            </w:pPr>
          </w:p>
          <w:p w:rsidR="009E240F" w:rsidRPr="007D16F8" w:rsidRDefault="009E240F" w:rsidP="007D16F8">
            <w:pPr>
              <w:jc w:val="both"/>
            </w:pPr>
          </w:p>
        </w:tc>
        <w:tc>
          <w:tcPr>
            <w:tcW w:w="635" w:type="dxa"/>
          </w:tcPr>
          <w:p w:rsidR="009E240F" w:rsidRPr="00923CA4" w:rsidRDefault="007D16F8" w:rsidP="00F6369E">
            <w:pPr>
              <w:jc w:val="center"/>
            </w:pPr>
            <w:r w:rsidRPr="00923CA4">
              <w:t>3</w:t>
            </w:r>
          </w:p>
        </w:tc>
      </w:tr>
      <w:tr w:rsidR="00A13B80" w:rsidRPr="00481665" w:rsidTr="00F63A6C">
        <w:trPr>
          <w:trHeight w:val="702"/>
        </w:trPr>
        <w:tc>
          <w:tcPr>
            <w:tcW w:w="456" w:type="dxa"/>
          </w:tcPr>
          <w:p w:rsidR="00A13B80" w:rsidRPr="00481665" w:rsidRDefault="00A13B80" w:rsidP="00F6369E">
            <w:pPr>
              <w:jc w:val="center"/>
            </w:pPr>
            <w:r>
              <w:t>2</w:t>
            </w:r>
          </w:p>
        </w:tc>
        <w:tc>
          <w:tcPr>
            <w:tcW w:w="9168" w:type="dxa"/>
          </w:tcPr>
          <w:p w:rsidR="00A80762" w:rsidRPr="00430E08" w:rsidRDefault="00F63A6C" w:rsidP="00430E08">
            <w:pPr>
              <w:jc w:val="both"/>
              <w:rPr>
                <w:bCs/>
              </w:rPr>
            </w:pPr>
            <w:r w:rsidRPr="00430E08">
              <w:t xml:space="preserve">Постановление </w:t>
            </w:r>
            <w:r w:rsidR="00430E08" w:rsidRPr="00430E08">
              <w:t>администрации</w:t>
            </w:r>
            <w:r w:rsidRPr="00430E08">
              <w:t xml:space="preserve"> </w:t>
            </w:r>
            <w:r w:rsidR="00FD7940" w:rsidRPr="00430E08">
              <w:t xml:space="preserve">Лузского городского поселения от </w:t>
            </w:r>
            <w:r w:rsidR="00A80762" w:rsidRPr="00430E08">
              <w:t>0</w:t>
            </w:r>
            <w:r w:rsidR="00430E08" w:rsidRPr="00430E08">
              <w:t>8</w:t>
            </w:r>
            <w:r w:rsidR="00FD7940" w:rsidRPr="00430E08">
              <w:t>.0</w:t>
            </w:r>
            <w:r w:rsidR="00430E08" w:rsidRPr="00430E08">
              <w:t>2</w:t>
            </w:r>
            <w:r w:rsidR="00FD7940" w:rsidRPr="00430E08">
              <w:t>.20</w:t>
            </w:r>
            <w:r w:rsidR="00430E08" w:rsidRPr="00430E08">
              <w:t>2</w:t>
            </w:r>
            <w:r w:rsidR="00FD7940" w:rsidRPr="00430E08">
              <w:t xml:space="preserve">1 № </w:t>
            </w:r>
            <w:r w:rsidR="00430E08" w:rsidRPr="00430E08">
              <w:t>34</w:t>
            </w:r>
            <w:r w:rsidRPr="00430E08">
              <w:t xml:space="preserve">                      </w:t>
            </w:r>
            <w:r w:rsidR="00011592" w:rsidRPr="00430E08">
              <w:t xml:space="preserve"> </w:t>
            </w:r>
            <w:r w:rsidR="00A80762" w:rsidRPr="00430E08">
              <w:t xml:space="preserve"> </w:t>
            </w:r>
            <w:r w:rsidR="00430E08" w:rsidRPr="00430E08">
              <w:rPr>
                <w:bCs/>
              </w:rPr>
              <w:t xml:space="preserve"> </w:t>
            </w:r>
            <w:r w:rsidR="00430E08">
              <w:rPr>
                <w:bCs/>
              </w:rPr>
              <w:t>«</w:t>
            </w:r>
            <w:r w:rsidR="00430E08" w:rsidRPr="00430E08">
              <w:rPr>
                <w:bCs/>
              </w:rPr>
              <w:t>О внесении изменений в состав комиссии по использованию муниципального имущества, проведению торгов (аукциона, конкурса) по продаже права аренды муниципального имущества муниципального образования Лузское городское поселение</w:t>
            </w:r>
            <w:r w:rsidR="00430E08">
              <w:rPr>
                <w:bCs/>
              </w:rPr>
              <w:t>»</w:t>
            </w:r>
          </w:p>
          <w:p w:rsidR="00A13B80" w:rsidRPr="007D16F8" w:rsidRDefault="00A13B80" w:rsidP="007D16F8">
            <w:pPr>
              <w:shd w:val="clear" w:color="auto" w:fill="FFFFFF"/>
              <w:tabs>
                <w:tab w:val="left" w:pos="1042"/>
                <w:tab w:val="left" w:leader="underscore" w:pos="5347"/>
              </w:tabs>
              <w:jc w:val="both"/>
            </w:pPr>
          </w:p>
        </w:tc>
        <w:tc>
          <w:tcPr>
            <w:tcW w:w="635" w:type="dxa"/>
          </w:tcPr>
          <w:p w:rsidR="00A13B80" w:rsidRPr="00B112DA" w:rsidRDefault="00E918DD" w:rsidP="00A80762">
            <w:pPr>
              <w:jc w:val="center"/>
            </w:pPr>
            <w:r>
              <w:t>7</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F1901" w:rsidRDefault="00AF1901" w:rsidP="00F63A6C">
      <w:pPr>
        <w:pStyle w:val="ac"/>
        <w:rPr>
          <w:b/>
          <w:sz w:val="28"/>
          <w:szCs w:val="28"/>
        </w:rPr>
      </w:pPr>
    </w:p>
    <w:p w:rsidR="00AF1901" w:rsidRDefault="00AF1901" w:rsidP="00F63A6C">
      <w:pPr>
        <w:pStyle w:val="ac"/>
        <w:rPr>
          <w:b/>
          <w:sz w:val="28"/>
          <w:szCs w:val="28"/>
        </w:rPr>
      </w:pPr>
    </w:p>
    <w:p w:rsidR="00AF1901" w:rsidRDefault="00AF1901" w:rsidP="00F63A6C">
      <w:pPr>
        <w:pStyle w:val="ac"/>
        <w:rPr>
          <w:b/>
          <w:sz w:val="28"/>
          <w:szCs w:val="28"/>
        </w:rPr>
      </w:pPr>
    </w:p>
    <w:p w:rsidR="00AF1901" w:rsidRDefault="00AF1901" w:rsidP="00F63A6C">
      <w:pPr>
        <w:pStyle w:val="ac"/>
        <w:rPr>
          <w:b/>
          <w:sz w:val="28"/>
          <w:szCs w:val="28"/>
        </w:rPr>
      </w:pPr>
    </w:p>
    <w:p w:rsidR="00AF1901" w:rsidRDefault="00AF1901" w:rsidP="00F63A6C">
      <w:pPr>
        <w:pStyle w:val="ac"/>
        <w:rPr>
          <w:b/>
          <w:sz w:val="28"/>
          <w:szCs w:val="28"/>
        </w:rPr>
      </w:pPr>
    </w:p>
    <w:p w:rsidR="00AF1901" w:rsidRDefault="00AF1901" w:rsidP="00F63A6C">
      <w:pPr>
        <w:pStyle w:val="ac"/>
        <w:rPr>
          <w:b/>
          <w:sz w:val="28"/>
          <w:szCs w:val="28"/>
        </w:rPr>
      </w:pPr>
    </w:p>
    <w:p w:rsidR="00AF1901" w:rsidRDefault="00AF1901" w:rsidP="00F63A6C">
      <w:pPr>
        <w:pStyle w:val="ac"/>
        <w:rPr>
          <w:b/>
          <w:sz w:val="28"/>
          <w:szCs w:val="28"/>
        </w:rPr>
      </w:pPr>
    </w:p>
    <w:p w:rsidR="00AF1901" w:rsidRDefault="00AF1901" w:rsidP="00F63A6C">
      <w:pPr>
        <w:pStyle w:val="ac"/>
        <w:rPr>
          <w:b/>
          <w:sz w:val="28"/>
          <w:szCs w:val="28"/>
        </w:rPr>
      </w:pPr>
    </w:p>
    <w:p w:rsidR="00AF1901" w:rsidRDefault="00AF1901" w:rsidP="00F63A6C">
      <w:pPr>
        <w:pStyle w:val="ac"/>
        <w:rPr>
          <w:b/>
          <w:sz w:val="28"/>
          <w:szCs w:val="28"/>
        </w:rPr>
      </w:pPr>
    </w:p>
    <w:p w:rsidR="006156F5" w:rsidRDefault="006156F5" w:rsidP="00F63A6C">
      <w:pPr>
        <w:pStyle w:val="ac"/>
        <w:rPr>
          <w:b/>
          <w:sz w:val="28"/>
          <w:szCs w:val="28"/>
        </w:rPr>
      </w:pPr>
    </w:p>
    <w:p w:rsidR="0087302A" w:rsidRPr="00476117" w:rsidRDefault="0087302A" w:rsidP="0087302A">
      <w:pPr>
        <w:jc w:val="center"/>
        <w:rPr>
          <w:sz w:val="26"/>
          <w:szCs w:val="26"/>
        </w:rPr>
      </w:pPr>
    </w:p>
    <w:p w:rsidR="00430E08" w:rsidRDefault="00430E08" w:rsidP="00430E08">
      <w:pPr>
        <w:jc w:val="center"/>
        <w:rPr>
          <w:b/>
          <w:color w:val="333333"/>
          <w:sz w:val="28"/>
          <w:szCs w:val="28"/>
        </w:rPr>
      </w:pPr>
      <w:r>
        <w:rPr>
          <w:b/>
          <w:color w:val="333333"/>
          <w:sz w:val="28"/>
          <w:szCs w:val="28"/>
        </w:rPr>
        <w:lastRenderedPageBreak/>
        <w:t>АДМИНИСТРАЦИЯ ЛУЗСКОГО ГОРОДСКОГО ПОСЕЛЕНИЯ</w:t>
      </w:r>
    </w:p>
    <w:p w:rsidR="00430E08" w:rsidRDefault="00430E08" w:rsidP="00430E08">
      <w:pPr>
        <w:jc w:val="center"/>
        <w:rPr>
          <w:b/>
          <w:color w:val="333333"/>
          <w:sz w:val="28"/>
          <w:szCs w:val="28"/>
        </w:rPr>
      </w:pPr>
      <w:r>
        <w:rPr>
          <w:b/>
          <w:color w:val="333333"/>
          <w:sz w:val="28"/>
          <w:szCs w:val="28"/>
        </w:rPr>
        <w:t>ЛУЗСКОГО РАЙОНА КИРОВСКОЙ ОБЛАСТИ</w:t>
      </w:r>
    </w:p>
    <w:p w:rsidR="00430E08" w:rsidRDefault="00430E08" w:rsidP="00430E08">
      <w:pPr>
        <w:rPr>
          <w:color w:val="333333"/>
        </w:rPr>
      </w:pPr>
    </w:p>
    <w:p w:rsidR="00430E08" w:rsidRDefault="00430E08" w:rsidP="00430E08">
      <w:pPr>
        <w:rPr>
          <w:color w:val="333333"/>
        </w:rPr>
      </w:pPr>
    </w:p>
    <w:p w:rsidR="00430E08" w:rsidRDefault="00430E08" w:rsidP="00430E08">
      <w:pPr>
        <w:jc w:val="center"/>
        <w:rPr>
          <w:b/>
          <w:color w:val="333333"/>
          <w:sz w:val="28"/>
          <w:szCs w:val="28"/>
        </w:rPr>
      </w:pPr>
      <w:r>
        <w:rPr>
          <w:b/>
          <w:color w:val="333333"/>
          <w:sz w:val="28"/>
          <w:szCs w:val="28"/>
        </w:rPr>
        <w:t>П О С Т А Н О В Л Е Н И Е</w:t>
      </w:r>
    </w:p>
    <w:p w:rsidR="00430E08" w:rsidRDefault="00430E08" w:rsidP="00430E08">
      <w:pPr>
        <w:rPr>
          <w:b/>
          <w:color w:val="333333"/>
          <w:sz w:val="28"/>
          <w:szCs w:val="28"/>
        </w:rPr>
      </w:pPr>
    </w:p>
    <w:p w:rsidR="00430E08" w:rsidRDefault="00430E08" w:rsidP="00430E08">
      <w:pPr>
        <w:rPr>
          <w:color w:val="003366"/>
          <w:sz w:val="28"/>
          <w:szCs w:val="28"/>
        </w:rPr>
      </w:pPr>
    </w:p>
    <w:p w:rsidR="00430E08" w:rsidRDefault="00430E08" w:rsidP="00430E08">
      <w:pPr>
        <w:rPr>
          <w:color w:val="333333"/>
          <w:sz w:val="28"/>
          <w:szCs w:val="28"/>
        </w:rPr>
      </w:pPr>
      <w:r>
        <w:rPr>
          <w:color w:val="333333"/>
          <w:sz w:val="28"/>
          <w:szCs w:val="28"/>
        </w:rPr>
        <w:t xml:space="preserve">08. 02.2021 г.                                                                                             № 32  </w:t>
      </w:r>
    </w:p>
    <w:p w:rsidR="00430E08" w:rsidRDefault="00430E08" w:rsidP="00430E08">
      <w:pPr>
        <w:rPr>
          <w:color w:val="333333"/>
        </w:rPr>
      </w:pPr>
      <w:r>
        <w:rPr>
          <w:color w:val="333333"/>
        </w:rPr>
        <w:t xml:space="preserve">                                                                          г. Луза</w:t>
      </w:r>
    </w:p>
    <w:p w:rsidR="00430E08" w:rsidRPr="00D64437" w:rsidRDefault="00430E08" w:rsidP="00430E08">
      <w:pPr>
        <w:jc w:val="center"/>
        <w:rPr>
          <w:b/>
          <w:color w:val="333333"/>
        </w:rPr>
      </w:pPr>
    </w:p>
    <w:p w:rsidR="00430E08" w:rsidRDefault="00430E08" w:rsidP="00430E08">
      <w:pPr>
        <w:jc w:val="center"/>
        <w:rPr>
          <w:b/>
          <w:color w:val="333333"/>
          <w:sz w:val="28"/>
          <w:szCs w:val="28"/>
        </w:rPr>
      </w:pPr>
      <w:r w:rsidRPr="00D64437">
        <w:rPr>
          <w:b/>
          <w:color w:val="333333"/>
          <w:sz w:val="28"/>
          <w:szCs w:val="28"/>
        </w:rPr>
        <w:t>Об установлении особого</w:t>
      </w:r>
      <w:r>
        <w:rPr>
          <w:b/>
          <w:color w:val="333333"/>
          <w:sz w:val="28"/>
          <w:szCs w:val="28"/>
        </w:rPr>
        <w:t xml:space="preserve"> </w:t>
      </w:r>
      <w:r w:rsidRPr="00D64437">
        <w:rPr>
          <w:b/>
          <w:color w:val="333333"/>
          <w:sz w:val="28"/>
          <w:szCs w:val="28"/>
        </w:rPr>
        <w:t>противопожарного</w:t>
      </w:r>
    </w:p>
    <w:p w:rsidR="00430E08" w:rsidRDefault="00430E08" w:rsidP="00430E08">
      <w:pPr>
        <w:jc w:val="center"/>
        <w:rPr>
          <w:b/>
          <w:color w:val="333333"/>
          <w:sz w:val="28"/>
          <w:szCs w:val="28"/>
        </w:rPr>
      </w:pPr>
      <w:r w:rsidRPr="00D64437">
        <w:rPr>
          <w:b/>
          <w:color w:val="333333"/>
          <w:sz w:val="28"/>
          <w:szCs w:val="28"/>
        </w:rPr>
        <w:t xml:space="preserve"> режима</w:t>
      </w:r>
      <w:r>
        <w:rPr>
          <w:b/>
          <w:color w:val="333333"/>
          <w:sz w:val="28"/>
          <w:szCs w:val="28"/>
        </w:rPr>
        <w:t xml:space="preserve"> на территории </w:t>
      </w:r>
    </w:p>
    <w:p w:rsidR="00430E08" w:rsidRPr="00D64437" w:rsidRDefault="00430E08" w:rsidP="00430E08">
      <w:pPr>
        <w:jc w:val="center"/>
        <w:rPr>
          <w:b/>
          <w:color w:val="333333"/>
          <w:sz w:val="28"/>
          <w:szCs w:val="28"/>
        </w:rPr>
      </w:pPr>
      <w:r>
        <w:rPr>
          <w:b/>
          <w:color w:val="333333"/>
          <w:sz w:val="28"/>
          <w:szCs w:val="28"/>
        </w:rPr>
        <w:t>Лузского городского поселения</w:t>
      </w:r>
    </w:p>
    <w:p w:rsidR="00430E08" w:rsidRPr="00D64437" w:rsidRDefault="00430E08" w:rsidP="00430E08">
      <w:pPr>
        <w:pStyle w:val="1"/>
        <w:jc w:val="center"/>
        <w:rPr>
          <w:b/>
          <w:color w:val="333333"/>
          <w:szCs w:val="28"/>
        </w:rPr>
      </w:pPr>
    </w:p>
    <w:p w:rsidR="00430E08" w:rsidRPr="00430E08" w:rsidRDefault="00430E08" w:rsidP="00430E08">
      <w:pPr>
        <w:pStyle w:val="23"/>
        <w:jc w:val="both"/>
        <w:rPr>
          <w:sz w:val="28"/>
          <w:szCs w:val="28"/>
        </w:rPr>
      </w:pPr>
      <w:r>
        <w:tab/>
      </w:r>
      <w:r w:rsidRPr="00430E08">
        <w:rPr>
          <w:sz w:val="28"/>
          <w:szCs w:val="28"/>
        </w:rPr>
        <w:t>В связи с резким увеличением количества пожаров на территории Лузского городского поселения,  в целях обеспечения пожарной безопасности граждан и имущества, в соответствии с  Федеральным законом «Об общих принципах организации местного самоуправления в Российской Федерации» № 131-ФЗ от 06.10.2003, статьями 19, 30 Федерального закона «О пожарной безопасности» № 69-ФЗ от 21.12.1994, Уставом муниципального образования Лузское городское поселение Лузского района Кировской области, письма начальника ОНДПР Лузского района – главного государственного инспектора Лузского района по пожарному надзору от 25. 01. 2021 г. № 47-4-23-12 письма «О внесении предложения об установлении особого противопожарного режима на территории  Лузского городского поселения.  ПОСТАНОВЛЯЕТ:</w:t>
      </w:r>
    </w:p>
    <w:p w:rsidR="00430E08" w:rsidRPr="00430E08" w:rsidRDefault="00430E08" w:rsidP="00430E08">
      <w:pPr>
        <w:pStyle w:val="af2"/>
        <w:spacing w:line="360" w:lineRule="auto"/>
        <w:ind w:firstLine="708"/>
        <w:jc w:val="both"/>
        <w:rPr>
          <w:sz w:val="28"/>
          <w:szCs w:val="28"/>
        </w:rPr>
      </w:pPr>
      <w:r w:rsidRPr="00430E08">
        <w:rPr>
          <w:sz w:val="28"/>
          <w:szCs w:val="28"/>
        </w:rPr>
        <w:t>1. Установить с   08 февраля   2021 года на территории Лузского городского поселения особый противопожарный режим</w:t>
      </w:r>
    </w:p>
    <w:p w:rsidR="00430E08" w:rsidRPr="00430E08" w:rsidRDefault="00430E08" w:rsidP="00430E08">
      <w:pPr>
        <w:pStyle w:val="af2"/>
        <w:spacing w:line="360" w:lineRule="auto"/>
        <w:ind w:firstLine="708"/>
        <w:jc w:val="both"/>
        <w:rPr>
          <w:sz w:val="28"/>
          <w:szCs w:val="28"/>
        </w:rPr>
      </w:pPr>
    </w:p>
    <w:p w:rsidR="00430E08" w:rsidRPr="00430E08" w:rsidRDefault="00430E08" w:rsidP="00430E08">
      <w:pPr>
        <w:pStyle w:val="af2"/>
        <w:spacing w:line="360" w:lineRule="auto"/>
        <w:ind w:firstLine="708"/>
        <w:jc w:val="both"/>
        <w:rPr>
          <w:sz w:val="28"/>
          <w:szCs w:val="28"/>
        </w:rPr>
      </w:pPr>
      <w:r w:rsidRPr="00430E08">
        <w:rPr>
          <w:sz w:val="28"/>
          <w:szCs w:val="28"/>
        </w:rPr>
        <w:lastRenderedPageBreak/>
        <w:t>2. На период действия особого противопожарного режима рекомендовать:</w:t>
      </w:r>
    </w:p>
    <w:p w:rsidR="00430E08" w:rsidRPr="00430E08" w:rsidRDefault="00430E08" w:rsidP="00430E08">
      <w:pPr>
        <w:pStyle w:val="af2"/>
        <w:spacing w:line="360" w:lineRule="auto"/>
        <w:ind w:firstLine="708"/>
        <w:jc w:val="both"/>
        <w:rPr>
          <w:sz w:val="28"/>
          <w:szCs w:val="28"/>
        </w:rPr>
      </w:pPr>
      <w:r w:rsidRPr="00430E08">
        <w:rPr>
          <w:sz w:val="28"/>
          <w:szCs w:val="28"/>
        </w:rPr>
        <w:t>2.1. Населению:</w:t>
      </w:r>
    </w:p>
    <w:p w:rsidR="00430E08" w:rsidRPr="00430E08" w:rsidRDefault="00430E08" w:rsidP="00430E08">
      <w:pPr>
        <w:pStyle w:val="af2"/>
        <w:spacing w:line="360" w:lineRule="auto"/>
        <w:ind w:firstLine="708"/>
        <w:jc w:val="both"/>
        <w:rPr>
          <w:sz w:val="28"/>
          <w:szCs w:val="28"/>
        </w:rPr>
      </w:pPr>
      <w:r w:rsidRPr="00430E08">
        <w:rPr>
          <w:sz w:val="28"/>
          <w:szCs w:val="28"/>
        </w:rPr>
        <w:t>2.1.1. Обратить особое внимание на исправность отопительных печей, и электропроводки в жилых домах</w:t>
      </w:r>
    </w:p>
    <w:p w:rsidR="00430E08" w:rsidRPr="00430E08" w:rsidRDefault="00430E08" w:rsidP="00430E08">
      <w:pPr>
        <w:pStyle w:val="af2"/>
        <w:spacing w:line="360" w:lineRule="auto"/>
        <w:ind w:firstLine="708"/>
        <w:jc w:val="both"/>
        <w:rPr>
          <w:sz w:val="28"/>
          <w:szCs w:val="28"/>
        </w:rPr>
      </w:pPr>
      <w:r w:rsidRPr="00430E08">
        <w:rPr>
          <w:sz w:val="28"/>
          <w:szCs w:val="28"/>
        </w:rPr>
        <w:t>2.1.2. Недопущение эксплуатации  самодельных электронагревательных  приборов.</w:t>
      </w:r>
    </w:p>
    <w:p w:rsidR="00430E08" w:rsidRPr="00430E08" w:rsidRDefault="00430E08" w:rsidP="00430E08">
      <w:pPr>
        <w:pStyle w:val="af2"/>
        <w:spacing w:line="360" w:lineRule="auto"/>
        <w:ind w:firstLine="708"/>
        <w:jc w:val="both"/>
        <w:rPr>
          <w:sz w:val="28"/>
          <w:szCs w:val="28"/>
        </w:rPr>
      </w:pPr>
      <w:r w:rsidRPr="00430E08">
        <w:rPr>
          <w:sz w:val="28"/>
          <w:szCs w:val="28"/>
        </w:rPr>
        <w:t xml:space="preserve">2.1.3. В сельских населенных пунктах предусмотреть круглосуточное дежурство           (патрулирование) населением и членами добровольных пожарных формирований </w:t>
      </w:r>
    </w:p>
    <w:p w:rsidR="00430E08" w:rsidRPr="00430E08" w:rsidRDefault="00430E08" w:rsidP="00430E08">
      <w:pPr>
        <w:pStyle w:val="af2"/>
        <w:spacing w:line="360" w:lineRule="auto"/>
        <w:ind w:firstLine="708"/>
        <w:jc w:val="both"/>
        <w:rPr>
          <w:sz w:val="28"/>
          <w:szCs w:val="28"/>
        </w:rPr>
      </w:pPr>
      <w:r w:rsidRPr="00430E08">
        <w:rPr>
          <w:sz w:val="28"/>
          <w:szCs w:val="28"/>
        </w:rPr>
        <w:t>2.1.4. При проведении сходов местного населения проводить разъяснительную работу с населением о соблюдении первичных мер пожарной безопасности, с привлечением работников противопожарной службы района, проводить инструктажи по пожарной безопасности.</w:t>
      </w:r>
    </w:p>
    <w:p w:rsidR="00430E08" w:rsidRPr="00430E08" w:rsidRDefault="00430E08" w:rsidP="00430E08">
      <w:pPr>
        <w:pStyle w:val="af2"/>
        <w:spacing w:line="360" w:lineRule="auto"/>
        <w:ind w:firstLine="708"/>
        <w:jc w:val="both"/>
        <w:rPr>
          <w:sz w:val="28"/>
          <w:szCs w:val="28"/>
        </w:rPr>
      </w:pPr>
      <w:r w:rsidRPr="00430E08">
        <w:rPr>
          <w:sz w:val="28"/>
          <w:szCs w:val="28"/>
        </w:rPr>
        <w:t xml:space="preserve">2.1.5. Информировать население об установлении особого противопожарного режима  и о применении  штрафных санкций  к правонарушителям в  период противопожарного режима согласно  ст.  20.4 КоАП РФ. </w:t>
      </w:r>
    </w:p>
    <w:p w:rsidR="00430E08" w:rsidRPr="00430E08" w:rsidRDefault="00430E08" w:rsidP="00430E08">
      <w:pPr>
        <w:pStyle w:val="af2"/>
        <w:spacing w:line="360" w:lineRule="auto"/>
        <w:ind w:firstLine="708"/>
        <w:jc w:val="both"/>
        <w:rPr>
          <w:sz w:val="28"/>
          <w:szCs w:val="28"/>
        </w:rPr>
      </w:pPr>
      <w:r w:rsidRPr="00430E08">
        <w:rPr>
          <w:sz w:val="28"/>
          <w:szCs w:val="28"/>
        </w:rPr>
        <w:t>2.2. Руководителям предприятий, учреждений, организаций всех форм собственности  в срок до 10.02.2021 года:</w:t>
      </w:r>
    </w:p>
    <w:p w:rsidR="00430E08" w:rsidRPr="00430E08" w:rsidRDefault="00430E08" w:rsidP="00430E08">
      <w:pPr>
        <w:pStyle w:val="af2"/>
        <w:spacing w:line="360" w:lineRule="auto"/>
        <w:ind w:firstLine="708"/>
        <w:jc w:val="both"/>
        <w:rPr>
          <w:sz w:val="28"/>
          <w:szCs w:val="28"/>
        </w:rPr>
      </w:pPr>
      <w:r w:rsidRPr="00430E08">
        <w:rPr>
          <w:sz w:val="28"/>
          <w:szCs w:val="28"/>
        </w:rPr>
        <w:t>2.2.1. Издать приказы по вопросам пожарной безопасности.</w:t>
      </w:r>
    </w:p>
    <w:p w:rsidR="00430E08" w:rsidRPr="00430E08" w:rsidRDefault="00430E08" w:rsidP="00430E08">
      <w:pPr>
        <w:pStyle w:val="af2"/>
        <w:spacing w:line="360" w:lineRule="auto"/>
        <w:ind w:firstLine="708"/>
        <w:jc w:val="both"/>
        <w:rPr>
          <w:sz w:val="28"/>
          <w:szCs w:val="28"/>
        </w:rPr>
      </w:pPr>
      <w:r w:rsidRPr="00430E08">
        <w:rPr>
          <w:sz w:val="28"/>
          <w:szCs w:val="28"/>
        </w:rPr>
        <w:t>2.2.2. Повысить спрос с должностных лиц за выполнение мероприятий в области обеспечения противопожарной защиты.</w:t>
      </w:r>
    </w:p>
    <w:p w:rsidR="00430E08" w:rsidRPr="00430E08" w:rsidRDefault="00430E08" w:rsidP="00430E08">
      <w:pPr>
        <w:pStyle w:val="af2"/>
        <w:spacing w:line="360" w:lineRule="auto"/>
        <w:ind w:firstLine="708"/>
        <w:jc w:val="both"/>
        <w:rPr>
          <w:sz w:val="28"/>
          <w:szCs w:val="28"/>
        </w:rPr>
      </w:pPr>
      <w:r w:rsidRPr="00430E08">
        <w:rPr>
          <w:sz w:val="28"/>
          <w:szCs w:val="28"/>
        </w:rPr>
        <w:t>2.2.3. Обеспечить содержание в постоянной готовности пожарной и всей приспособленной для тушения пожаров техники, приведение в готовность землеройной техники (для опашки мест пожара), ручного пожарного инвентаря, водоисточников.</w:t>
      </w:r>
    </w:p>
    <w:p w:rsidR="00430E08" w:rsidRPr="00430E08" w:rsidRDefault="00430E08" w:rsidP="00430E08">
      <w:pPr>
        <w:pStyle w:val="af2"/>
        <w:spacing w:line="360" w:lineRule="auto"/>
        <w:ind w:firstLine="708"/>
        <w:jc w:val="both"/>
        <w:rPr>
          <w:sz w:val="28"/>
          <w:szCs w:val="28"/>
        </w:rPr>
      </w:pPr>
      <w:r w:rsidRPr="00430E08">
        <w:rPr>
          <w:sz w:val="28"/>
          <w:szCs w:val="28"/>
        </w:rPr>
        <w:lastRenderedPageBreak/>
        <w:t>2.2.4. Проверить исправность мест забора воды (пирсов) и пожарных водоемов, обеспечить заполнение их водой, подготовку к ним подъездных путей.</w:t>
      </w:r>
    </w:p>
    <w:p w:rsidR="00430E08" w:rsidRPr="00430E08" w:rsidRDefault="00430E08" w:rsidP="00430E08">
      <w:pPr>
        <w:pStyle w:val="af2"/>
        <w:spacing w:line="360" w:lineRule="auto"/>
        <w:ind w:firstLine="708"/>
        <w:jc w:val="both"/>
        <w:rPr>
          <w:sz w:val="28"/>
          <w:szCs w:val="28"/>
        </w:rPr>
      </w:pPr>
      <w:r w:rsidRPr="00430E08">
        <w:rPr>
          <w:sz w:val="28"/>
          <w:szCs w:val="28"/>
        </w:rPr>
        <w:t>2.2.5. Обеспечить постоянную сторожевую охрану объектов.</w:t>
      </w:r>
    </w:p>
    <w:p w:rsidR="00430E08" w:rsidRPr="00430E08" w:rsidRDefault="00430E08" w:rsidP="00430E08">
      <w:pPr>
        <w:pStyle w:val="af2"/>
        <w:spacing w:line="360" w:lineRule="auto"/>
        <w:ind w:firstLine="708"/>
        <w:jc w:val="both"/>
        <w:rPr>
          <w:sz w:val="28"/>
          <w:szCs w:val="28"/>
        </w:rPr>
      </w:pPr>
      <w:r w:rsidRPr="00430E08">
        <w:rPr>
          <w:sz w:val="28"/>
          <w:szCs w:val="28"/>
        </w:rPr>
        <w:t>2.2.6. На мероприятиях с массовым пребыванием людей  соблюдать все  меры необходимой безопасности.</w:t>
      </w:r>
    </w:p>
    <w:p w:rsidR="00430E08" w:rsidRPr="00430E08" w:rsidRDefault="00430E08" w:rsidP="00430E08">
      <w:pPr>
        <w:pStyle w:val="af2"/>
        <w:spacing w:line="360" w:lineRule="auto"/>
        <w:ind w:firstLine="708"/>
        <w:jc w:val="both"/>
        <w:rPr>
          <w:sz w:val="28"/>
          <w:szCs w:val="28"/>
        </w:rPr>
      </w:pPr>
      <w:r w:rsidRPr="00430E08">
        <w:rPr>
          <w:sz w:val="28"/>
          <w:szCs w:val="28"/>
        </w:rPr>
        <w:t>2.3. Сообщать в отдел Государственного пожарного надзора (телефон – 01) и МО МВД России «Лузский» о нарушениях требований пожарной безопасности  (телефон -02).</w:t>
      </w:r>
    </w:p>
    <w:p w:rsidR="00430E08" w:rsidRPr="00430E08" w:rsidRDefault="00430E08" w:rsidP="00430E08">
      <w:pPr>
        <w:pStyle w:val="af2"/>
        <w:spacing w:line="360" w:lineRule="auto"/>
        <w:ind w:firstLine="708"/>
        <w:jc w:val="both"/>
        <w:rPr>
          <w:sz w:val="28"/>
          <w:szCs w:val="28"/>
        </w:rPr>
      </w:pPr>
      <w:r w:rsidRPr="00430E08">
        <w:rPr>
          <w:sz w:val="28"/>
          <w:szCs w:val="28"/>
        </w:rPr>
        <w:t>3. Заместителю главы администрации Лузского городского поселения – заведующему отделом ЖКХ, благоустройства и дорожного хозяйства  Екимову В.В. обеспечить:</w:t>
      </w:r>
    </w:p>
    <w:p w:rsidR="00430E08" w:rsidRPr="00430E08" w:rsidRDefault="00430E08" w:rsidP="00430E08">
      <w:pPr>
        <w:pStyle w:val="af2"/>
        <w:spacing w:line="360" w:lineRule="auto"/>
        <w:ind w:firstLine="708"/>
        <w:jc w:val="both"/>
        <w:rPr>
          <w:sz w:val="28"/>
          <w:szCs w:val="28"/>
        </w:rPr>
      </w:pPr>
      <w:r w:rsidRPr="00430E08">
        <w:rPr>
          <w:sz w:val="28"/>
          <w:szCs w:val="28"/>
        </w:rPr>
        <w:t>3.1. Проведение дополнительных противопожарных инструктажей с населением по соблюдению мер пожарной безопасности и действиям в случае возникновения пожара.</w:t>
      </w:r>
    </w:p>
    <w:p w:rsidR="00430E08" w:rsidRPr="00430E08" w:rsidRDefault="00430E08" w:rsidP="00430E08">
      <w:pPr>
        <w:pStyle w:val="af2"/>
        <w:spacing w:line="360" w:lineRule="auto"/>
        <w:ind w:firstLine="708"/>
        <w:jc w:val="both"/>
        <w:rPr>
          <w:sz w:val="28"/>
          <w:szCs w:val="28"/>
        </w:rPr>
      </w:pPr>
      <w:r w:rsidRPr="00430E08">
        <w:rPr>
          <w:sz w:val="28"/>
          <w:szCs w:val="28"/>
        </w:rPr>
        <w:t>3.2. Информирование населения, в том числе через средства массовой информации, об установлении особого противопожарного режима и о применении штрафных санкций к правонарушителям в период указанного режима.</w:t>
      </w:r>
    </w:p>
    <w:p w:rsidR="00430E08" w:rsidRPr="00430E08" w:rsidRDefault="00430E08" w:rsidP="00430E08">
      <w:pPr>
        <w:pStyle w:val="af2"/>
        <w:spacing w:line="360" w:lineRule="auto"/>
        <w:ind w:firstLine="708"/>
        <w:jc w:val="both"/>
        <w:rPr>
          <w:sz w:val="28"/>
          <w:szCs w:val="28"/>
        </w:rPr>
      </w:pPr>
      <w:r w:rsidRPr="00430E08">
        <w:rPr>
          <w:sz w:val="28"/>
          <w:szCs w:val="28"/>
        </w:rPr>
        <w:t>3.3. Привлечение к работе по профилактике пожаров представителей уличных и домовых комитетов, представителей общественных объединений, в том числе в целях организации патрулирования территории города силами населения в целях своевременного обнаружения пожаров и принятия мер по их тушению.</w:t>
      </w:r>
    </w:p>
    <w:p w:rsidR="00430E08" w:rsidRPr="00430E08" w:rsidRDefault="00430E08" w:rsidP="00430E08">
      <w:pPr>
        <w:pStyle w:val="af2"/>
        <w:spacing w:line="360" w:lineRule="auto"/>
        <w:ind w:firstLine="708"/>
        <w:jc w:val="both"/>
        <w:rPr>
          <w:sz w:val="28"/>
          <w:szCs w:val="28"/>
        </w:rPr>
      </w:pPr>
      <w:r w:rsidRPr="00430E08">
        <w:rPr>
          <w:sz w:val="28"/>
          <w:szCs w:val="28"/>
        </w:rPr>
        <w:t xml:space="preserve"> 3.4. Активизировать работу профилактических групп по обеспечению  пожарной безопасности в жилом фонде.</w:t>
      </w:r>
    </w:p>
    <w:p w:rsidR="00430E08" w:rsidRPr="00430E08" w:rsidRDefault="00430E08" w:rsidP="00430E08">
      <w:pPr>
        <w:pStyle w:val="af2"/>
        <w:spacing w:line="360" w:lineRule="auto"/>
        <w:ind w:firstLine="708"/>
        <w:jc w:val="both"/>
        <w:rPr>
          <w:sz w:val="28"/>
          <w:szCs w:val="28"/>
        </w:rPr>
      </w:pPr>
      <w:r w:rsidRPr="00430E08">
        <w:rPr>
          <w:sz w:val="28"/>
          <w:szCs w:val="28"/>
        </w:rPr>
        <w:lastRenderedPageBreak/>
        <w:t>3.5. Изготовление памяток о соблюдении Правил противопожарной безопасности в жилых помещениях и иных информационных материалов по противопожарной безопасности и их распространение.</w:t>
      </w:r>
    </w:p>
    <w:p w:rsidR="00430E08" w:rsidRPr="00430E08" w:rsidRDefault="00430E08" w:rsidP="00430E08">
      <w:pPr>
        <w:pStyle w:val="af2"/>
        <w:spacing w:line="360" w:lineRule="auto"/>
        <w:ind w:firstLine="708"/>
        <w:jc w:val="both"/>
        <w:rPr>
          <w:sz w:val="28"/>
          <w:szCs w:val="28"/>
        </w:rPr>
      </w:pPr>
      <w:r w:rsidRPr="00430E08">
        <w:rPr>
          <w:sz w:val="28"/>
          <w:szCs w:val="28"/>
        </w:rPr>
        <w:t>3.6. Обеспечение координации взаимодействия предприятий, учреждений и служб в условиях особого противопожарного режима.</w:t>
      </w:r>
    </w:p>
    <w:p w:rsidR="00430E08" w:rsidRPr="00430E08" w:rsidRDefault="00430E08" w:rsidP="00430E08">
      <w:pPr>
        <w:pStyle w:val="af2"/>
        <w:spacing w:line="360" w:lineRule="auto"/>
        <w:ind w:firstLine="708"/>
        <w:jc w:val="both"/>
        <w:rPr>
          <w:sz w:val="28"/>
          <w:szCs w:val="28"/>
        </w:rPr>
      </w:pPr>
      <w:r w:rsidRPr="00430E08">
        <w:rPr>
          <w:sz w:val="28"/>
          <w:szCs w:val="28"/>
        </w:rPr>
        <w:t>4. Рекомендовать ООО «Лузское УЖКХ», ООО «Луза – Дом»:</w:t>
      </w:r>
      <w:r w:rsidRPr="00430E08">
        <w:rPr>
          <w:sz w:val="28"/>
          <w:szCs w:val="28"/>
        </w:rPr>
        <w:tab/>
        <w:t xml:space="preserve"> </w:t>
      </w:r>
    </w:p>
    <w:p w:rsidR="00430E08" w:rsidRPr="00430E08" w:rsidRDefault="00430E08" w:rsidP="00430E08">
      <w:pPr>
        <w:pStyle w:val="af2"/>
        <w:spacing w:line="360" w:lineRule="auto"/>
        <w:ind w:firstLine="708"/>
        <w:jc w:val="both"/>
        <w:rPr>
          <w:sz w:val="28"/>
          <w:szCs w:val="28"/>
        </w:rPr>
      </w:pPr>
      <w:r w:rsidRPr="00430E08">
        <w:rPr>
          <w:sz w:val="28"/>
          <w:szCs w:val="28"/>
        </w:rPr>
        <w:t>4.1. Проведение ремонта неисправных печей в муниципальных жилых домах.</w:t>
      </w:r>
    </w:p>
    <w:p w:rsidR="00430E08" w:rsidRPr="00430E08" w:rsidRDefault="00430E08" w:rsidP="00430E08">
      <w:pPr>
        <w:pStyle w:val="af2"/>
        <w:spacing w:line="360" w:lineRule="auto"/>
        <w:ind w:firstLine="708"/>
        <w:jc w:val="both"/>
        <w:rPr>
          <w:sz w:val="28"/>
          <w:szCs w:val="28"/>
        </w:rPr>
      </w:pPr>
      <w:r w:rsidRPr="00430E08">
        <w:rPr>
          <w:sz w:val="28"/>
          <w:szCs w:val="28"/>
        </w:rPr>
        <w:t>4.2. Проведение в жилых домах ремонта неисправного электрооборудования, замены ветхих участков электропроводки, замеров сопротивления изоляции электропроводки.</w:t>
      </w:r>
    </w:p>
    <w:p w:rsidR="00430E08" w:rsidRPr="00430E08" w:rsidRDefault="00430E08" w:rsidP="00430E08">
      <w:pPr>
        <w:pStyle w:val="af2"/>
        <w:spacing w:line="360" w:lineRule="auto"/>
        <w:ind w:firstLine="708"/>
        <w:jc w:val="both"/>
        <w:rPr>
          <w:sz w:val="28"/>
          <w:szCs w:val="28"/>
        </w:rPr>
      </w:pPr>
      <w:r w:rsidRPr="00430E08">
        <w:rPr>
          <w:sz w:val="28"/>
          <w:szCs w:val="28"/>
        </w:rPr>
        <w:t>4.3. Проведение с квартиросъемщиками и собственниками жилых помещений инструктажей о мерах пожарной безопасности, в первую очередь в деревянных домах.</w:t>
      </w:r>
    </w:p>
    <w:p w:rsidR="00430E08" w:rsidRPr="00430E08" w:rsidRDefault="00430E08" w:rsidP="00430E08">
      <w:pPr>
        <w:pStyle w:val="af2"/>
        <w:spacing w:line="360" w:lineRule="auto"/>
        <w:ind w:firstLine="708"/>
        <w:jc w:val="both"/>
        <w:rPr>
          <w:sz w:val="28"/>
          <w:szCs w:val="28"/>
        </w:rPr>
      </w:pPr>
      <w:r w:rsidRPr="00430E08">
        <w:rPr>
          <w:sz w:val="28"/>
          <w:szCs w:val="28"/>
        </w:rPr>
        <w:t xml:space="preserve">5. Контроль  за исполнением постановления оставляю за собой. </w:t>
      </w:r>
    </w:p>
    <w:p w:rsidR="00430E08" w:rsidRPr="00430E08" w:rsidRDefault="00430E08" w:rsidP="00430E08">
      <w:pPr>
        <w:pStyle w:val="af2"/>
        <w:spacing w:line="360" w:lineRule="auto"/>
        <w:ind w:firstLine="708"/>
        <w:jc w:val="both"/>
        <w:rPr>
          <w:sz w:val="28"/>
          <w:szCs w:val="28"/>
        </w:rPr>
      </w:pPr>
      <w:r w:rsidRPr="00430E08">
        <w:rPr>
          <w:sz w:val="28"/>
          <w:szCs w:val="28"/>
        </w:rPr>
        <w:t>6. Опубликовать  настоящее  постановление  на официальном  сайте администрации Лузского городского поселения.</w:t>
      </w:r>
    </w:p>
    <w:p w:rsidR="00430E08" w:rsidRPr="00430E08" w:rsidRDefault="00430E08" w:rsidP="00430E08">
      <w:pPr>
        <w:pStyle w:val="af2"/>
        <w:spacing w:line="360" w:lineRule="auto"/>
        <w:jc w:val="both"/>
        <w:rPr>
          <w:sz w:val="28"/>
          <w:szCs w:val="28"/>
        </w:rPr>
      </w:pPr>
    </w:p>
    <w:p w:rsidR="00430E08" w:rsidRPr="00430E08" w:rsidRDefault="00430E08" w:rsidP="00430E08">
      <w:pPr>
        <w:pStyle w:val="af2"/>
        <w:rPr>
          <w:sz w:val="28"/>
          <w:szCs w:val="28"/>
        </w:rPr>
      </w:pPr>
    </w:p>
    <w:p w:rsidR="00430E08" w:rsidRPr="00430E08" w:rsidRDefault="00430E08" w:rsidP="00430E08">
      <w:pPr>
        <w:pStyle w:val="af2"/>
        <w:rPr>
          <w:sz w:val="28"/>
          <w:szCs w:val="28"/>
        </w:rPr>
      </w:pPr>
    </w:p>
    <w:p w:rsidR="00430E08" w:rsidRPr="00430E08" w:rsidRDefault="00430E08" w:rsidP="00430E08">
      <w:pPr>
        <w:pStyle w:val="af2"/>
        <w:rPr>
          <w:sz w:val="28"/>
          <w:szCs w:val="28"/>
        </w:rPr>
      </w:pPr>
      <w:r w:rsidRPr="00430E08">
        <w:rPr>
          <w:sz w:val="28"/>
          <w:szCs w:val="28"/>
        </w:rPr>
        <w:t>Глава  администрации</w:t>
      </w:r>
    </w:p>
    <w:p w:rsidR="00430E08" w:rsidRPr="00430E08" w:rsidRDefault="00430E08" w:rsidP="00430E08">
      <w:pPr>
        <w:pStyle w:val="af2"/>
        <w:rPr>
          <w:sz w:val="28"/>
          <w:szCs w:val="28"/>
        </w:rPr>
      </w:pPr>
      <w:r w:rsidRPr="00430E08">
        <w:rPr>
          <w:sz w:val="28"/>
          <w:szCs w:val="28"/>
        </w:rPr>
        <w:t>Лузского городского поселения                                                      С. В.Тетерин</w:t>
      </w:r>
    </w:p>
    <w:p w:rsidR="00430E08" w:rsidRDefault="00430E08" w:rsidP="00430E08">
      <w:pPr>
        <w:pStyle w:val="af2"/>
      </w:pPr>
    </w:p>
    <w:p w:rsidR="00430E08" w:rsidRDefault="00430E08" w:rsidP="00430E08">
      <w:pPr>
        <w:pStyle w:val="af2"/>
      </w:pPr>
      <w:r>
        <w:t>_____________________________________________________________________________</w:t>
      </w:r>
    </w:p>
    <w:p w:rsidR="0087302A" w:rsidRDefault="0087302A" w:rsidP="00AF1901">
      <w:pPr>
        <w:jc w:val="both"/>
        <w:rPr>
          <w:b/>
          <w:sz w:val="28"/>
          <w:szCs w:val="28"/>
        </w:rPr>
      </w:pPr>
    </w:p>
    <w:p w:rsidR="00430E08" w:rsidRDefault="00430E08" w:rsidP="00430E08">
      <w:pPr>
        <w:jc w:val="center"/>
        <w:rPr>
          <w:b/>
          <w:bCs/>
          <w:sz w:val="28"/>
          <w:szCs w:val="28"/>
        </w:rPr>
      </w:pPr>
    </w:p>
    <w:p w:rsidR="00430E08" w:rsidRDefault="00430E08" w:rsidP="00430E08">
      <w:pPr>
        <w:jc w:val="center"/>
        <w:rPr>
          <w:b/>
          <w:bCs/>
          <w:sz w:val="28"/>
          <w:szCs w:val="28"/>
        </w:rPr>
      </w:pPr>
    </w:p>
    <w:p w:rsidR="00430E08" w:rsidRDefault="00430E08" w:rsidP="00430E08">
      <w:pPr>
        <w:jc w:val="center"/>
        <w:rPr>
          <w:b/>
          <w:bCs/>
          <w:sz w:val="28"/>
          <w:szCs w:val="28"/>
        </w:rPr>
      </w:pPr>
    </w:p>
    <w:p w:rsidR="00430E08" w:rsidRDefault="00430E08" w:rsidP="00430E08">
      <w:pPr>
        <w:jc w:val="center"/>
        <w:rPr>
          <w:b/>
          <w:bCs/>
          <w:sz w:val="28"/>
          <w:szCs w:val="28"/>
        </w:rPr>
      </w:pPr>
    </w:p>
    <w:p w:rsidR="00430E08" w:rsidRDefault="00430E08" w:rsidP="00430E08">
      <w:pPr>
        <w:jc w:val="center"/>
        <w:rPr>
          <w:b/>
          <w:bCs/>
          <w:sz w:val="28"/>
          <w:szCs w:val="28"/>
        </w:rPr>
      </w:pPr>
    </w:p>
    <w:p w:rsidR="00430E08" w:rsidRDefault="00430E08" w:rsidP="00430E08">
      <w:pPr>
        <w:jc w:val="center"/>
        <w:rPr>
          <w:b/>
          <w:bCs/>
          <w:sz w:val="28"/>
          <w:szCs w:val="28"/>
        </w:rPr>
      </w:pPr>
      <w:r w:rsidRPr="00AD7451">
        <w:rPr>
          <w:b/>
          <w:bCs/>
          <w:sz w:val="28"/>
          <w:szCs w:val="28"/>
        </w:rPr>
        <w:lastRenderedPageBreak/>
        <w:t>АДМИНИСТРА</w:t>
      </w:r>
      <w:r>
        <w:rPr>
          <w:b/>
          <w:bCs/>
          <w:sz w:val="28"/>
          <w:szCs w:val="28"/>
        </w:rPr>
        <w:t>Ц</w:t>
      </w:r>
      <w:r w:rsidRPr="00AD7451">
        <w:rPr>
          <w:b/>
          <w:bCs/>
          <w:sz w:val="28"/>
          <w:szCs w:val="28"/>
        </w:rPr>
        <w:t>ИЯ ЛУЗСКОГО ГОРОДСКОГО ПОСЕЛЕНИЯ</w:t>
      </w:r>
    </w:p>
    <w:p w:rsidR="00430E08" w:rsidRDefault="00430E08" w:rsidP="00430E08">
      <w:pPr>
        <w:jc w:val="center"/>
        <w:rPr>
          <w:b/>
          <w:bCs/>
          <w:sz w:val="28"/>
          <w:szCs w:val="28"/>
        </w:rPr>
      </w:pPr>
      <w:r>
        <w:rPr>
          <w:b/>
          <w:bCs/>
          <w:sz w:val="28"/>
          <w:szCs w:val="28"/>
        </w:rPr>
        <w:t>ЛУЗСКОГО РАЙОНА КИРОВСКОЙ ОБЛАСТИ</w:t>
      </w:r>
    </w:p>
    <w:p w:rsidR="00430E08" w:rsidRDefault="00430E08" w:rsidP="00430E08">
      <w:pPr>
        <w:jc w:val="center"/>
        <w:rPr>
          <w:b/>
          <w:bCs/>
          <w:sz w:val="28"/>
          <w:szCs w:val="28"/>
        </w:rPr>
      </w:pPr>
    </w:p>
    <w:p w:rsidR="00430E08" w:rsidRDefault="00430E08" w:rsidP="00430E08">
      <w:pPr>
        <w:jc w:val="center"/>
        <w:rPr>
          <w:b/>
          <w:bCs/>
          <w:sz w:val="28"/>
          <w:szCs w:val="28"/>
        </w:rPr>
      </w:pPr>
    </w:p>
    <w:p w:rsidR="00430E08" w:rsidRDefault="00430E08" w:rsidP="00430E08">
      <w:pPr>
        <w:jc w:val="center"/>
        <w:rPr>
          <w:b/>
          <w:bCs/>
          <w:sz w:val="28"/>
          <w:szCs w:val="28"/>
        </w:rPr>
      </w:pPr>
      <w:r>
        <w:rPr>
          <w:b/>
          <w:bCs/>
          <w:sz w:val="28"/>
          <w:szCs w:val="28"/>
        </w:rPr>
        <w:t>П О С Т А Н О В Л Е Н И Е</w:t>
      </w:r>
    </w:p>
    <w:p w:rsidR="00430E08" w:rsidRDefault="00430E08" w:rsidP="00430E08">
      <w:pPr>
        <w:jc w:val="center"/>
        <w:rPr>
          <w:b/>
          <w:bCs/>
          <w:sz w:val="28"/>
          <w:szCs w:val="28"/>
        </w:rPr>
      </w:pPr>
    </w:p>
    <w:p w:rsidR="00430E08" w:rsidRDefault="00430E08" w:rsidP="00430E08">
      <w:pPr>
        <w:jc w:val="center"/>
        <w:rPr>
          <w:b/>
          <w:bCs/>
          <w:sz w:val="28"/>
          <w:szCs w:val="28"/>
        </w:rPr>
      </w:pPr>
    </w:p>
    <w:p w:rsidR="00430E08" w:rsidRDefault="00430E08" w:rsidP="00430E08">
      <w:pPr>
        <w:jc w:val="both"/>
        <w:rPr>
          <w:sz w:val="28"/>
          <w:szCs w:val="28"/>
        </w:rPr>
      </w:pPr>
      <w:r>
        <w:rPr>
          <w:sz w:val="28"/>
          <w:szCs w:val="28"/>
        </w:rPr>
        <w:t xml:space="preserve">                                                                                                         </w:t>
      </w:r>
    </w:p>
    <w:p w:rsidR="00430E08" w:rsidRDefault="00430E08" w:rsidP="00430E08">
      <w:pPr>
        <w:jc w:val="both"/>
        <w:rPr>
          <w:sz w:val="28"/>
          <w:szCs w:val="28"/>
        </w:rPr>
      </w:pPr>
      <w:r>
        <w:rPr>
          <w:sz w:val="28"/>
          <w:szCs w:val="28"/>
        </w:rPr>
        <w:t xml:space="preserve">                                                                                                                 № 34</w:t>
      </w:r>
    </w:p>
    <w:p w:rsidR="00430E08" w:rsidRDefault="00430E08" w:rsidP="00430E08">
      <w:pPr>
        <w:jc w:val="both"/>
        <w:rPr>
          <w:sz w:val="28"/>
          <w:szCs w:val="28"/>
        </w:rPr>
      </w:pPr>
      <w:r>
        <w:rPr>
          <w:sz w:val="28"/>
          <w:szCs w:val="28"/>
        </w:rPr>
        <w:t>08.02.2021</w:t>
      </w:r>
    </w:p>
    <w:p w:rsidR="00430E08" w:rsidRDefault="00430E08" w:rsidP="00430E08">
      <w:pPr>
        <w:jc w:val="center"/>
      </w:pPr>
      <w:r>
        <w:t>г. Луза</w:t>
      </w:r>
    </w:p>
    <w:p w:rsidR="00430E08" w:rsidRDefault="00430E08" w:rsidP="00430E08">
      <w:pPr>
        <w:jc w:val="center"/>
      </w:pPr>
      <w:r>
        <w:t xml:space="preserve">   </w:t>
      </w:r>
    </w:p>
    <w:p w:rsidR="00430E08" w:rsidRDefault="00430E08" w:rsidP="00430E08">
      <w:pPr>
        <w:jc w:val="center"/>
      </w:pPr>
    </w:p>
    <w:p w:rsidR="00430E08" w:rsidRDefault="00430E08" w:rsidP="00430E08">
      <w:pPr>
        <w:jc w:val="center"/>
        <w:rPr>
          <w:b/>
          <w:bCs/>
          <w:sz w:val="28"/>
          <w:szCs w:val="28"/>
        </w:rPr>
      </w:pPr>
      <w:r w:rsidRPr="00AD7451">
        <w:rPr>
          <w:b/>
          <w:bCs/>
          <w:sz w:val="28"/>
          <w:szCs w:val="28"/>
        </w:rPr>
        <w:t xml:space="preserve">О внесении изменений в </w:t>
      </w:r>
      <w:r>
        <w:rPr>
          <w:b/>
          <w:bCs/>
          <w:sz w:val="28"/>
          <w:szCs w:val="28"/>
        </w:rPr>
        <w:t>состав комиссии по использованию муниципального имущества, проведению торгов (аукциона, конкурса) по продаже права аренды муниципального имущества муниципального образования Лузское городское поселение</w:t>
      </w:r>
      <w:r w:rsidRPr="00AD7451">
        <w:rPr>
          <w:b/>
          <w:bCs/>
          <w:sz w:val="28"/>
          <w:szCs w:val="28"/>
        </w:rPr>
        <w:t xml:space="preserve"> </w:t>
      </w:r>
    </w:p>
    <w:p w:rsidR="00430E08" w:rsidRDefault="00430E08" w:rsidP="00430E08">
      <w:pPr>
        <w:jc w:val="center"/>
        <w:rPr>
          <w:b/>
          <w:bCs/>
          <w:sz w:val="28"/>
          <w:szCs w:val="28"/>
        </w:rPr>
      </w:pPr>
    </w:p>
    <w:p w:rsidR="00430E08" w:rsidRDefault="00430E08" w:rsidP="00430E08">
      <w:pPr>
        <w:jc w:val="both"/>
        <w:rPr>
          <w:sz w:val="28"/>
          <w:szCs w:val="28"/>
        </w:rPr>
      </w:pPr>
      <w:r>
        <w:rPr>
          <w:b/>
          <w:bCs/>
          <w:sz w:val="28"/>
          <w:szCs w:val="28"/>
        </w:rPr>
        <w:tab/>
      </w:r>
      <w:r>
        <w:rPr>
          <w:sz w:val="28"/>
          <w:szCs w:val="28"/>
        </w:rPr>
        <w:t>В связи с кадровыми изменениями в составе администрация Лузского городского поселения Постановляет:</w:t>
      </w:r>
    </w:p>
    <w:p w:rsidR="00430E08" w:rsidRDefault="00430E08" w:rsidP="00430E08">
      <w:pPr>
        <w:jc w:val="both"/>
        <w:rPr>
          <w:sz w:val="28"/>
          <w:szCs w:val="28"/>
        </w:rPr>
      </w:pPr>
      <w:r w:rsidRPr="003C4E23">
        <w:rPr>
          <w:sz w:val="28"/>
          <w:szCs w:val="28"/>
        </w:rPr>
        <w:tab/>
        <w:t>1</w:t>
      </w:r>
      <w:r>
        <w:rPr>
          <w:sz w:val="28"/>
          <w:szCs w:val="28"/>
        </w:rPr>
        <w:t xml:space="preserve">. </w:t>
      </w:r>
      <w:r w:rsidRPr="003C4E23">
        <w:rPr>
          <w:sz w:val="28"/>
          <w:szCs w:val="28"/>
        </w:rPr>
        <w:t xml:space="preserve">Внести в постановление администрации Лузского городского поселения от 09.07.2018 № 230 </w:t>
      </w:r>
      <w:r>
        <w:rPr>
          <w:sz w:val="28"/>
          <w:szCs w:val="28"/>
        </w:rPr>
        <w:t xml:space="preserve">«О </w:t>
      </w:r>
      <w:r w:rsidRPr="001F4134">
        <w:rPr>
          <w:bCs/>
          <w:sz w:val="28"/>
          <w:szCs w:val="28"/>
        </w:rPr>
        <w:t>комиссии по использованию муниципального имущества, проведению торгов (аукциона, конкурса) по продаже права аренды муниципального имущества муниципального образования Лузское городское поселение</w:t>
      </w:r>
      <w:r>
        <w:rPr>
          <w:bCs/>
          <w:sz w:val="28"/>
          <w:szCs w:val="28"/>
        </w:rPr>
        <w:t>»</w:t>
      </w:r>
      <w:r w:rsidRPr="001F4134">
        <w:rPr>
          <w:bCs/>
          <w:sz w:val="28"/>
          <w:szCs w:val="28"/>
        </w:rPr>
        <w:t xml:space="preserve"> </w:t>
      </w:r>
      <w:r w:rsidRPr="003C4E23">
        <w:rPr>
          <w:sz w:val="28"/>
          <w:szCs w:val="28"/>
        </w:rPr>
        <w:t>следующие изменения:</w:t>
      </w:r>
      <w:r>
        <w:rPr>
          <w:sz w:val="28"/>
          <w:szCs w:val="28"/>
        </w:rPr>
        <w:t xml:space="preserve"> </w:t>
      </w:r>
    </w:p>
    <w:p w:rsidR="00430E08" w:rsidRDefault="00430E08" w:rsidP="00430E08">
      <w:pPr>
        <w:jc w:val="both"/>
        <w:rPr>
          <w:sz w:val="28"/>
          <w:szCs w:val="28"/>
        </w:rPr>
      </w:pPr>
      <w:r>
        <w:rPr>
          <w:sz w:val="28"/>
          <w:szCs w:val="28"/>
        </w:rPr>
        <w:tab/>
        <w:t>1.1. Изложить состав комиссии по использованию муниципального имущества, проведению торгов (аукциона, конкурса) по продаже права аренды муниципального имущества муниципального образования Лузское городское поселение в новой редакции (прилагается).</w:t>
      </w:r>
    </w:p>
    <w:p w:rsidR="00430E08" w:rsidRDefault="00430E08" w:rsidP="00430E08">
      <w:pPr>
        <w:jc w:val="both"/>
        <w:rPr>
          <w:sz w:val="28"/>
          <w:szCs w:val="28"/>
        </w:rPr>
      </w:pPr>
      <w:r>
        <w:rPr>
          <w:sz w:val="28"/>
          <w:szCs w:val="28"/>
        </w:rPr>
        <w:tab/>
        <w:t>2. Настоящее постановление вступает в силу с момента подписания.</w:t>
      </w:r>
    </w:p>
    <w:p w:rsidR="00430E08" w:rsidRPr="003C4E23" w:rsidRDefault="00430E08" w:rsidP="00430E08">
      <w:pPr>
        <w:jc w:val="both"/>
        <w:rPr>
          <w:sz w:val="28"/>
          <w:szCs w:val="28"/>
        </w:rPr>
      </w:pPr>
      <w:r>
        <w:rPr>
          <w:sz w:val="28"/>
          <w:szCs w:val="28"/>
        </w:rPr>
        <w:tab/>
        <w:t xml:space="preserve">3. Опубликовать настоящее постановление в информационном </w:t>
      </w:r>
      <w:r>
        <w:rPr>
          <w:bCs/>
          <w:sz w:val="28"/>
          <w:szCs w:val="28"/>
        </w:rPr>
        <w:t>бюллетене</w:t>
      </w:r>
      <w:r>
        <w:rPr>
          <w:sz w:val="28"/>
          <w:szCs w:val="28"/>
        </w:rPr>
        <w:t xml:space="preserve"> органов местного самоуправления Лузского городского поселения.</w:t>
      </w:r>
    </w:p>
    <w:p w:rsidR="00430E08" w:rsidRDefault="00430E08" w:rsidP="00430E08">
      <w:pPr>
        <w:jc w:val="both"/>
        <w:rPr>
          <w:sz w:val="28"/>
          <w:szCs w:val="28"/>
        </w:rPr>
      </w:pPr>
    </w:p>
    <w:p w:rsidR="00430E08" w:rsidRPr="00DD4137" w:rsidRDefault="00430E08" w:rsidP="00430E08">
      <w:pPr>
        <w:ind w:firstLine="705"/>
        <w:jc w:val="both"/>
        <w:rPr>
          <w:sz w:val="72"/>
          <w:szCs w:val="72"/>
        </w:rPr>
      </w:pPr>
    </w:p>
    <w:p w:rsidR="00430E08" w:rsidRDefault="00430E08" w:rsidP="00430E08">
      <w:pPr>
        <w:jc w:val="both"/>
        <w:rPr>
          <w:sz w:val="28"/>
          <w:szCs w:val="28"/>
        </w:rPr>
      </w:pPr>
      <w:r>
        <w:rPr>
          <w:sz w:val="28"/>
          <w:szCs w:val="28"/>
        </w:rPr>
        <w:t>Глава администрации</w:t>
      </w:r>
    </w:p>
    <w:p w:rsidR="00430E08" w:rsidRDefault="00430E08" w:rsidP="00430E08">
      <w:pPr>
        <w:jc w:val="both"/>
        <w:rPr>
          <w:sz w:val="28"/>
          <w:szCs w:val="28"/>
        </w:rPr>
      </w:pPr>
      <w:r>
        <w:rPr>
          <w:sz w:val="28"/>
          <w:szCs w:val="28"/>
        </w:rPr>
        <w:t>Лузского городского поселения         С.В.Тетерин</w:t>
      </w:r>
    </w:p>
    <w:p w:rsidR="00430E08" w:rsidRDefault="00430E08" w:rsidP="00430E08">
      <w:pPr>
        <w:jc w:val="both"/>
        <w:rPr>
          <w:sz w:val="28"/>
          <w:szCs w:val="28"/>
        </w:rPr>
      </w:pPr>
    </w:p>
    <w:p w:rsidR="00430E08" w:rsidRDefault="00430E08" w:rsidP="00430E08">
      <w:pPr>
        <w:jc w:val="both"/>
        <w:rPr>
          <w:sz w:val="28"/>
          <w:szCs w:val="28"/>
        </w:rPr>
      </w:pPr>
    </w:p>
    <w:p w:rsidR="00430E08" w:rsidRDefault="00430E08" w:rsidP="00430E08">
      <w:pPr>
        <w:jc w:val="both"/>
        <w:rPr>
          <w:sz w:val="28"/>
          <w:szCs w:val="28"/>
        </w:rPr>
      </w:pPr>
    </w:p>
    <w:p w:rsidR="00430E08" w:rsidRDefault="00430E08" w:rsidP="00430E08">
      <w:pPr>
        <w:jc w:val="both"/>
        <w:rPr>
          <w:sz w:val="28"/>
          <w:szCs w:val="28"/>
        </w:rPr>
      </w:pPr>
    </w:p>
    <w:p w:rsidR="00430E08" w:rsidRDefault="00430E08" w:rsidP="00430E08">
      <w:pPr>
        <w:jc w:val="both"/>
        <w:rPr>
          <w:sz w:val="28"/>
          <w:szCs w:val="28"/>
        </w:rPr>
      </w:pPr>
    </w:p>
    <w:p w:rsidR="00430E08" w:rsidRDefault="00430E08" w:rsidP="00430E08">
      <w:pPr>
        <w:jc w:val="both"/>
        <w:rPr>
          <w:sz w:val="28"/>
          <w:szCs w:val="28"/>
        </w:rPr>
      </w:pPr>
    </w:p>
    <w:p w:rsidR="00430E08" w:rsidRDefault="00430E08" w:rsidP="00AF1901">
      <w:pPr>
        <w:jc w:val="both"/>
        <w:rPr>
          <w:b/>
          <w:sz w:val="28"/>
          <w:szCs w:val="28"/>
        </w:rPr>
      </w:pPr>
    </w:p>
    <w:p w:rsidR="00430E08" w:rsidRDefault="00430E08" w:rsidP="00430E08">
      <w:pPr>
        <w:pStyle w:val="ConsPlusNormal"/>
        <w:widowControl/>
        <w:jc w:val="both"/>
        <w:rPr>
          <w:rFonts w:ascii="Times New Roman" w:hAnsi="Times New Roman" w:cs="Times New Roman"/>
          <w:sz w:val="28"/>
          <w:szCs w:val="28"/>
        </w:rPr>
      </w:pPr>
      <w:r>
        <w:rPr>
          <w:b/>
          <w:noProof/>
        </w:rPr>
        <w:lastRenderedPageBreak/>
        <w:t xml:space="preserve">                                                                                                </w:t>
      </w:r>
      <w:r>
        <w:rPr>
          <w:rFonts w:ascii="Times New Roman" w:hAnsi="Times New Roman" w:cs="Times New Roman"/>
          <w:sz w:val="28"/>
          <w:szCs w:val="28"/>
        </w:rPr>
        <w:t>УТВЕРЖДЕН</w:t>
      </w:r>
    </w:p>
    <w:p w:rsidR="00430E08" w:rsidRDefault="00430E08" w:rsidP="00430E08">
      <w:pPr>
        <w:pStyle w:val="ConsPlusNormal"/>
        <w:widowControl/>
        <w:ind w:left="4788"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30E08" w:rsidRDefault="00430E08" w:rsidP="00430E08">
      <w:pPr>
        <w:pStyle w:val="ConsPlusNormal"/>
        <w:widowControl/>
        <w:ind w:left="4788" w:firstLine="540"/>
        <w:jc w:val="both"/>
        <w:rPr>
          <w:rFonts w:ascii="Times New Roman" w:hAnsi="Times New Roman" w:cs="Times New Roman"/>
          <w:sz w:val="28"/>
          <w:szCs w:val="28"/>
        </w:rPr>
      </w:pPr>
      <w:r>
        <w:rPr>
          <w:rFonts w:ascii="Times New Roman" w:hAnsi="Times New Roman" w:cs="Times New Roman"/>
          <w:sz w:val="28"/>
          <w:szCs w:val="28"/>
        </w:rPr>
        <w:t>Лузского городского поселения</w:t>
      </w:r>
    </w:p>
    <w:p w:rsidR="00430E08" w:rsidRDefault="00430E08" w:rsidP="00430E08">
      <w:pPr>
        <w:pStyle w:val="ConsPlusNormal"/>
        <w:widowControl/>
        <w:ind w:left="4788" w:firstLine="540"/>
        <w:jc w:val="both"/>
        <w:rPr>
          <w:rFonts w:ascii="Times New Roman" w:hAnsi="Times New Roman" w:cs="Times New Roman"/>
          <w:sz w:val="28"/>
          <w:szCs w:val="28"/>
        </w:rPr>
      </w:pPr>
      <w:r>
        <w:rPr>
          <w:rFonts w:ascii="Times New Roman" w:hAnsi="Times New Roman" w:cs="Times New Roman"/>
          <w:sz w:val="28"/>
          <w:szCs w:val="28"/>
        </w:rPr>
        <w:t>от   08.02.2021  №  34</w:t>
      </w:r>
    </w:p>
    <w:p w:rsidR="00430E08" w:rsidRDefault="00430E08" w:rsidP="00430E08">
      <w:pPr>
        <w:pStyle w:val="ConsPlusNormal"/>
        <w:widowControl/>
        <w:ind w:firstLine="540"/>
        <w:jc w:val="both"/>
        <w:rPr>
          <w:rFonts w:ascii="Times New Roman" w:hAnsi="Times New Roman" w:cs="Times New Roman"/>
          <w:sz w:val="24"/>
          <w:szCs w:val="24"/>
        </w:rPr>
      </w:pPr>
    </w:p>
    <w:p w:rsidR="00430E08" w:rsidRDefault="00430E08" w:rsidP="00430E08">
      <w:pPr>
        <w:pStyle w:val="ConsPlusNormal"/>
        <w:widowControl/>
        <w:ind w:firstLine="540"/>
        <w:jc w:val="both"/>
        <w:rPr>
          <w:rFonts w:ascii="Times New Roman" w:hAnsi="Times New Roman" w:cs="Times New Roman"/>
          <w:sz w:val="24"/>
          <w:szCs w:val="24"/>
        </w:rPr>
      </w:pPr>
    </w:p>
    <w:p w:rsidR="00430E08" w:rsidRDefault="00430E08" w:rsidP="00430E08">
      <w:pPr>
        <w:pStyle w:val="ConsPlusNormal"/>
        <w:widowControl/>
        <w:ind w:firstLine="540"/>
        <w:jc w:val="both"/>
        <w:rPr>
          <w:rFonts w:ascii="Times New Roman" w:hAnsi="Times New Roman" w:cs="Times New Roman"/>
          <w:sz w:val="24"/>
          <w:szCs w:val="24"/>
        </w:rPr>
      </w:pPr>
    </w:p>
    <w:p w:rsidR="00430E08" w:rsidRDefault="00430E08" w:rsidP="00430E0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 О С Т А В</w:t>
      </w:r>
    </w:p>
    <w:p w:rsidR="00430E08" w:rsidRDefault="00430E08" w:rsidP="00430E0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комиссии по использованию муниципального имущества, </w:t>
      </w:r>
    </w:p>
    <w:p w:rsidR="00430E08" w:rsidRDefault="00430E08" w:rsidP="00430E0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проведению торгов (аукциона, конкурса) по продаже муниципального имущества,  проведению торгов (аукциона, конкурса) по продаже права аренды муниципального имущества</w:t>
      </w:r>
    </w:p>
    <w:p w:rsidR="00430E08" w:rsidRDefault="00430E08" w:rsidP="00430E08">
      <w:pPr>
        <w:pStyle w:val="ConsPlusTitle"/>
        <w:widowControl/>
        <w:jc w:val="center"/>
        <w:rPr>
          <w:rFonts w:ascii="Times New Roman" w:hAnsi="Times New Roman" w:cs="Times New Roman"/>
          <w:sz w:val="28"/>
          <w:szCs w:val="28"/>
        </w:rPr>
      </w:pPr>
    </w:p>
    <w:p w:rsidR="00430E08" w:rsidRDefault="00430E08" w:rsidP="00430E08">
      <w:pPr>
        <w:pStyle w:val="ConsPlusTitle"/>
        <w:widowControl/>
        <w:jc w:val="center"/>
        <w:rPr>
          <w:rFonts w:ascii="Times New Roman" w:hAnsi="Times New Roman" w:cs="Times New Roman"/>
          <w:sz w:val="28"/>
          <w:szCs w:val="28"/>
        </w:rPr>
      </w:pPr>
    </w:p>
    <w:p w:rsidR="00430E08" w:rsidRDefault="00430E08" w:rsidP="00430E08">
      <w:pPr>
        <w:pStyle w:val="ConsPlusTitle"/>
        <w:widowControl/>
        <w:jc w:val="center"/>
        <w:rPr>
          <w:rFonts w:ascii="Times New Roman" w:hAnsi="Times New Roman" w:cs="Times New Roman"/>
          <w:sz w:val="28"/>
          <w:szCs w:val="28"/>
        </w:rPr>
      </w:pPr>
    </w:p>
    <w:tbl>
      <w:tblPr>
        <w:tblW w:w="0" w:type="auto"/>
        <w:tblLook w:val="01E0"/>
      </w:tblPr>
      <w:tblGrid>
        <w:gridCol w:w="3510"/>
        <w:gridCol w:w="426"/>
        <w:gridCol w:w="5634"/>
      </w:tblGrid>
      <w:tr w:rsidR="00430E08" w:rsidTr="00C15D31">
        <w:tc>
          <w:tcPr>
            <w:tcW w:w="3510"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ЕКИМОВ </w:t>
            </w:r>
          </w:p>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Владимир Всеволодович</w:t>
            </w:r>
          </w:p>
        </w:tc>
        <w:tc>
          <w:tcPr>
            <w:tcW w:w="426"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w:t>
            </w:r>
          </w:p>
        </w:tc>
        <w:tc>
          <w:tcPr>
            <w:tcW w:w="5635"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заместитель главы администрации-заведующий отделом ЖКХ, благоустройства и дорожного хозяйства, председатель комиссии</w:t>
            </w:r>
          </w:p>
        </w:tc>
      </w:tr>
      <w:tr w:rsidR="00430E08" w:rsidTr="00C15D31">
        <w:tc>
          <w:tcPr>
            <w:tcW w:w="3510" w:type="dxa"/>
          </w:tcPr>
          <w:p w:rsidR="00430E08" w:rsidRDefault="00430E08" w:rsidP="00C15D31">
            <w:pPr>
              <w:pStyle w:val="ConsPlusTitle"/>
              <w:widowControl/>
              <w:jc w:val="both"/>
              <w:rPr>
                <w:rFonts w:ascii="Times New Roman" w:hAnsi="Times New Roman" w:cs="Times New Roman"/>
                <w:b w:val="0"/>
                <w:sz w:val="28"/>
                <w:szCs w:val="28"/>
              </w:rPr>
            </w:pPr>
          </w:p>
        </w:tc>
        <w:tc>
          <w:tcPr>
            <w:tcW w:w="426" w:type="dxa"/>
          </w:tcPr>
          <w:p w:rsidR="00430E08" w:rsidRDefault="00430E08" w:rsidP="00C15D31">
            <w:pPr>
              <w:pStyle w:val="ConsPlusTitle"/>
              <w:widowControl/>
              <w:jc w:val="both"/>
              <w:rPr>
                <w:rFonts w:ascii="Times New Roman" w:hAnsi="Times New Roman" w:cs="Times New Roman"/>
                <w:b w:val="0"/>
                <w:sz w:val="28"/>
                <w:szCs w:val="28"/>
              </w:rPr>
            </w:pPr>
          </w:p>
        </w:tc>
        <w:tc>
          <w:tcPr>
            <w:tcW w:w="5635" w:type="dxa"/>
          </w:tcPr>
          <w:p w:rsidR="00430E08" w:rsidRDefault="00430E08" w:rsidP="00C15D31">
            <w:pPr>
              <w:pStyle w:val="ConsPlusTitle"/>
              <w:widowControl/>
              <w:jc w:val="both"/>
              <w:rPr>
                <w:rFonts w:ascii="Times New Roman" w:hAnsi="Times New Roman" w:cs="Times New Roman"/>
                <w:b w:val="0"/>
                <w:sz w:val="28"/>
                <w:szCs w:val="28"/>
              </w:rPr>
            </w:pPr>
          </w:p>
        </w:tc>
      </w:tr>
      <w:tr w:rsidR="00430E08" w:rsidTr="00C15D31">
        <w:tc>
          <w:tcPr>
            <w:tcW w:w="3510"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СЕМУШИНА </w:t>
            </w:r>
          </w:p>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Елена Николаевна</w:t>
            </w:r>
          </w:p>
        </w:tc>
        <w:tc>
          <w:tcPr>
            <w:tcW w:w="426"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w:t>
            </w:r>
          </w:p>
        </w:tc>
        <w:tc>
          <w:tcPr>
            <w:tcW w:w="5635"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заместитель главы администрации-заведующая отделом бухгалтерского учёта- главный бухгалтер, заместитель председатель комиссии</w:t>
            </w:r>
          </w:p>
        </w:tc>
      </w:tr>
      <w:tr w:rsidR="00430E08" w:rsidTr="00C15D31">
        <w:tc>
          <w:tcPr>
            <w:tcW w:w="3510" w:type="dxa"/>
          </w:tcPr>
          <w:p w:rsidR="00430E08" w:rsidRDefault="00430E08" w:rsidP="00C15D31">
            <w:pPr>
              <w:pStyle w:val="ConsPlusTitle"/>
              <w:widowControl/>
              <w:jc w:val="both"/>
              <w:rPr>
                <w:rFonts w:ascii="Times New Roman" w:hAnsi="Times New Roman" w:cs="Times New Roman"/>
                <w:b w:val="0"/>
                <w:sz w:val="28"/>
                <w:szCs w:val="28"/>
              </w:rPr>
            </w:pPr>
          </w:p>
        </w:tc>
        <w:tc>
          <w:tcPr>
            <w:tcW w:w="426" w:type="dxa"/>
          </w:tcPr>
          <w:p w:rsidR="00430E08" w:rsidRDefault="00430E08" w:rsidP="00C15D31">
            <w:pPr>
              <w:pStyle w:val="ConsPlusTitle"/>
              <w:widowControl/>
              <w:jc w:val="both"/>
              <w:rPr>
                <w:rFonts w:ascii="Times New Roman" w:hAnsi="Times New Roman" w:cs="Times New Roman"/>
                <w:b w:val="0"/>
                <w:sz w:val="28"/>
                <w:szCs w:val="28"/>
              </w:rPr>
            </w:pPr>
          </w:p>
        </w:tc>
        <w:tc>
          <w:tcPr>
            <w:tcW w:w="5635" w:type="dxa"/>
          </w:tcPr>
          <w:p w:rsidR="00430E08" w:rsidRDefault="00430E08" w:rsidP="00C15D31">
            <w:pPr>
              <w:pStyle w:val="ConsPlusTitle"/>
              <w:widowControl/>
              <w:jc w:val="both"/>
              <w:rPr>
                <w:rFonts w:ascii="Times New Roman" w:hAnsi="Times New Roman" w:cs="Times New Roman"/>
                <w:b w:val="0"/>
                <w:sz w:val="28"/>
                <w:szCs w:val="28"/>
              </w:rPr>
            </w:pPr>
          </w:p>
        </w:tc>
      </w:tr>
      <w:tr w:rsidR="00430E08" w:rsidTr="00C15D31">
        <w:tc>
          <w:tcPr>
            <w:tcW w:w="3510"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КОЛОБОВА</w:t>
            </w:r>
          </w:p>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Ольга Петровна</w:t>
            </w:r>
          </w:p>
        </w:tc>
        <w:tc>
          <w:tcPr>
            <w:tcW w:w="426"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w:t>
            </w:r>
          </w:p>
        </w:tc>
        <w:tc>
          <w:tcPr>
            <w:tcW w:w="5635"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Специалист 1 категории по управлению имуществом и земельными ресурсами администрации городского поселения, секретарь комиссии</w:t>
            </w:r>
          </w:p>
        </w:tc>
      </w:tr>
      <w:tr w:rsidR="00430E08" w:rsidTr="00C15D31">
        <w:tc>
          <w:tcPr>
            <w:tcW w:w="3510" w:type="dxa"/>
          </w:tcPr>
          <w:p w:rsidR="00430E08" w:rsidRDefault="00430E08" w:rsidP="00C15D31">
            <w:pPr>
              <w:pStyle w:val="ConsPlusTitle"/>
              <w:widowControl/>
              <w:jc w:val="both"/>
              <w:rPr>
                <w:rFonts w:ascii="Times New Roman" w:hAnsi="Times New Roman" w:cs="Times New Roman"/>
                <w:b w:val="0"/>
                <w:sz w:val="28"/>
                <w:szCs w:val="28"/>
              </w:rPr>
            </w:pPr>
          </w:p>
        </w:tc>
        <w:tc>
          <w:tcPr>
            <w:tcW w:w="426" w:type="dxa"/>
          </w:tcPr>
          <w:p w:rsidR="00430E08" w:rsidRDefault="00430E08" w:rsidP="00C15D31">
            <w:pPr>
              <w:pStyle w:val="ConsPlusTitle"/>
              <w:widowControl/>
              <w:jc w:val="both"/>
              <w:rPr>
                <w:rFonts w:ascii="Times New Roman" w:hAnsi="Times New Roman" w:cs="Times New Roman"/>
                <w:b w:val="0"/>
                <w:sz w:val="28"/>
                <w:szCs w:val="28"/>
              </w:rPr>
            </w:pPr>
          </w:p>
        </w:tc>
        <w:tc>
          <w:tcPr>
            <w:tcW w:w="5635" w:type="dxa"/>
          </w:tcPr>
          <w:p w:rsidR="00430E08" w:rsidRDefault="00430E08" w:rsidP="00C15D31">
            <w:pPr>
              <w:pStyle w:val="ConsPlusTitle"/>
              <w:widowControl/>
              <w:jc w:val="both"/>
              <w:rPr>
                <w:rFonts w:ascii="Times New Roman" w:hAnsi="Times New Roman" w:cs="Times New Roman"/>
                <w:b w:val="0"/>
                <w:sz w:val="28"/>
                <w:szCs w:val="28"/>
              </w:rPr>
            </w:pPr>
          </w:p>
        </w:tc>
      </w:tr>
      <w:tr w:rsidR="00430E08" w:rsidTr="00C15D31">
        <w:tc>
          <w:tcPr>
            <w:tcW w:w="3510"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Члены комиссии:</w:t>
            </w:r>
          </w:p>
        </w:tc>
        <w:tc>
          <w:tcPr>
            <w:tcW w:w="426" w:type="dxa"/>
          </w:tcPr>
          <w:p w:rsidR="00430E08" w:rsidRDefault="00430E08" w:rsidP="00C15D31">
            <w:pPr>
              <w:pStyle w:val="ConsPlusTitle"/>
              <w:widowControl/>
              <w:jc w:val="both"/>
              <w:rPr>
                <w:rFonts w:ascii="Times New Roman" w:hAnsi="Times New Roman" w:cs="Times New Roman"/>
                <w:b w:val="0"/>
                <w:sz w:val="28"/>
                <w:szCs w:val="28"/>
              </w:rPr>
            </w:pPr>
          </w:p>
        </w:tc>
        <w:tc>
          <w:tcPr>
            <w:tcW w:w="5635" w:type="dxa"/>
          </w:tcPr>
          <w:p w:rsidR="00430E08" w:rsidRDefault="00430E08" w:rsidP="00C15D31">
            <w:pPr>
              <w:pStyle w:val="ConsPlusTitle"/>
              <w:widowControl/>
              <w:jc w:val="both"/>
              <w:rPr>
                <w:rFonts w:ascii="Times New Roman" w:hAnsi="Times New Roman" w:cs="Times New Roman"/>
                <w:b w:val="0"/>
                <w:sz w:val="28"/>
                <w:szCs w:val="28"/>
              </w:rPr>
            </w:pPr>
          </w:p>
        </w:tc>
      </w:tr>
      <w:tr w:rsidR="00430E08" w:rsidTr="00C15D31">
        <w:tc>
          <w:tcPr>
            <w:tcW w:w="3510" w:type="dxa"/>
          </w:tcPr>
          <w:p w:rsidR="00430E08" w:rsidRDefault="00430E08" w:rsidP="00C15D31">
            <w:pPr>
              <w:pStyle w:val="ConsPlusTitle"/>
              <w:widowControl/>
              <w:jc w:val="both"/>
              <w:rPr>
                <w:rFonts w:ascii="Times New Roman" w:hAnsi="Times New Roman" w:cs="Times New Roman"/>
                <w:b w:val="0"/>
                <w:sz w:val="28"/>
                <w:szCs w:val="28"/>
              </w:rPr>
            </w:pPr>
          </w:p>
        </w:tc>
        <w:tc>
          <w:tcPr>
            <w:tcW w:w="426" w:type="dxa"/>
          </w:tcPr>
          <w:p w:rsidR="00430E08" w:rsidRDefault="00430E08" w:rsidP="00C15D31">
            <w:pPr>
              <w:pStyle w:val="ConsPlusTitle"/>
              <w:widowControl/>
              <w:jc w:val="both"/>
              <w:rPr>
                <w:rFonts w:ascii="Times New Roman" w:hAnsi="Times New Roman" w:cs="Times New Roman"/>
                <w:b w:val="0"/>
                <w:sz w:val="28"/>
                <w:szCs w:val="28"/>
              </w:rPr>
            </w:pPr>
          </w:p>
        </w:tc>
        <w:tc>
          <w:tcPr>
            <w:tcW w:w="5635" w:type="dxa"/>
          </w:tcPr>
          <w:p w:rsidR="00430E08" w:rsidRDefault="00430E08" w:rsidP="00C15D31">
            <w:pPr>
              <w:pStyle w:val="ConsPlusTitle"/>
              <w:widowControl/>
              <w:jc w:val="both"/>
              <w:rPr>
                <w:rFonts w:ascii="Times New Roman" w:hAnsi="Times New Roman" w:cs="Times New Roman"/>
                <w:b w:val="0"/>
                <w:sz w:val="28"/>
                <w:szCs w:val="28"/>
              </w:rPr>
            </w:pPr>
          </w:p>
        </w:tc>
      </w:tr>
      <w:tr w:rsidR="00430E08" w:rsidTr="00C15D31">
        <w:tc>
          <w:tcPr>
            <w:tcW w:w="3510"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СЕРГЕЕВ</w:t>
            </w:r>
          </w:p>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Роман Иванович</w:t>
            </w:r>
          </w:p>
        </w:tc>
        <w:tc>
          <w:tcPr>
            <w:tcW w:w="426"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w:t>
            </w:r>
          </w:p>
        </w:tc>
        <w:tc>
          <w:tcPr>
            <w:tcW w:w="5635"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Заведующий юридическим отделом – юрисконсульт администрации городского поселения</w:t>
            </w:r>
          </w:p>
        </w:tc>
      </w:tr>
      <w:tr w:rsidR="00430E08" w:rsidTr="00C15D31">
        <w:tc>
          <w:tcPr>
            <w:tcW w:w="3510" w:type="dxa"/>
          </w:tcPr>
          <w:p w:rsidR="00430E08" w:rsidRDefault="00430E08" w:rsidP="00C15D31">
            <w:pPr>
              <w:pStyle w:val="ConsPlusTitle"/>
              <w:widowControl/>
              <w:jc w:val="both"/>
              <w:rPr>
                <w:rFonts w:ascii="Times New Roman" w:hAnsi="Times New Roman" w:cs="Times New Roman"/>
                <w:b w:val="0"/>
                <w:sz w:val="28"/>
                <w:szCs w:val="28"/>
              </w:rPr>
            </w:pPr>
          </w:p>
        </w:tc>
        <w:tc>
          <w:tcPr>
            <w:tcW w:w="426" w:type="dxa"/>
          </w:tcPr>
          <w:p w:rsidR="00430E08" w:rsidRDefault="00430E08" w:rsidP="00C15D31">
            <w:pPr>
              <w:pStyle w:val="ConsPlusTitle"/>
              <w:widowControl/>
              <w:jc w:val="both"/>
              <w:rPr>
                <w:rFonts w:ascii="Times New Roman" w:hAnsi="Times New Roman" w:cs="Times New Roman"/>
                <w:b w:val="0"/>
                <w:sz w:val="28"/>
                <w:szCs w:val="28"/>
              </w:rPr>
            </w:pPr>
          </w:p>
        </w:tc>
        <w:tc>
          <w:tcPr>
            <w:tcW w:w="5635" w:type="dxa"/>
          </w:tcPr>
          <w:p w:rsidR="00430E08" w:rsidRDefault="00430E08" w:rsidP="00C15D31">
            <w:pPr>
              <w:pStyle w:val="ConsPlusTitle"/>
              <w:widowControl/>
              <w:jc w:val="both"/>
              <w:rPr>
                <w:rFonts w:ascii="Times New Roman" w:hAnsi="Times New Roman" w:cs="Times New Roman"/>
                <w:b w:val="0"/>
                <w:sz w:val="28"/>
                <w:szCs w:val="28"/>
              </w:rPr>
            </w:pPr>
          </w:p>
        </w:tc>
      </w:tr>
      <w:tr w:rsidR="00430E08" w:rsidTr="00C15D31">
        <w:tc>
          <w:tcPr>
            <w:tcW w:w="3510"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ГОРЯЧЕВСКАЯ</w:t>
            </w:r>
          </w:p>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Марина Юрьевна</w:t>
            </w:r>
          </w:p>
        </w:tc>
        <w:tc>
          <w:tcPr>
            <w:tcW w:w="426"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w:t>
            </w:r>
          </w:p>
        </w:tc>
        <w:tc>
          <w:tcPr>
            <w:tcW w:w="5635" w:type="dxa"/>
            <w:hideMark/>
          </w:tcPr>
          <w:p w:rsidR="00430E08" w:rsidRDefault="00430E08" w:rsidP="00C15D3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главный специалист - экономист администрации городского поселения</w:t>
            </w:r>
          </w:p>
        </w:tc>
      </w:tr>
    </w:tbl>
    <w:p w:rsidR="00430E08" w:rsidRDefault="00430E08" w:rsidP="00430E08">
      <w:pPr>
        <w:pStyle w:val="ConsPlusTitle"/>
        <w:widowControl/>
        <w:jc w:val="both"/>
        <w:rPr>
          <w:rFonts w:ascii="Times New Roman" w:hAnsi="Times New Roman" w:cs="Times New Roman"/>
          <w:b w:val="0"/>
          <w:sz w:val="28"/>
          <w:szCs w:val="28"/>
        </w:rPr>
      </w:pPr>
    </w:p>
    <w:p w:rsidR="00430E08" w:rsidRDefault="00430E08" w:rsidP="00430E08">
      <w:pPr>
        <w:jc w:val="both"/>
        <w:rPr>
          <w:b/>
          <w:sz w:val="28"/>
          <w:szCs w:val="28"/>
        </w:rPr>
      </w:pPr>
      <w:r>
        <w:br w:type="page"/>
      </w:r>
    </w:p>
    <w:p w:rsidR="00430E08" w:rsidRDefault="00430E08" w:rsidP="00430E08">
      <w:pPr>
        <w:jc w:val="center"/>
        <w:rPr>
          <w:b/>
          <w:sz w:val="28"/>
          <w:szCs w:val="28"/>
        </w:rPr>
      </w:pPr>
      <w:r>
        <w:rPr>
          <w:b/>
          <w:sz w:val="28"/>
          <w:szCs w:val="28"/>
        </w:rPr>
        <w:lastRenderedPageBreak/>
        <w:t>____</w:t>
      </w:r>
    </w:p>
    <w:p w:rsidR="00430E08" w:rsidRDefault="00430E08" w:rsidP="00430E08">
      <w:pPr>
        <w:jc w:val="center"/>
        <w:rPr>
          <w:b/>
          <w:sz w:val="28"/>
          <w:szCs w:val="28"/>
        </w:rPr>
      </w:pPr>
      <w:r>
        <w:rPr>
          <w:b/>
          <w:sz w:val="28"/>
          <w:szCs w:val="28"/>
        </w:rPr>
        <w:t>___________________________</w:t>
      </w:r>
    </w:p>
    <w:p w:rsidR="00430E08" w:rsidRPr="000C4A9D" w:rsidRDefault="00430E08" w:rsidP="00430E08">
      <w:pPr>
        <w:jc w:val="center"/>
      </w:pPr>
      <w:r>
        <w:t>О</w:t>
      </w:r>
      <w:r w:rsidRPr="000C4A9D">
        <w:t>тветственный за выпуск</w:t>
      </w:r>
    </w:p>
    <w:p w:rsidR="00430E08" w:rsidRPr="000C4A9D" w:rsidRDefault="00430E08" w:rsidP="00430E08">
      <w:pPr>
        <w:jc w:val="center"/>
      </w:pPr>
    </w:p>
    <w:p w:rsidR="00430E08" w:rsidRPr="000C4A9D" w:rsidRDefault="00430E08" w:rsidP="00430E08">
      <w:pPr>
        <w:jc w:val="center"/>
      </w:pPr>
      <w:r w:rsidRPr="000C4A9D">
        <w:t xml:space="preserve">Постоянная депутатская комиссия по регламенту </w:t>
      </w:r>
    </w:p>
    <w:p w:rsidR="00430E08" w:rsidRPr="000C4A9D" w:rsidRDefault="00430E08" w:rsidP="00430E08">
      <w:pPr>
        <w:tabs>
          <w:tab w:val="center" w:pos="4677"/>
          <w:tab w:val="left" w:pos="7515"/>
        </w:tabs>
        <w:jc w:val="center"/>
      </w:pPr>
      <w:r w:rsidRPr="000C4A9D">
        <w:t>и соблюдению депутатской этики</w:t>
      </w:r>
    </w:p>
    <w:p w:rsidR="00430E08" w:rsidRDefault="00430E08" w:rsidP="00430E08">
      <w:pPr>
        <w:tabs>
          <w:tab w:val="left" w:pos="7050"/>
        </w:tabs>
        <w:jc w:val="center"/>
      </w:pPr>
      <w:r w:rsidRPr="000C4A9D">
        <w:t>Тираж 15 экз.</w:t>
      </w:r>
    </w:p>
    <w:p w:rsidR="00430E08" w:rsidRDefault="00430E08" w:rsidP="00430E08">
      <w:pPr>
        <w:pStyle w:val="affb"/>
        <w:rPr>
          <w:b/>
          <w:sz w:val="28"/>
          <w:szCs w:val="28"/>
        </w:rPr>
      </w:pPr>
    </w:p>
    <w:p w:rsidR="00430E08" w:rsidRDefault="00430E08" w:rsidP="00AF1901">
      <w:pPr>
        <w:jc w:val="both"/>
        <w:rPr>
          <w:b/>
          <w:sz w:val="28"/>
          <w:szCs w:val="28"/>
        </w:rPr>
      </w:pPr>
    </w:p>
    <w:p w:rsidR="00430E08" w:rsidRDefault="00430E08" w:rsidP="00AF1901">
      <w:pPr>
        <w:jc w:val="both"/>
        <w:rPr>
          <w:b/>
          <w:sz w:val="28"/>
          <w:szCs w:val="28"/>
        </w:rPr>
      </w:pPr>
    </w:p>
    <w:p w:rsidR="00430E08" w:rsidRDefault="00430E08" w:rsidP="00AF1901">
      <w:pPr>
        <w:jc w:val="both"/>
        <w:rPr>
          <w:b/>
          <w:sz w:val="28"/>
          <w:szCs w:val="28"/>
        </w:rPr>
      </w:pPr>
    </w:p>
    <w:p w:rsidR="00430E08" w:rsidRDefault="00430E08" w:rsidP="00AF1901">
      <w:pPr>
        <w:jc w:val="both"/>
        <w:rPr>
          <w:b/>
          <w:sz w:val="28"/>
          <w:szCs w:val="28"/>
        </w:rPr>
      </w:pPr>
    </w:p>
    <w:sectPr w:rsidR="00430E08" w:rsidSect="00EF3574">
      <w:headerReference w:type="even" r:id="rId8"/>
      <w:headerReference w:type="default" r:id="rId9"/>
      <w:footerReference w:type="even" r:id="rId10"/>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8B3" w:rsidRDefault="009018B3" w:rsidP="00FE0198">
      <w:r>
        <w:separator/>
      </w:r>
    </w:p>
  </w:endnote>
  <w:endnote w:type="continuationSeparator" w:id="1">
    <w:p w:rsidR="009018B3" w:rsidRDefault="009018B3"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69" w:rsidRDefault="00990F0A">
    <w:pPr>
      <w:pStyle w:val="a7"/>
      <w:framePr w:wrap="around" w:vAnchor="text" w:hAnchor="margin" w:xAlign="right" w:y="1"/>
      <w:rPr>
        <w:rStyle w:val="af9"/>
      </w:rPr>
    </w:pPr>
    <w:r>
      <w:rPr>
        <w:rStyle w:val="af9"/>
      </w:rPr>
      <w:fldChar w:fldCharType="begin"/>
    </w:r>
    <w:r w:rsidR="00764B69">
      <w:rPr>
        <w:rStyle w:val="af9"/>
      </w:rPr>
      <w:instrText xml:space="preserve">PAGE  </w:instrText>
    </w:r>
    <w:r>
      <w:rPr>
        <w:rStyle w:val="af9"/>
      </w:rPr>
      <w:fldChar w:fldCharType="end"/>
    </w:r>
  </w:p>
  <w:p w:rsidR="00764B69" w:rsidRDefault="00764B6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8B3" w:rsidRDefault="009018B3" w:rsidP="00FE0198">
      <w:r>
        <w:separator/>
      </w:r>
    </w:p>
  </w:footnote>
  <w:footnote w:type="continuationSeparator" w:id="1">
    <w:p w:rsidR="009018B3" w:rsidRDefault="009018B3"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69" w:rsidRDefault="00990F0A">
    <w:pPr>
      <w:pStyle w:val="a9"/>
      <w:framePr w:wrap="around" w:vAnchor="text" w:hAnchor="margin" w:xAlign="center" w:y="1"/>
      <w:rPr>
        <w:rStyle w:val="af9"/>
      </w:rPr>
    </w:pPr>
    <w:r>
      <w:rPr>
        <w:rStyle w:val="af9"/>
      </w:rPr>
      <w:fldChar w:fldCharType="begin"/>
    </w:r>
    <w:r w:rsidR="00764B69">
      <w:rPr>
        <w:rStyle w:val="af9"/>
      </w:rPr>
      <w:instrText xml:space="preserve">PAGE  </w:instrText>
    </w:r>
    <w:r>
      <w:rPr>
        <w:rStyle w:val="af9"/>
      </w:rPr>
      <w:fldChar w:fldCharType="end"/>
    </w:r>
  </w:p>
  <w:p w:rsidR="00764B69" w:rsidRDefault="00764B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69" w:rsidRDefault="00990F0A">
    <w:pPr>
      <w:pStyle w:val="a9"/>
      <w:framePr w:wrap="around" w:vAnchor="text" w:hAnchor="margin" w:xAlign="center" w:y="1"/>
      <w:rPr>
        <w:rStyle w:val="af9"/>
      </w:rPr>
    </w:pPr>
    <w:r>
      <w:rPr>
        <w:rStyle w:val="af9"/>
      </w:rPr>
      <w:fldChar w:fldCharType="begin"/>
    </w:r>
    <w:r w:rsidR="00764B69">
      <w:rPr>
        <w:rStyle w:val="af9"/>
      </w:rPr>
      <w:instrText xml:space="preserve">PAGE  </w:instrText>
    </w:r>
    <w:r>
      <w:rPr>
        <w:rStyle w:val="af9"/>
      </w:rPr>
      <w:fldChar w:fldCharType="separate"/>
    </w:r>
    <w:r w:rsidR="00E918DD">
      <w:rPr>
        <w:rStyle w:val="af9"/>
        <w:noProof/>
      </w:rPr>
      <w:t>1</w:t>
    </w:r>
    <w:r>
      <w:rPr>
        <w:rStyle w:val="af9"/>
      </w:rPr>
      <w:fldChar w:fldCharType="end"/>
    </w:r>
  </w:p>
  <w:p w:rsidR="00764B69" w:rsidRDefault="00764B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0">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4">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7"/>
  </w:num>
  <w:num w:numId="3">
    <w:abstractNumId w:val="15"/>
  </w:num>
  <w:num w:numId="4">
    <w:abstractNumId w:val="10"/>
  </w:num>
  <w:num w:numId="5">
    <w:abstractNumId w:val="20"/>
  </w:num>
  <w:num w:numId="6">
    <w:abstractNumId w:val="11"/>
  </w:num>
  <w:num w:numId="7">
    <w:abstractNumId w:val="27"/>
  </w:num>
  <w:num w:numId="8">
    <w:abstractNumId w:val="14"/>
  </w:num>
  <w:num w:numId="9">
    <w:abstractNumId w:val="8"/>
  </w:num>
  <w:num w:numId="10">
    <w:abstractNumId w:val="26"/>
  </w:num>
  <w:num w:numId="11">
    <w:abstractNumId w:val="9"/>
  </w:num>
  <w:num w:numId="12">
    <w:abstractNumId w:val="22"/>
  </w:num>
  <w:num w:numId="13">
    <w:abstractNumId w:val="6"/>
  </w:num>
  <w:num w:numId="14">
    <w:abstractNumId w:val="21"/>
  </w:num>
  <w:num w:numId="15">
    <w:abstractNumId w:val="16"/>
  </w:num>
  <w:num w:numId="16">
    <w:abstractNumId w:val="12"/>
  </w:num>
  <w:num w:numId="17">
    <w:abstractNumId w:val="18"/>
  </w:num>
  <w:num w:numId="18">
    <w:abstractNumId w:val="23"/>
  </w:num>
  <w:num w:numId="19">
    <w:abstractNumId w:val="13"/>
  </w:num>
  <w:num w:numId="20">
    <w:abstractNumId w:val="24"/>
  </w:num>
  <w:num w:numId="21">
    <w:abstractNumId w:val="5"/>
  </w:num>
  <w:num w:numId="22">
    <w:abstractNumId w:val="25"/>
  </w:num>
  <w:num w:numId="23">
    <w:abstractNumId w:val="0"/>
  </w:num>
  <w:num w:numId="24">
    <w:abstractNumId w:val="28"/>
  </w:num>
  <w:num w:numId="25">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4BAB"/>
    <w:rsid w:val="000308B2"/>
    <w:rsid w:val="00030C71"/>
    <w:rsid w:val="00033726"/>
    <w:rsid w:val="000471DB"/>
    <w:rsid w:val="000538CD"/>
    <w:rsid w:val="00074EE0"/>
    <w:rsid w:val="00084048"/>
    <w:rsid w:val="000858B5"/>
    <w:rsid w:val="0009297A"/>
    <w:rsid w:val="00096663"/>
    <w:rsid w:val="000A0BF6"/>
    <w:rsid w:val="000A15D7"/>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755E0"/>
    <w:rsid w:val="00185B99"/>
    <w:rsid w:val="00185D71"/>
    <w:rsid w:val="00191295"/>
    <w:rsid w:val="001A1FBF"/>
    <w:rsid w:val="001A4823"/>
    <w:rsid w:val="001B2670"/>
    <w:rsid w:val="001C0A93"/>
    <w:rsid w:val="001D16DE"/>
    <w:rsid w:val="001E1163"/>
    <w:rsid w:val="001E2651"/>
    <w:rsid w:val="001E2ACB"/>
    <w:rsid w:val="001F06F8"/>
    <w:rsid w:val="001F38CF"/>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376A"/>
    <w:rsid w:val="0028779A"/>
    <w:rsid w:val="0029202B"/>
    <w:rsid w:val="002A5DCF"/>
    <w:rsid w:val="002B30FA"/>
    <w:rsid w:val="002C2E25"/>
    <w:rsid w:val="002C51D9"/>
    <w:rsid w:val="002D0017"/>
    <w:rsid w:val="002D3C0F"/>
    <w:rsid w:val="002D5053"/>
    <w:rsid w:val="002D68E8"/>
    <w:rsid w:val="0030237F"/>
    <w:rsid w:val="00306C1C"/>
    <w:rsid w:val="00315DA4"/>
    <w:rsid w:val="003257FC"/>
    <w:rsid w:val="00326E03"/>
    <w:rsid w:val="00345122"/>
    <w:rsid w:val="00351347"/>
    <w:rsid w:val="00352DF4"/>
    <w:rsid w:val="003531D8"/>
    <w:rsid w:val="00356199"/>
    <w:rsid w:val="00361EA2"/>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40112C"/>
    <w:rsid w:val="00402CAB"/>
    <w:rsid w:val="00405B8A"/>
    <w:rsid w:val="00410151"/>
    <w:rsid w:val="0042255E"/>
    <w:rsid w:val="0042546A"/>
    <w:rsid w:val="0042570D"/>
    <w:rsid w:val="00425F58"/>
    <w:rsid w:val="00426DA4"/>
    <w:rsid w:val="00430BC7"/>
    <w:rsid w:val="00430E08"/>
    <w:rsid w:val="00430E14"/>
    <w:rsid w:val="00431984"/>
    <w:rsid w:val="00434924"/>
    <w:rsid w:val="00436A5A"/>
    <w:rsid w:val="004370CD"/>
    <w:rsid w:val="00437DA6"/>
    <w:rsid w:val="00445881"/>
    <w:rsid w:val="00451D1A"/>
    <w:rsid w:val="0045317C"/>
    <w:rsid w:val="00460964"/>
    <w:rsid w:val="00471E00"/>
    <w:rsid w:val="00481665"/>
    <w:rsid w:val="00482891"/>
    <w:rsid w:val="004A3C8B"/>
    <w:rsid w:val="004A5796"/>
    <w:rsid w:val="004A5C1F"/>
    <w:rsid w:val="004A7F7B"/>
    <w:rsid w:val="004B3794"/>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E40"/>
    <w:rsid w:val="00507C3E"/>
    <w:rsid w:val="005135B5"/>
    <w:rsid w:val="00513646"/>
    <w:rsid w:val="005137EA"/>
    <w:rsid w:val="0052482E"/>
    <w:rsid w:val="00526598"/>
    <w:rsid w:val="00533614"/>
    <w:rsid w:val="00534301"/>
    <w:rsid w:val="00535874"/>
    <w:rsid w:val="005408A0"/>
    <w:rsid w:val="0054349F"/>
    <w:rsid w:val="005466CC"/>
    <w:rsid w:val="0054674A"/>
    <w:rsid w:val="00553E79"/>
    <w:rsid w:val="0056433E"/>
    <w:rsid w:val="005663C7"/>
    <w:rsid w:val="0057298E"/>
    <w:rsid w:val="0057368E"/>
    <w:rsid w:val="0058609B"/>
    <w:rsid w:val="0059121D"/>
    <w:rsid w:val="00593DA4"/>
    <w:rsid w:val="00596751"/>
    <w:rsid w:val="005A43BE"/>
    <w:rsid w:val="005B376E"/>
    <w:rsid w:val="005C0B3C"/>
    <w:rsid w:val="005C67F5"/>
    <w:rsid w:val="005D5275"/>
    <w:rsid w:val="005D707A"/>
    <w:rsid w:val="005E29D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81F8E"/>
    <w:rsid w:val="0068365A"/>
    <w:rsid w:val="00684669"/>
    <w:rsid w:val="006A0296"/>
    <w:rsid w:val="006A2A00"/>
    <w:rsid w:val="006B60FD"/>
    <w:rsid w:val="006C7A96"/>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10B0"/>
    <w:rsid w:val="007C7358"/>
    <w:rsid w:val="007D16F8"/>
    <w:rsid w:val="007E1BB9"/>
    <w:rsid w:val="007E6C04"/>
    <w:rsid w:val="007F083A"/>
    <w:rsid w:val="007F39DA"/>
    <w:rsid w:val="007F40E7"/>
    <w:rsid w:val="007F5D01"/>
    <w:rsid w:val="007F7635"/>
    <w:rsid w:val="00801E47"/>
    <w:rsid w:val="00807DDE"/>
    <w:rsid w:val="00813DC4"/>
    <w:rsid w:val="008177CC"/>
    <w:rsid w:val="00822F95"/>
    <w:rsid w:val="00825284"/>
    <w:rsid w:val="008275CC"/>
    <w:rsid w:val="00845B5C"/>
    <w:rsid w:val="008529B1"/>
    <w:rsid w:val="00856313"/>
    <w:rsid w:val="008607DE"/>
    <w:rsid w:val="00861409"/>
    <w:rsid w:val="008663ED"/>
    <w:rsid w:val="0087302A"/>
    <w:rsid w:val="00874797"/>
    <w:rsid w:val="00874FFE"/>
    <w:rsid w:val="008820D4"/>
    <w:rsid w:val="008A2ABE"/>
    <w:rsid w:val="008B04E3"/>
    <w:rsid w:val="008C0FA7"/>
    <w:rsid w:val="008C18FC"/>
    <w:rsid w:val="008D0660"/>
    <w:rsid w:val="008D5528"/>
    <w:rsid w:val="008D6B0F"/>
    <w:rsid w:val="0090098A"/>
    <w:rsid w:val="009018B3"/>
    <w:rsid w:val="009034B4"/>
    <w:rsid w:val="0091020D"/>
    <w:rsid w:val="009165CE"/>
    <w:rsid w:val="00923CA4"/>
    <w:rsid w:val="009326C4"/>
    <w:rsid w:val="00933F89"/>
    <w:rsid w:val="00941CAA"/>
    <w:rsid w:val="009505F4"/>
    <w:rsid w:val="00960561"/>
    <w:rsid w:val="0096399D"/>
    <w:rsid w:val="00976543"/>
    <w:rsid w:val="009837B2"/>
    <w:rsid w:val="00990F0A"/>
    <w:rsid w:val="009912FE"/>
    <w:rsid w:val="00996870"/>
    <w:rsid w:val="009A0C18"/>
    <w:rsid w:val="009B15C6"/>
    <w:rsid w:val="009B4BBA"/>
    <w:rsid w:val="009C221D"/>
    <w:rsid w:val="009C6965"/>
    <w:rsid w:val="009D1EE1"/>
    <w:rsid w:val="009D3DFA"/>
    <w:rsid w:val="009D6892"/>
    <w:rsid w:val="009E05BD"/>
    <w:rsid w:val="009E240F"/>
    <w:rsid w:val="009E4BF6"/>
    <w:rsid w:val="009E7461"/>
    <w:rsid w:val="009F2032"/>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A120C"/>
    <w:rsid w:val="00AA1FCB"/>
    <w:rsid w:val="00AB6444"/>
    <w:rsid w:val="00AC2354"/>
    <w:rsid w:val="00AC45DA"/>
    <w:rsid w:val="00AC4D0C"/>
    <w:rsid w:val="00AC5F1E"/>
    <w:rsid w:val="00AD096F"/>
    <w:rsid w:val="00AE73F9"/>
    <w:rsid w:val="00AF1901"/>
    <w:rsid w:val="00AF27AC"/>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A3EE6"/>
    <w:rsid w:val="00BB079E"/>
    <w:rsid w:val="00BB1694"/>
    <w:rsid w:val="00BB5D66"/>
    <w:rsid w:val="00BC6A4D"/>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CED"/>
    <w:rsid w:val="00C110D8"/>
    <w:rsid w:val="00C12550"/>
    <w:rsid w:val="00C15D9F"/>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5815"/>
    <w:rsid w:val="00CA75BA"/>
    <w:rsid w:val="00CA7913"/>
    <w:rsid w:val="00CB1CA5"/>
    <w:rsid w:val="00CB29B4"/>
    <w:rsid w:val="00CB6611"/>
    <w:rsid w:val="00CB6E3B"/>
    <w:rsid w:val="00CB78DA"/>
    <w:rsid w:val="00CB7C06"/>
    <w:rsid w:val="00CC2F3E"/>
    <w:rsid w:val="00CE2B62"/>
    <w:rsid w:val="00CE37D8"/>
    <w:rsid w:val="00CE6B77"/>
    <w:rsid w:val="00CF00D6"/>
    <w:rsid w:val="00CF3114"/>
    <w:rsid w:val="00D00B55"/>
    <w:rsid w:val="00D250A4"/>
    <w:rsid w:val="00D25FFE"/>
    <w:rsid w:val="00D32A23"/>
    <w:rsid w:val="00D3337F"/>
    <w:rsid w:val="00D3398D"/>
    <w:rsid w:val="00D41C11"/>
    <w:rsid w:val="00D45BAA"/>
    <w:rsid w:val="00D46B87"/>
    <w:rsid w:val="00D500D6"/>
    <w:rsid w:val="00D508E9"/>
    <w:rsid w:val="00D51F29"/>
    <w:rsid w:val="00D54893"/>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24AD"/>
    <w:rsid w:val="00E230AF"/>
    <w:rsid w:val="00E250C3"/>
    <w:rsid w:val="00E27610"/>
    <w:rsid w:val="00E40CE8"/>
    <w:rsid w:val="00E41657"/>
    <w:rsid w:val="00E56413"/>
    <w:rsid w:val="00E576E4"/>
    <w:rsid w:val="00E57CE4"/>
    <w:rsid w:val="00E60950"/>
    <w:rsid w:val="00E615D8"/>
    <w:rsid w:val="00E67D50"/>
    <w:rsid w:val="00E714EE"/>
    <w:rsid w:val="00E73467"/>
    <w:rsid w:val="00E759DC"/>
    <w:rsid w:val="00E8031D"/>
    <w:rsid w:val="00E86FBA"/>
    <w:rsid w:val="00E918DD"/>
    <w:rsid w:val="00E977A6"/>
    <w:rsid w:val="00EA51DC"/>
    <w:rsid w:val="00EB39D1"/>
    <w:rsid w:val="00ED3BE9"/>
    <w:rsid w:val="00ED4C23"/>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C6FDB"/>
    <w:rsid w:val="00FD470A"/>
    <w:rsid w:val="00FD7940"/>
    <w:rsid w:val="00FE0198"/>
    <w:rsid w:val="00FE27E2"/>
    <w:rsid w:val="00FE4A2C"/>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0CAC-DD4C-4134-9ED0-1B9BA1CE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8996</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5</cp:revision>
  <cp:lastPrinted>2016-07-05T08:50:00Z</cp:lastPrinted>
  <dcterms:created xsi:type="dcterms:W3CDTF">2017-07-11T05:01:00Z</dcterms:created>
  <dcterms:modified xsi:type="dcterms:W3CDTF">2021-02-12T07:32:00Z</dcterms:modified>
</cp:coreProperties>
</file>