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5" w:rsidRDefault="00F70465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9A60AC">
        <w:rPr>
          <w:rFonts w:ascii="Times New Roman" w:hAnsi="Times New Roman" w:cs="Times New Roman"/>
          <w:sz w:val="24"/>
          <w:szCs w:val="24"/>
        </w:rPr>
        <w:t xml:space="preserve">    20.01.2021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15 час 00 мин   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proofErr w:type="gramStart"/>
      <w:r w:rsidR="00B11F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1F4F">
        <w:rPr>
          <w:rFonts w:ascii="Times New Roman" w:hAnsi="Times New Roman" w:cs="Times New Roman"/>
          <w:sz w:val="24"/>
          <w:szCs w:val="24"/>
        </w:rPr>
        <w:t xml:space="preserve"> Шабалина Нина Валентиновн</w:t>
      </w:r>
      <w:proofErr w:type="gramStart"/>
      <w:r w:rsidR="00B11F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9A60AC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внесения изменений в правила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утверждённые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44D1"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  <w:r w:rsidR="009A60AC" w:rsidRPr="009A60AC">
        <w:rPr>
          <w:rFonts w:ascii="Times New Roman" w:hAnsi="Times New Roman" w:cs="Times New Roman"/>
          <w:sz w:val="24"/>
          <w:szCs w:val="24"/>
        </w:rPr>
        <w:t>от 23.05.2012 № 52-218/1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9A60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A60AC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21.12.2020 №13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9A60AC" w:rsidRPr="007435F9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Pr="00D403AA">
        <w:rPr>
          <w:rFonts w:ascii="Times New Roman" w:hAnsi="Times New Roman" w:cs="Times New Roman"/>
          <w:sz w:val="24"/>
          <w:szCs w:val="24"/>
        </w:rPr>
        <w:t>Лузско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Pr="0074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9A60AC" w:rsidRPr="002C6AB8" w:rsidRDefault="009A60AC" w:rsidP="009A60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пояснила участникам публичных слушаний, что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несоответствиями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 33 Градостроительного кодекса РФ, частью 3 «Градостроительные регламенты»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18.12.2020</w:t>
      </w:r>
      <w:r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№255 «</w:t>
      </w:r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проекта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21.12.2020 №13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9A60AC" w:rsidRDefault="009A60AC" w:rsidP="009A6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послужило:</w:t>
      </w:r>
    </w:p>
    <w:p w:rsidR="009A60AC" w:rsidRPr="00D1727F" w:rsidRDefault="00AC182B" w:rsidP="009A60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Першиной Галины Степановны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зарегистрировала право собственности на 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Кировская область, </w:t>
      </w:r>
      <w:proofErr w:type="spellStart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г. Луза, ул. Ленина д. 39 в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кадастровым номером 43:16:3101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16:738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момент имеет разрешенное использование: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сменить цель разрешенного использования по классификатору видов разрешенного использования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«хранение автотранспорта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 зоне ОД-1 в Правилах землепользования и застройки </w:t>
      </w:r>
      <w:proofErr w:type="spellStart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основных видах разрешенного использования земельных  участков и объектов капитального строительства отсутствует наименование вида разрешенного использования земельного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автотранспорта»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для смены разрешенного использования данного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«хранение автотранспорта»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 w:rsidR="009A60AC"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меняя границу территориальной зоны добавить в текстовую часть  3. «Градостроительные регламенты»  Общественно-деловые зоны.  </w:t>
      </w:r>
      <w:r w:rsidR="009A60AC" w:rsidRPr="00D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="009A60AC"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виды разрешённого использования земельных участков дополнительный пункт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хранения автотранспорта (2.7.1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0AC"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0AC"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0AC" w:rsidRPr="00932EAA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рассмотрения всех обращений были приняты решения:</w:t>
      </w:r>
    </w:p>
    <w:p w:rsidR="009A60AC" w:rsidRPr="00866B1F" w:rsidRDefault="00AC182B" w:rsidP="009A6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Добавить, не меняя границу территориальной зоны в текстовую часть 3 «Градостроительные регламенты».  Общественно-деловые зоны.  </w:t>
      </w:r>
      <w:r w:rsidR="009A60AC"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основные виды разрешённого использования земельных участков и объектов капитального строительства  дополнительный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  «- хранение автотранспорта (2.7.1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>) ».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AC182B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7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60AC" w:rsidRDefault="009A60AC" w:rsidP="009A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9A60AC" w:rsidRDefault="009A60AC" w:rsidP="009A60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9A60AC" w:rsidRDefault="009A60AC" w:rsidP="009A6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9A60AC" w:rsidRDefault="009A60AC" w:rsidP="009A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0AC" w:rsidRDefault="009A60AC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AC182B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9A60AC" w:rsidRDefault="009A60AC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</w:t>
      </w:r>
      <w:r w:rsidR="00AC182B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Pr="00866B1F" w:rsidRDefault="009A60AC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ИТОГОВЫЙ ДОКУМЕНТ</w:t>
      </w:r>
    </w:p>
    <w:p w:rsidR="009A60AC" w:rsidRDefault="009A60AC" w:rsidP="009A60AC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2546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546AE">
        <w:rPr>
          <w:rFonts w:ascii="Times New Roman" w:hAnsi="Times New Roman" w:cs="Times New Roman"/>
          <w:sz w:val="24"/>
          <w:szCs w:val="24"/>
        </w:rPr>
        <w:t xml:space="preserve"> городского поселения №13 от 21.12.2020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AE">
        <w:rPr>
          <w:rFonts w:ascii="Times New Roman" w:hAnsi="Times New Roman" w:cs="Times New Roman"/>
          <w:sz w:val="24"/>
          <w:szCs w:val="24"/>
        </w:rPr>
        <w:t>20.01.2021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1843"/>
        <w:gridCol w:w="1107"/>
      </w:tblGrid>
      <w:tr w:rsidR="009A60AC" w:rsidTr="00A453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AC" w:rsidTr="00A4531C">
        <w:trPr>
          <w:trHeight w:val="4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Pr="00866B1F" w:rsidRDefault="009A60AC" w:rsidP="00A4531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Добавить, не меняя границу территориальной зоны в текстовую часть 3 «Градостроительные регламенты».  Общественно-деловые зоны.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ОД-1-Зона объектов общественно-делового назначения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основные виды разрешённого использования земельных участков и объектов капитального строительства  дополнительный пункт следую</w:t>
            </w:r>
            <w:r w:rsidR="0025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содержания  «- хранение автотранспорта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(2.7.1)» </w:t>
            </w:r>
          </w:p>
          <w:p w:rsidR="009A60AC" w:rsidRDefault="009A60AC" w:rsidP="00A453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A391B"/>
    <w:rsid w:val="001E5699"/>
    <w:rsid w:val="002546AE"/>
    <w:rsid w:val="002C6AB8"/>
    <w:rsid w:val="00356B9E"/>
    <w:rsid w:val="003844D1"/>
    <w:rsid w:val="003B713C"/>
    <w:rsid w:val="003C0E86"/>
    <w:rsid w:val="00486293"/>
    <w:rsid w:val="0055218A"/>
    <w:rsid w:val="00563F3B"/>
    <w:rsid w:val="005C0205"/>
    <w:rsid w:val="00637502"/>
    <w:rsid w:val="007510C1"/>
    <w:rsid w:val="00774D4A"/>
    <w:rsid w:val="008B3884"/>
    <w:rsid w:val="008D4773"/>
    <w:rsid w:val="00932EAA"/>
    <w:rsid w:val="009A60AC"/>
    <w:rsid w:val="009B4493"/>
    <w:rsid w:val="00AC182B"/>
    <w:rsid w:val="00B11F4F"/>
    <w:rsid w:val="00B34FA1"/>
    <w:rsid w:val="00C111BD"/>
    <w:rsid w:val="00D1727F"/>
    <w:rsid w:val="00DD0ABF"/>
    <w:rsid w:val="00DE0C6C"/>
    <w:rsid w:val="00E7005C"/>
    <w:rsid w:val="00E715D6"/>
    <w:rsid w:val="00F243F3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11</cp:revision>
  <cp:lastPrinted>2021-01-22T07:18:00Z</cp:lastPrinted>
  <dcterms:created xsi:type="dcterms:W3CDTF">2016-08-29T09:54:00Z</dcterms:created>
  <dcterms:modified xsi:type="dcterms:W3CDTF">2021-01-22T07:40:00Z</dcterms:modified>
</cp:coreProperties>
</file>