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31" w:rsidRPr="00BE2554" w:rsidRDefault="00FE622C" w:rsidP="00FE622C">
      <w:pPr>
        <w:pStyle w:val="ConsPlusNonformat"/>
        <w:jc w:val="right"/>
        <w:rPr>
          <w:rFonts w:ascii="Times New Roman" w:hAnsi="Times New Roman" w:cs="Times New Roman"/>
          <w:b/>
          <w:sz w:val="24"/>
          <w:szCs w:val="24"/>
        </w:rPr>
      </w:pPr>
      <w:r>
        <w:rPr>
          <w:rFonts w:ascii="Times New Roman" w:hAnsi="Times New Roman" w:cs="Times New Roman"/>
          <w:b/>
          <w:sz w:val="24"/>
          <w:szCs w:val="24"/>
        </w:rPr>
        <w:t>ПРОЕКТ</w:t>
      </w:r>
    </w:p>
    <w:p w:rsidR="00CA4E31" w:rsidRPr="00BE2554" w:rsidRDefault="00CA4E31" w:rsidP="00BE2554">
      <w:pPr>
        <w:pStyle w:val="ConsPlusNonformat"/>
        <w:jc w:val="center"/>
        <w:rPr>
          <w:rFonts w:ascii="Times New Roman" w:hAnsi="Times New Roman" w:cs="Times New Roman"/>
          <w:b/>
          <w:sz w:val="24"/>
          <w:szCs w:val="24"/>
        </w:rPr>
      </w:pPr>
      <w:r w:rsidRPr="00BE2554">
        <w:rPr>
          <w:rFonts w:ascii="Times New Roman" w:hAnsi="Times New Roman" w:cs="Times New Roman"/>
          <w:b/>
          <w:sz w:val="24"/>
          <w:szCs w:val="24"/>
        </w:rPr>
        <w:t>КОНЦЕССИОННОЕ СОГЛАШЕНИЕ</w:t>
      </w:r>
      <w:r w:rsidR="00577FF2">
        <w:rPr>
          <w:rFonts w:ascii="Times New Roman" w:hAnsi="Times New Roman" w:cs="Times New Roman"/>
          <w:b/>
          <w:sz w:val="24"/>
          <w:szCs w:val="24"/>
        </w:rPr>
        <w:t xml:space="preserve"> №__</w:t>
      </w:r>
    </w:p>
    <w:p w:rsidR="00CA4E31" w:rsidRPr="00BE2554" w:rsidRDefault="00CA4E31" w:rsidP="00BE2554">
      <w:pPr>
        <w:pStyle w:val="ConsPlusNonformat"/>
        <w:jc w:val="both"/>
        <w:rPr>
          <w:rFonts w:ascii="Times New Roman" w:hAnsi="Times New Roman" w:cs="Times New Roman"/>
          <w:b/>
          <w:sz w:val="24"/>
          <w:szCs w:val="24"/>
        </w:rPr>
      </w:pPr>
    </w:p>
    <w:p w:rsidR="00CA4E31" w:rsidRPr="00BE2554" w:rsidRDefault="00023F72" w:rsidP="00BE2554">
      <w:pPr>
        <w:pStyle w:val="ConsPlusNonformat"/>
        <w:jc w:val="both"/>
        <w:rPr>
          <w:rFonts w:ascii="Times New Roman" w:hAnsi="Times New Roman" w:cs="Times New Roman"/>
          <w:sz w:val="24"/>
          <w:szCs w:val="24"/>
        </w:rPr>
      </w:pPr>
      <w:r w:rsidRPr="00BE2554">
        <w:rPr>
          <w:rFonts w:ascii="Times New Roman" w:hAnsi="Times New Roman" w:cs="Times New Roman"/>
          <w:sz w:val="24"/>
          <w:szCs w:val="24"/>
          <w:u w:val="single"/>
        </w:rPr>
        <w:t xml:space="preserve">       г. Луза</w:t>
      </w:r>
      <w:r w:rsidR="00CA4E31" w:rsidRPr="00BE2554">
        <w:rPr>
          <w:rFonts w:ascii="Times New Roman" w:hAnsi="Times New Roman" w:cs="Times New Roman"/>
          <w:sz w:val="24"/>
          <w:szCs w:val="24"/>
        </w:rPr>
        <w:t>_______</w:t>
      </w:r>
      <w:r w:rsidR="003C17A4">
        <w:rPr>
          <w:rFonts w:ascii="Times New Roman" w:hAnsi="Times New Roman" w:cs="Times New Roman"/>
          <w:sz w:val="24"/>
          <w:szCs w:val="24"/>
        </w:rPr>
        <w:t xml:space="preserve">                                                                                            </w:t>
      </w:r>
      <w:r w:rsidR="00CA4E31" w:rsidRPr="00BE2554">
        <w:rPr>
          <w:rFonts w:ascii="Times New Roman" w:hAnsi="Times New Roman" w:cs="Times New Roman"/>
          <w:sz w:val="24"/>
          <w:szCs w:val="24"/>
        </w:rPr>
        <w:t>_______________</w:t>
      </w:r>
    </w:p>
    <w:p w:rsidR="00CA4E31" w:rsidRPr="00BE2554" w:rsidRDefault="00CA4E31" w:rsidP="00BE2554">
      <w:pPr>
        <w:pStyle w:val="ConsPlusNonformat"/>
        <w:jc w:val="both"/>
        <w:rPr>
          <w:rFonts w:ascii="Times New Roman" w:hAnsi="Times New Roman" w:cs="Times New Roman"/>
          <w:sz w:val="24"/>
          <w:szCs w:val="24"/>
        </w:rPr>
      </w:pPr>
      <w:r w:rsidRPr="00BE2554">
        <w:rPr>
          <w:rFonts w:ascii="Times New Roman" w:hAnsi="Times New Roman" w:cs="Times New Roman"/>
          <w:sz w:val="24"/>
          <w:szCs w:val="24"/>
        </w:rPr>
        <w:t xml:space="preserve">(место </w:t>
      </w:r>
      <w:proofErr w:type="gramStart"/>
      <w:r w:rsidRPr="00BE2554">
        <w:rPr>
          <w:rFonts w:ascii="Times New Roman" w:hAnsi="Times New Roman" w:cs="Times New Roman"/>
          <w:sz w:val="24"/>
          <w:szCs w:val="24"/>
        </w:rPr>
        <w:t xml:space="preserve">заключения)   </w:t>
      </w:r>
      <w:proofErr w:type="gramEnd"/>
      <w:r w:rsidRPr="00BE2554">
        <w:rPr>
          <w:rFonts w:ascii="Times New Roman" w:hAnsi="Times New Roman" w:cs="Times New Roman"/>
          <w:sz w:val="24"/>
          <w:szCs w:val="24"/>
        </w:rPr>
        <w:t xml:space="preserve">                 </w:t>
      </w:r>
      <w:r w:rsidR="003C17A4">
        <w:rPr>
          <w:rFonts w:ascii="Times New Roman" w:hAnsi="Times New Roman" w:cs="Times New Roman"/>
          <w:sz w:val="24"/>
          <w:szCs w:val="24"/>
        </w:rPr>
        <w:t xml:space="preserve">                                                                 </w:t>
      </w:r>
      <w:r w:rsidRPr="00BE2554">
        <w:rPr>
          <w:rFonts w:ascii="Times New Roman" w:hAnsi="Times New Roman" w:cs="Times New Roman"/>
          <w:sz w:val="24"/>
          <w:szCs w:val="24"/>
        </w:rPr>
        <w:t xml:space="preserve">     (дата заключения)</w:t>
      </w:r>
    </w:p>
    <w:p w:rsidR="00CA4E31" w:rsidRPr="00BE2554" w:rsidRDefault="00CA4E31" w:rsidP="00BE2554">
      <w:pPr>
        <w:pStyle w:val="ConsPlusNonformat"/>
        <w:jc w:val="both"/>
        <w:rPr>
          <w:rFonts w:ascii="Times New Roman" w:hAnsi="Times New Roman" w:cs="Times New Roman"/>
          <w:sz w:val="24"/>
          <w:szCs w:val="24"/>
        </w:rPr>
      </w:pPr>
    </w:p>
    <w:p w:rsidR="00BE2554" w:rsidRDefault="00CA4E31" w:rsidP="00BE2554">
      <w:pPr>
        <w:pStyle w:val="ConsPlusNonformat"/>
        <w:ind w:firstLine="567"/>
        <w:jc w:val="both"/>
        <w:rPr>
          <w:rFonts w:ascii="Times New Roman" w:hAnsi="Times New Roman" w:cs="Times New Roman"/>
          <w:sz w:val="24"/>
          <w:szCs w:val="24"/>
        </w:rPr>
      </w:pPr>
      <w:r w:rsidRPr="005B6A35">
        <w:rPr>
          <w:rFonts w:ascii="Times New Roman" w:hAnsi="Times New Roman" w:cs="Times New Roman"/>
          <w:b/>
          <w:sz w:val="24"/>
          <w:szCs w:val="24"/>
        </w:rPr>
        <w:t xml:space="preserve">Муниципальное образование </w:t>
      </w:r>
      <w:proofErr w:type="spellStart"/>
      <w:r w:rsidR="008716BA" w:rsidRPr="005B6A35">
        <w:rPr>
          <w:rFonts w:ascii="Times New Roman" w:hAnsi="Times New Roman" w:cs="Times New Roman"/>
          <w:b/>
          <w:sz w:val="24"/>
          <w:szCs w:val="24"/>
        </w:rPr>
        <w:t>Лузско</w:t>
      </w:r>
      <w:r w:rsidR="001D0246" w:rsidRPr="005B6A35">
        <w:rPr>
          <w:rFonts w:ascii="Times New Roman" w:hAnsi="Times New Roman" w:cs="Times New Roman"/>
          <w:b/>
          <w:sz w:val="24"/>
          <w:szCs w:val="24"/>
        </w:rPr>
        <w:t>е</w:t>
      </w:r>
      <w:proofErr w:type="spellEnd"/>
      <w:r w:rsidR="008716BA" w:rsidRPr="005B6A35">
        <w:rPr>
          <w:rFonts w:ascii="Times New Roman" w:hAnsi="Times New Roman" w:cs="Times New Roman"/>
          <w:b/>
          <w:sz w:val="24"/>
          <w:szCs w:val="24"/>
        </w:rPr>
        <w:t xml:space="preserve"> городско</w:t>
      </w:r>
      <w:r w:rsidR="001D0246" w:rsidRPr="005B6A35">
        <w:rPr>
          <w:rFonts w:ascii="Times New Roman" w:hAnsi="Times New Roman" w:cs="Times New Roman"/>
          <w:b/>
          <w:sz w:val="24"/>
          <w:szCs w:val="24"/>
        </w:rPr>
        <w:t>е</w:t>
      </w:r>
      <w:r w:rsidR="008716BA" w:rsidRPr="005B6A35">
        <w:rPr>
          <w:rFonts w:ascii="Times New Roman" w:hAnsi="Times New Roman" w:cs="Times New Roman"/>
          <w:b/>
          <w:sz w:val="24"/>
          <w:szCs w:val="24"/>
        </w:rPr>
        <w:t xml:space="preserve"> поселени</w:t>
      </w:r>
      <w:r w:rsidR="001D0246" w:rsidRPr="005B6A35">
        <w:rPr>
          <w:rFonts w:ascii="Times New Roman" w:hAnsi="Times New Roman" w:cs="Times New Roman"/>
          <w:b/>
          <w:sz w:val="24"/>
          <w:szCs w:val="24"/>
        </w:rPr>
        <w:t>е</w:t>
      </w:r>
      <w:r w:rsidR="008716BA" w:rsidRPr="005B6A35">
        <w:rPr>
          <w:rFonts w:ascii="Times New Roman" w:hAnsi="Times New Roman" w:cs="Times New Roman"/>
          <w:b/>
          <w:sz w:val="24"/>
          <w:szCs w:val="24"/>
        </w:rPr>
        <w:t xml:space="preserve"> Лузского района Кировской области</w:t>
      </w:r>
      <w:r w:rsidR="00553520" w:rsidRPr="00553520">
        <w:rPr>
          <w:rFonts w:ascii="Times New Roman" w:hAnsi="Times New Roman" w:cs="Times New Roman"/>
          <w:sz w:val="24"/>
          <w:szCs w:val="24"/>
        </w:rPr>
        <w:t>,</w:t>
      </w:r>
      <w:r w:rsidR="00B814F3" w:rsidRPr="00553520">
        <w:rPr>
          <w:rFonts w:ascii="Times New Roman" w:hAnsi="Times New Roman" w:cs="Times New Roman"/>
          <w:sz w:val="24"/>
          <w:szCs w:val="24"/>
        </w:rPr>
        <w:t xml:space="preserve"> </w:t>
      </w:r>
      <w:r w:rsidR="008716BA" w:rsidRPr="00553520">
        <w:rPr>
          <w:rFonts w:ascii="Times New Roman" w:hAnsi="Times New Roman" w:cs="Times New Roman"/>
          <w:sz w:val="24"/>
          <w:szCs w:val="24"/>
        </w:rPr>
        <w:t xml:space="preserve">от имени </w:t>
      </w:r>
      <w:r w:rsidRPr="00553520">
        <w:rPr>
          <w:rFonts w:ascii="Times New Roman" w:hAnsi="Times New Roman" w:cs="Times New Roman"/>
          <w:sz w:val="24"/>
          <w:szCs w:val="24"/>
        </w:rPr>
        <w:t xml:space="preserve">которого выступает Администрация </w:t>
      </w:r>
      <w:r w:rsidR="00BD1719" w:rsidRPr="00553520">
        <w:rPr>
          <w:rFonts w:ascii="Times New Roman" w:hAnsi="Times New Roman" w:cs="Times New Roman"/>
          <w:sz w:val="24"/>
          <w:szCs w:val="24"/>
        </w:rPr>
        <w:t>Лузского городского поселения Лузского района Кировской области</w:t>
      </w:r>
      <w:r w:rsidR="00BD1719" w:rsidRPr="00F412D5">
        <w:rPr>
          <w:rFonts w:ascii="Times New Roman" w:hAnsi="Times New Roman" w:cs="Times New Roman"/>
          <w:sz w:val="24"/>
          <w:szCs w:val="24"/>
        </w:rPr>
        <w:t xml:space="preserve"> в лице Главы администрации Лузского городского поселения</w:t>
      </w:r>
      <w:r w:rsidR="00BD1719" w:rsidRPr="00BE2554">
        <w:rPr>
          <w:rFonts w:ascii="Times New Roman" w:hAnsi="Times New Roman" w:cs="Times New Roman"/>
          <w:sz w:val="24"/>
          <w:szCs w:val="24"/>
        </w:rPr>
        <w:t xml:space="preserve"> Тетерина Сергея Валерьевича, действующего на основании Устава, </w:t>
      </w:r>
      <w:r w:rsidRPr="00BE2554">
        <w:rPr>
          <w:rFonts w:ascii="Times New Roman" w:hAnsi="Times New Roman" w:cs="Times New Roman"/>
          <w:sz w:val="24"/>
          <w:szCs w:val="24"/>
        </w:rPr>
        <w:t>именуемы</w:t>
      </w:r>
      <w:r w:rsidR="00943BBD" w:rsidRPr="00BE2554">
        <w:rPr>
          <w:rFonts w:ascii="Times New Roman" w:hAnsi="Times New Roman" w:cs="Times New Roman"/>
          <w:sz w:val="24"/>
          <w:szCs w:val="24"/>
        </w:rPr>
        <w:t xml:space="preserve">й в </w:t>
      </w:r>
      <w:r w:rsidR="00BD1719" w:rsidRPr="00BE2554">
        <w:rPr>
          <w:rFonts w:ascii="Times New Roman" w:hAnsi="Times New Roman" w:cs="Times New Roman"/>
          <w:sz w:val="24"/>
          <w:szCs w:val="24"/>
        </w:rPr>
        <w:t>дальнейшем</w:t>
      </w:r>
      <w:r w:rsidR="00B814F3">
        <w:rPr>
          <w:rFonts w:ascii="Times New Roman" w:hAnsi="Times New Roman" w:cs="Times New Roman"/>
          <w:sz w:val="24"/>
          <w:szCs w:val="24"/>
        </w:rPr>
        <w:t xml:space="preserve"> </w:t>
      </w:r>
      <w:r w:rsidR="00BD1719" w:rsidRPr="00AD2F73">
        <w:rPr>
          <w:rFonts w:ascii="Times New Roman" w:hAnsi="Times New Roman" w:cs="Times New Roman"/>
          <w:b/>
          <w:sz w:val="24"/>
          <w:szCs w:val="24"/>
        </w:rPr>
        <w:t>«Концедент»</w:t>
      </w:r>
      <w:r w:rsidR="00943BBD" w:rsidRPr="00BE2554">
        <w:rPr>
          <w:rFonts w:ascii="Times New Roman" w:hAnsi="Times New Roman" w:cs="Times New Roman"/>
          <w:sz w:val="24"/>
          <w:szCs w:val="24"/>
        </w:rPr>
        <w:t xml:space="preserve">, с </w:t>
      </w:r>
      <w:r w:rsidR="00BD1719" w:rsidRPr="00BE2554">
        <w:rPr>
          <w:rFonts w:ascii="Times New Roman" w:hAnsi="Times New Roman" w:cs="Times New Roman"/>
          <w:sz w:val="24"/>
          <w:szCs w:val="24"/>
        </w:rPr>
        <w:t>одной стороны,</w:t>
      </w:r>
    </w:p>
    <w:p w:rsidR="00BE2554" w:rsidRPr="00AD2F73" w:rsidRDefault="00CA4E31" w:rsidP="00BE2554">
      <w:pPr>
        <w:pStyle w:val="ConsPlusNonformat"/>
        <w:ind w:firstLine="567"/>
        <w:jc w:val="both"/>
        <w:rPr>
          <w:rFonts w:ascii="Times New Roman" w:hAnsi="Times New Roman" w:cs="Times New Roman"/>
          <w:sz w:val="24"/>
          <w:szCs w:val="24"/>
        </w:rPr>
      </w:pPr>
      <w:r w:rsidRPr="005B6A35">
        <w:rPr>
          <w:rFonts w:ascii="Times New Roman" w:hAnsi="Times New Roman" w:cs="Times New Roman"/>
          <w:b/>
          <w:sz w:val="24"/>
          <w:szCs w:val="24"/>
        </w:rPr>
        <w:t xml:space="preserve">Общество с </w:t>
      </w:r>
      <w:r w:rsidRPr="00AD2F73">
        <w:rPr>
          <w:rFonts w:ascii="Times New Roman" w:hAnsi="Times New Roman" w:cs="Times New Roman"/>
          <w:b/>
          <w:sz w:val="24"/>
          <w:szCs w:val="24"/>
        </w:rPr>
        <w:t>ограниченной ответственностью «</w:t>
      </w:r>
      <w:r w:rsidR="001D0246" w:rsidRPr="00AD2F73">
        <w:rPr>
          <w:rFonts w:ascii="Times New Roman" w:hAnsi="Times New Roman" w:cs="Times New Roman"/>
          <w:b/>
          <w:sz w:val="24"/>
          <w:szCs w:val="24"/>
        </w:rPr>
        <w:t>Лузская Теплоснабжающая Компания</w:t>
      </w:r>
      <w:r w:rsidR="00BD1719" w:rsidRPr="00AD2F73">
        <w:rPr>
          <w:rFonts w:ascii="Times New Roman" w:hAnsi="Times New Roman" w:cs="Times New Roman"/>
          <w:b/>
          <w:sz w:val="24"/>
          <w:szCs w:val="24"/>
        </w:rPr>
        <w:t>»</w:t>
      </w:r>
      <w:r w:rsidR="00BD1719" w:rsidRPr="00AD2F73">
        <w:rPr>
          <w:rFonts w:ascii="Times New Roman" w:hAnsi="Times New Roman" w:cs="Times New Roman"/>
          <w:sz w:val="24"/>
          <w:szCs w:val="24"/>
        </w:rPr>
        <w:t xml:space="preserve"> в лице</w:t>
      </w:r>
      <w:r w:rsidRPr="00AD2F73">
        <w:rPr>
          <w:rFonts w:ascii="Times New Roman" w:hAnsi="Times New Roman" w:cs="Times New Roman"/>
          <w:sz w:val="24"/>
          <w:szCs w:val="24"/>
        </w:rPr>
        <w:t xml:space="preserve"> директора </w:t>
      </w:r>
      <w:r w:rsidR="00BD1719" w:rsidRPr="00AD2F73">
        <w:rPr>
          <w:rFonts w:ascii="Times New Roman" w:hAnsi="Times New Roman" w:cs="Times New Roman"/>
          <w:sz w:val="24"/>
          <w:szCs w:val="24"/>
        </w:rPr>
        <w:t>Огаркова Антона Леонидовича,</w:t>
      </w:r>
      <w:r w:rsidRPr="00AD2F73">
        <w:rPr>
          <w:rFonts w:ascii="Times New Roman" w:hAnsi="Times New Roman" w:cs="Times New Roman"/>
          <w:sz w:val="24"/>
          <w:szCs w:val="24"/>
        </w:rPr>
        <w:t xml:space="preserve"> действующего на основании Устава, имену</w:t>
      </w:r>
      <w:r w:rsidR="00BD1719" w:rsidRPr="00AD2F73">
        <w:rPr>
          <w:rFonts w:ascii="Times New Roman" w:hAnsi="Times New Roman" w:cs="Times New Roman"/>
          <w:sz w:val="24"/>
          <w:szCs w:val="24"/>
        </w:rPr>
        <w:t>емый в дальнейшем «Концессионер»</w:t>
      </w:r>
      <w:r w:rsidRPr="00AD2F73">
        <w:rPr>
          <w:rFonts w:ascii="Times New Roman" w:hAnsi="Times New Roman" w:cs="Times New Roman"/>
          <w:sz w:val="24"/>
          <w:szCs w:val="24"/>
        </w:rPr>
        <w:t xml:space="preserve">, с другой стороны, </w:t>
      </w:r>
      <w:r w:rsidR="00BD1719" w:rsidRPr="00AD2F73">
        <w:rPr>
          <w:rFonts w:ascii="Times New Roman" w:hAnsi="Times New Roman" w:cs="Times New Roman"/>
          <w:sz w:val="24"/>
          <w:szCs w:val="24"/>
        </w:rPr>
        <w:t>и</w:t>
      </w:r>
    </w:p>
    <w:p w:rsidR="00CA4E31" w:rsidRPr="00BE2554" w:rsidRDefault="00553520" w:rsidP="00BE2554">
      <w:pPr>
        <w:pStyle w:val="ConsPlusNonformat"/>
        <w:ind w:firstLine="567"/>
        <w:jc w:val="both"/>
        <w:rPr>
          <w:rFonts w:ascii="Times New Roman" w:hAnsi="Times New Roman" w:cs="Times New Roman"/>
          <w:sz w:val="24"/>
          <w:szCs w:val="24"/>
        </w:rPr>
      </w:pPr>
      <w:r w:rsidRPr="00AD2F73">
        <w:rPr>
          <w:rFonts w:ascii="Times New Roman" w:hAnsi="Times New Roman" w:cs="Times New Roman"/>
          <w:b/>
          <w:sz w:val="24"/>
          <w:szCs w:val="24"/>
        </w:rPr>
        <w:t>К</w:t>
      </w:r>
      <w:r w:rsidR="00943BBD" w:rsidRPr="00AD2F73">
        <w:rPr>
          <w:rFonts w:ascii="Times New Roman" w:hAnsi="Times New Roman" w:cs="Times New Roman"/>
          <w:b/>
          <w:sz w:val="24"/>
          <w:szCs w:val="24"/>
        </w:rPr>
        <w:t>ировск</w:t>
      </w:r>
      <w:r w:rsidRPr="00AD2F73">
        <w:rPr>
          <w:rFonts w:ascii="Times New Roman" w:hAnsi="Times New Roman" w:cs="Times New Roman"/>
          <w:b/>
          <w:sz w:val="24"/>
          <w:szCs w:val="24"/>
        </w:rPr>
        <w:t>ая</w:t>
      </w:r>
      <w:r w:rsidR="00943BBD" w:rsidRPr="00AD2F73">
        <w:rPr>
          <w:rFonts w:ascii="Times New Roman" w:hAnsi="Times New Roman" w:cs="Times New Roman"/>
          <w:b/>
          <w:sz w:val="24"/>
          <w:szCs w:val="24"/>
        </w:rPr>
        <w:t xml:space="preserve"> област</w:t>
      </w:r>
      <w:r w:rsidRPr="00AD2F73">
        <w:rPr>
          <w:rFonts w:ascii="Times New Roman" w:hAnsi="Times New Roman" w:cs="Times New Roman"/>
          <w:b/>
          <w:sz w:val="24"/>
          <w:szCs w:val="24"/>
        </w:rPr>
        <w:t>ь</w:t>
      </w:r>
      <w:r w:rsidRPr="00AD2F73">
        <w:rPr>
          <w:rFonts w:ascii="Times New Roman" w:hAnsi="Times New Roman" w:cs="Times New Roman"/>
          <w:sz w:val="24"/>
          <w:szCs w:val="24"/>
        </w:rPr>
        <w:t xml:space="preserve">, от имени которой выступает Правительство Кировской области </w:t>
      </w:r>
      <w:r w:rsidR="00943BBD" w:rsidRPr="00AD2F73">
        <w:rPr>
          <w:rFonts w:ascii="Times New Roman" w:hAnsi="Times New Roman" w:cs="Times New Roman"/>
          <w:sz w:val="24"/>
          <w:szCs w:val="24"/>
        </w:rPr>
        <w:t>в лице</w:t>
      </w:r>
      <w:r w:rsidR="008001C1" w:rsidRPr="00AD2F73">
        <w:rPr>
          <w:rFonts w:ascii="Times New Roman" w:hAnsi="Times New Roman" w:cs="Times New Roman"/>
          <w:sz w:val="24"/>
          <w:szCs w:val="24"/>
        </w:rPr>
        <w:t xml:space="preserve"> </w:t>
      </w:r>
      <w:r w:rsidR="00943BBD" w:rsidRPr="00AD2F73">
        <w:rPr>
          <w:rFonts w:ascii="Times New Roman" w:hAnsi="Times New Roman" w:cs="Times New Roman"/>
          <w:sz w:val="24"/>
          <w:szCs w:val="24"/>
        </w:rPr>
        <w:t>Губернатора</w:t>
      </w:r>
      <w:r w:rsidRPr="00AD2F73">
        <w:rPr>
          <w:rFonts w:ascii="Times New Roman" w:hAnsi="Times New Roman" w:cs="Times New Roman"/>
          <w:sz w:val="24"/>
          <w:szCs w:val="24"/>
        </w:rPr>
        <w:t xml:space="preserve"> – Председателя Правительства Кировской области</w:t>
      </w:r>
      <w:r w:rsidR="00943BBD" w:rsidRPr="00AD2F73">
        <w:rPr>
          <w:rFonts w:ascii="Times New Roman" w:hAnsi="Times New Roman" w:cs="Times New Roman"/>
          <w:sz w:val="24"/>
          <w:szCs w:val="24"/>
        </w:rPr>
        <w:t xml:space="preserve"> Васильева </w:t>
      </w:r>
      <w:r w:rsidR="00032AA7" w:rsidRPr="00AD2F73">
        <w:rPr>
          <w:rFonts w:ascii="Times New Roman" w:hAnsi="Times New Roman" w:cs="Times New Roman"/>
          <w:sz w:val="24"/>
          <w:szCs w:val="24"/>
        </w:rPr>
        <w:t>Игоря Владимировича, действующего на основании Устава</w:t>
      </w:r>
      <w:r w:rsidR="00AD2F73" w:rsidRPr="00AD2F73">
        <w:rPr>
          <w:rFonts w:ascii="Times New Roman" w:hAnsi="Times New Roman" w:cs="Times New Roman"/>
          <w:sz w:val="24"/>
          <w:szCs w:val="24"/>
        </w:rPr>
        <w:t xml:space="preserve"> Кировской области</w:t>
      </w:r>
      <w:r w:rsidR="00032AA7" w:rsidRPr="00AD2F73">
        <w:rPr>
          <w:rFonts w:ascii="Times New Roman" w:hAnsi="Times New Roman" w:cs="Times New Roman"/>
          <w:sz w:val="24"/>
          <w:szCs w:val="24"/>
        </w:rPr>
        <w:t>, именуем</w:t>
      </w:r>
      <w:r w:rsidR="00AD2F73" w:rsidRPr="00AD2F73">
        <w:rPr>
          <w:rFonts w:ascii="Times New Roman" w:hAnsi="Times New Roman" w:cs="Times New Roman"/>
          <w:sz w:val="24"/>
          <w:szCs w:val="24"/>
        </w:rPr>
        <w:t>ая</w:t>
      </w:r>
      <w:r w:rsidR="00032AA7" w:rsidRPr="00AD2F73">
        <w:rPr>
          <w:rFonts w:ascii="Times New Roman" w:hAnsi="Times New Roman" w:cs="Times New Roman"/>
          <w:sz w:val="24"/>
          <w:szCs w:val="24"/>
        </w:rPr>
        <w:t xml:space="preserve"> в дальнейшем </w:t>
      </w:r>
      <w:r w:rsidR="00032AA7" w:rsidRPr="00AD2F73">
        <w:rPr>
          <w:rFonts w:ascii="Times New Roman" w:hAnsi="Times New Roman" w:cs="Times New Roman"/>
          <w:b/>
          <w:sz w:val="24"/>
          <w:szCs w:val="24"/>
        </w:rPr>
        <w:t>«Субъект»</w:t>
      </w:r>
      <w:r w:rsidR="00032AA7" w:rsidRPr="00AD2F73">
        <w:rPr>
          <w:rFonts w:ascii="Times New Roman" w:hAnsi="Times New Roman" w:cs="Times New Roman"/>
          <w:sz w:val="24"/>
          <w:szCs w:val="24"/>
        </w:rPr>
        <w:t>, с третьей стороны</w:t>
      </w:r>
      <w:r w:rsidR="00BE2554" w:rsidRPr="00AD2F73">
        <w:rPr>
          <w:rFonts w:ascii="Times New Roman" w:hAnsi="Times New Roman" w:cs="Times New Roman"/>
          <w:sz w:val="24"/>
          <w:szCs w:val="24"/>
        </w:rPr>
        <w:t xml:space="preserve">, </w:t>
      </w:r>
      <w:r w:rsidR="00032AA7" w:rsidRPr="00AD2F73">
        <w:rPr>
          <w:rFonts w:ascii="Times New Roman" w:hAnsi="Times New Roman" w:cs="Times New Roman"/>
          <w:sz w:val="24"/>
          <w:szCs w:val="24"/>
        </w:rPr>
        <w:t xml:space="preserve">именуемые также </w:t>
      </w:r>
      <w:r w:rsidR="00032AA7" w:rsidRPr="00AD2F73">
        <w:rPr>
          <w:rFonts w:ascii="Times New Roman" w:hAnsi="Times New Roman" w:cs="Times New Roman"/>
          <w:b/>
          <w:sz w:val="24"/>
          <w:szCs w:val="24"/>
        </w:rPr>
        <w:t>«Стороны»</w:t>
      </w:r>
      <w:r w:rsidR="00CA4E31" w:rsidRPr="00AD2F73">
        <w:rPr>
          <w:rFonts w:ascii="Times New Roman" w:hAnsi="Times New Roman" w:cs="Times New Roman"/>
          <w:sz w:val="24"/>
          <w:szCs w:val="24"/>
        </w:rPr>
        <w:t>, в соответствии с решением Концедента о заключении</w:t>
      </w:r>
      <w:r w:rsidR="00CA4E31" w:rsidRPr="00BE2554">
        <w:rPr>
          <w:rFonts w:ascii="Times New Roman" w:hAnsi="Times New Roman" w:cs="Times New Roman"/>
          <w:sz w:val="24"/>
          <w:szCs w:val="24"/>
        </w:rPr>
        <w:t xml:space="preserve"> настоящего Соглашения</w:t>
      </w:r>
      <w:r w:rsidR="00446DFF">
        <w:rPr>
          <w:rFonts w:ascii="Times New Roman" w:hAnsi="Times New Roman" w:cs="Times New Roman"/>
          <w:sz w:val="24"/>
          <w:szCs w:val="24"/>
        </w:rPr>
        <w:t>,</w:t>
      </w:r>
      <w:r w:rsidR="00CA4E31" w:rsidRPr="00BE2554">
        <w:rPr>
          <w:rFonts w:ascii="Times New Roman" w:hAnsi="Times New Roman" w:cs="Times New Roman"/>
          <w:sz w:val="24"/>
          <w:szCs w:val="24"/>
        </w:rPr>
        <w:t xml:space="preserve"> без проведения конк</w:t>
      </w:r>
      <w:r w:rsidR="00446DFF">
        <w:rPr>
          <w:rFonts w:ascii="Times New Roman" w:hAnsi="Times New Roman" w:cs="Times New Roman"/>
          <w:sz w:val="24"/>
          <w:szCs w:val="24"/>
        </w:rPr>
        <w:t xml:space="preserve">урса от </w:t>
      </w:r>
      <w:r w:rsidR="005740DF">
        <w:rPr>
          <w:rFonts w:ascii="Times New Roman" w:hAnsi="Times New Roman" w:cs="Times New Roman"/>
          <w:sz w:val="24"/>
          <w:szCs w:val="24"/>
        </w:rPr>
        <w:t>«</w:t>
      </w:r>
      <w:r w:rsidR="00446DFF">
        <w:rPr>
          <w:rFonts w:ascii="Times New Roman" w:hAnsi="Times New Roman" w:cs="Times New Roman"/>
          <w:sz w:val="24"/>
          <w:szCs w:val="24"/>
        </w:rPr>
        <w:t>__</w:t>
      </w:r>
      <w:r w:rsidR="005740DF">
        <w:rPr>
          <w:rFonts w:ascii="Times New Roman" w:hAnsi="Times New Roman" w:cs="Times New Roman"/>
          <w:sz w:val="24"/>
          <w:szCs w:val="24"/>
        </w:rPr>
        <w:t>»</w:t>
      </w:r>
      <w:r w:rsidR="00446DFF">
        <w:rPr>
          <w:rFonts w:ascii="Times New Roman" w:hAnsi="Times New Roman" w:cs="Times New Roman"/>
          <w:sz w:val="24"/>
          <w:szCs w:val="24"/>
        </w:rPr>
        <w:t xml:space="preserve"> _________ 20__ г. №</w:t>
      </w:r>
      <w:r w:rsidR="00CA4E31" w:rsidRPr="00BE2554">
        <w:rPr>
          <w:rFonts w:ascii="Times New Roman" w:hAnsi="Times New Roman" w:cs="Times New Roman"/>
          <w:sz w:val="24"/>
          <w:szCs w:val="24"/>
        </w:rPr>
        <w:t xml:space="preserve"> _____</w:t>
      </w:r>
      <w:r w:rsidR="00446DFF">
        <w:rPr>
          <w:rFonts w:ascii="Times New Roman" w:hAnsi="Times New Roman" w:cs="Times New Roman"/>
          <w:sz w:val="24"/>
          <w:szCs w:val="24"/>
        </w:rPr>
        <w:t>,</w:t>
      </w:r>
      <w:r w:rsidR="00CA4E31" w:rsidRPr="00BE2554">
        <w:rPr>
          <w:rFonts w:ascii="Times New Roman" w:hAnsi="Times New Roman" w:cs="Times New Roman"/>
          <w:sz w:val="24"/>
          <w:szCs w:val="24"/>
        </w:rPr>
        <w:t xml:space="preserve"> заключили настоящее Соглашение о нижеследующем</w:t>
      </w:r>
      <w:r w:rsidR="003226D1" w:rsidRPr="00BE2554">
        <w:rPr>
          <w:rFonts w:ascii="Times New Roman" w:hAnsi="Times New Roman" w:cs="Times New Roman"/>
          <w:sz w:val="24"/>
          <w:szCs w:val="24"/>
        </w:rPr>
        <w:t>:</w:t>
      </w:r>
    </w:p>
    <w:p w:rsidR="00CA4E31" w:rsidRPr="00BE2554" w:rsidRDefault="00CA4E31" w:rsidP="00BE2554">
      <w:pPr>
        <w:pStyle w:val="ConsPlusNonformat"/>
        <w:jc w:val="both"/>
        <w:rPr>
          <w:rFonts w:ascii="Times New Roman" w:hAnsi="Times New Roman" w:cs="Times New Roman"/>
          <w:sz w:val="24"/>
          <w:szCs w:val="24"/>
        </w:rPr>
      </w:pPr>
    </w:p>
    <w:p w:rsidR="00CA4E31" w:rsidRPr="00BE2554" w:rsidRDefault="00CE178F" w:rsidP="00736321">
      <w:pPr>
        <w:pStyle w:val="ConsPlusNonformat"/>
        <w:jc w:val="center"/>
        <w:rPr>
          <w:rFonts w:ascii="Times New Roman" w:hAnsi="Times New Roman" w:cs="Times New Roman"/>
          <w:b/>
          <w:sz w:val="24"/>
          <w:szCs w:val="24"/>
        </w:rPr>
      </w:pPr>
      <w:r>
        <w:rPr>
          <w:rFonts w:ascii="Times New Roman" w:hAnsi="Times New Roman" w:cs="Times New Roman"/>
          <w:b/>
          <w:sz w:val="24"/>
          <w:szCs w:val="24"/>
        </w:rPr>
        <w:t>1</w:t>
      </w:r>
      <w:r w:rsidR="00CA4E31" w:rsidRPr="00BE2554">
        <w:rPr>
          <w:rFonts w:ascii="Times New Roman" w:hAnsi="Times New Roman" w:cs="Times New Roman"/>
          <w:b/>
          <w:sz w:val="24"/>
          <w:szCs w:val="24"/>
        </w:rPr>
        <w:t>. Предмет Соглашения</w:t>
      </w:r>
    </w:p>
    <w:p w:rsidR="00E7253A" w:rsidRDefault="00E7253A" w:rsidP="00BE2554">
      <w:pPr>
        <w:pStyle w:val="ConsPlusNonformat"/>
        <w:jc w:val="both"/>
        <w:rPr>
          <w:rFonts w:ascii="Times New Roman" w:hAnsi="Times New Roman" w:cs="Times New Roman"/>
          <w:sz w:val="24"/>
          <w:szCs w:val="24"/>
        </w:rPr>
      </w:pPr>
      <w:bookmarkStart w:id="0" w:name="P94"/>
      <w:bookmarkEnd w:id="0"/>
    </w:p>
    <w:p w:rsidR="00CA4E31" w:rsidRPr="00BE2554" w:rsidRDefault="00F371E2" w:rsidP="00BE2554">
      <w:pPr>
        <w:pStyle w:val="ConsPlusNonformat"/>
        <w:jc w:val="both"/>
        <w:rPr>
          <w:rFonts w:ascii="Times New Roman" w:hAnsi="Times New Roman" w:cs="Times New Roman"/>
          <w:sz w:val="24"/>
          <w:szCs w:val="24"/>
        </w:rPr>
      </w:pPr>
      <w:r w:rsidRPr="0043311D">
        <w:rPr>
          <w:rFonts w:ascii="Times New Roman" w:hAnsi="Times New Roman" w:cs="Times New Roman"/>
          <w:sz w:val="24"/>
          <w:szCs w:val="24"/>
        </w:rPr>
        <w:t>1.</w:t>
      </w:r>
      <w:r w:rsidR="00CA4E31" w:rsidRPr="0043311D">
        <w:rPr>
          <w:rFonts w:ascii="Times New Roman" w:hAnsi="Times New Roman" w:cs="Times New Roman"/>
          <w:sz w:val="24"/>
          <w:szCs w:val="24"/>
        </w:rPr>
        <w:t xml:space="preserve">1. Концессионер обязуется </w:t>
      </w:r>
      <w:r w:rsidR="00CA4E31" w:rsidRPr="009810E2">
        <w:rPr>
          <w:rFonts w:ascii="Times New Roman" w:hAnsi="Times New Roman" w:cs="Times New Roman"/>
          <w:sz w:val="24"/>
          <w:szCs w:val="24"/>
        </w:rPr>
        <w:t xml:space="preserve">за </w:t>
      </w:r>
      <w:r w:rsidR="00CA4E31" w:rsidRPr="0072206F">
        <w:rPr>
          <w:rFonts w:ascii="Times New Roman" w:hAnsi="Times New Roman" w:cs="Times New Roman"/>
          <w:sz w:val="24"/>
          <w:szCs w:val="24"/>
        </w:rPr>
        <w:t>свой счет</w:t>
      </w:r>
      <w:r w:rsidR="0072206F">
        <w:rPr>
          <w:rFonts w:ascii="Times New Roman" w:hAnsi="Times New Roman" w:cs="Times New Roman"/>
          <w:sz w:val="24"/>
          <w:szCs w:val="24"/>
        </w:rPr>
        <w:t xml:space="preserve"> </w:t>
      </w:r>
      <w:r w:rsidR="000F498E" w:rsidRPr="0072206F">
        <w:rPr>
          <w:rFonts w:ascii="Times New Roman" w:hAnsi="Times New Roman" w:cs="Times New Roman"/>
          <w:sz w:val="24"/>
          <w:szCs w:val="24"/>
        </w:rPr>
        <w:t xml:space="preserve">и (или) за счет привлеченных средств </w:t>
      </w:r>
      <w:r w:rsidR="00DF6104" w:rsidRPr="0072206F">
        <w:rPr>
          <w:rFonts w:ascii="Times New Roman" w:hAnsi="Times New Roman" w:cs="Times New Roman"/>
          <w:sz w:val="24"/>
          <w:szCs w:val="24"/>
        </w:rPr>
        <w:t>провести</w:t>
      </w:r>
      <w:r w:rsidR="00661C22" w:rsidRPr="0072206F">
        <w:rPr>
          <w:rFonts w:ascii="Times New Roman" w:hAnsi="Times New Roman" w:cs="Times New Roman"/>
          <w:sz w:val="24"/>
          <w:szCs w:val="24"/>
        </w:rPr>
        <w:t xml:space="preserve"> </w:t>
      </w:r>
      <w:r w:rsidR="009F7643" w:rsidRPr="0072206F">
        <w:rPr>
          <w:rFonts w:ascii="Times New Roman" w:hAnsi="Times New Roman" w:cs="Times New Roman"/>
          <w:sz w:val="24"/>
          <w:szCs w:val="24"/>
        </w:rPr>
        <w:t>реконструкцию и модернизацию</w:t>
      </w:r>
      <w:r w:rsidR="00661C22" w:rsidRPr="0072206F">
        <w:rPr>
          <w:rFonts w:ascii="Times New Roman" w:hAnsi="Times New Roman" w:cs="Times New Roman"/>
          <w:sz w:val="24"/>
          <w:szCs w:val="24"/>
        </w:rPr>
        <w:t xml:space="preserve"> </w:t>
      </w:r>
      <w:r w:rsidR="003C7991" w:rsidRPr="0072206F">
        <w:rPr>
          <w:rFonts w:ascii="Times New Roman" w:hAnsi="Times New Roman" w:cs="Times New Roman"/>
          <w:sz w:val="24"/>
          <w:szCs w:val="24"/>
        </w:rPr>
        <w:t>движимого и</w:t>
      </w:r>
      <w:r w:rsidR="00661C22" w:rsidRPr="0072206F">
        <w:rPr>
          <w:rFonts w:ascii="Times New Roman" w:hAnsi="Times New Roman" w:cs="Times New Roman"/>
          <w:sz w:val="24"/>
          <w:szCs w:val="24"/>
        </w:rPr>
        <w:t xml:space="preserve"> </w:t>
      </w:r>
      <w:r w:rsidR="00CA4E31" w:rsidRPr="0072206F">
        <w:rPr>
          <w:rFonts w:ascii="Times New Roman" w:hAnsi="Times New Roman" w:cs="Times New Roman"/>
          <w:sz w:val="24"/>
          <w:szCs w:val="24"/>
        </w:rPr>
        <w:t>недвижимо</w:t>
      </w:r>
      <w:r w:rsidR="0043311D" w:rsidRPr="0072206F">
        <w:rPr>
          <w:rFonts w:ascii="Times New Roman" w:hAnsi="Times New Roman" w:cs="Times New Roman"/>
          <w:sz w:val="24"/>
          <w:szCs w:val="24"/>
        </w:rPr>
        <w:t>го</w:t>
      </w:r>
      <w:r w:rsidR="00CA4E31" w:rsidRPr="0072206F">
        <w:rPr>
          <w:rFonts w:ascii="Times New Roman" w:hAnsi="Times New Roman" w:cs="Times New Roman"/>
          <w:sz w:val="24"/>
          <w:szCs w:val="24"/>
        </w:rPr>
        <w:t xml:space="preserve"> имуществ</w:t>
      </w:r>
      <w:r w:rsidR="0043311D" w:rsidRPr="0072206F">
        <w:rPr>
          <w:rFonts w:ascii="Times New Roman" w:hAnsi="Times New Roman" w:cs="Times New Roman"/>
          <w:sz w:val="24"/>
          <w:szCs w:val="24"/>
        </w:rPr>
        <w:t>а</w:t>
      </w:r>
      <w:r w:rsidR="00CA4E31" w:rsidRPr="0072206F">
        <w:rPr>
          <w:rFonts w:ascii="Times New Roman" w:hAnsi="Times New Roman" w:cs="Times New Roman"/>
          <w:sz w:val="24"/>
          <w:szCs w:val="24"/>
        </w:rPr>
        <w:t xml:space="preserve">, состав и описание которого  приведены в </w:t>
      </w:r>
      <w:r w:rsidR="00987FE1" w:rsidRPr="0072206F">
        <w:rPr>
          <w:rFonts w:ascii="Times New Roman" w:hAnsi="Times New Roman" w:cs="Times New Roman"/>
          <w:sz w:val="24"/>
          <w:szCs w:val="24"/>
        </w:rPr>
        <w:t xml:space="preserve">разделе </w:t>
      </w:r>
      <w:hyperlink r:id="rId8" w:anchor="P113" w:history="1">
        <w:r w:rsidR="00987FE1" w:rsidRPr="0072206F">
          <w:rPr>
            <w:rStyle w:val="a5"/>
            <w:rFonts w:ascii="Times New Roman" w:hAnsi="Times New Roman" w:cs="Times New Roman"/>
            <w:color w:val="auto"/>
            <w:sz w:val="24"/>
            <w:szCs w:val="24"/>
            <w:u w:val="none"/>
          </w:rPr>
          <w:t>2</w:t>
        </w:r>
      </w:hyperlink>
      <w:r w:rsidR="00E7253A" w:rsidRPr="0072206F">
        <w:rPr>
          <w:rFonts w:ascii="Times New Roman" w:hAnsi="Times New Roman" w:cs="Times New Roman"/>
          <w:sz w:val="24"/>
          <w:szCs w:val="24"/>
        </w:rPr>
        <w:t xml:space="preserve"> настоящего</w:t>
      </w:r>
      <w:r w:rsidR="0072206F">
        <w:rPr>
          <w:rFonts w:ascii="Times New Roman" w:hAnsi="Times New Roman" w:cs="Times New Roman"/>
          <w:sz w:val="24"/>
          <w:szCs w:val="24"/>
        </w:rPr>
        <w:t xml:space="preserve"> </w:t>
      </w:r>
      <w:r w:rsidR="00CA4E31" w:rsidRPr="0072206F">
        <w:rPr>
          <w:rFonts w:ascii="Times New Roman" w:hAnsi="Times New Roman" w:cs="Times New Roman"/>
          <w:sz w:val="24"/>
          <w:szCs w:val="24"/>
        </w:rPr>
        <w:t>Соглашения (далее - объект Соглашения</w:t>
      </w:r>
      <w:r w:rsidR="00736321" w:rsidRPr="0072206F">
        <w:rPr>
          <w:rFonts w:ascii="Times New Roman" w:hAnsi="Times New Roman" w:cs="Times New Roman"/>
          <w:sz w:val="24"/>
          <w:szCs w:val="24"/>
        </w:rPr>
        <w:t>)</w:t>
      </w:r>
      <w:r w:rsidR="00CA4E31" w:rsidRPr="0072206F">
        <w:rPr>
          <w:rFonts w:ascii="Times New Roman" w:hAnsi="Times New Roman" w:cs="Times New Roman"/>
          <w:sz w:val="24"/>
          <w:szCs w:val="24"/>
        </w:rPr>
        <w:t>, право собственности на которое принадлежит Концеденту</w:t>
      </w:r>
      <w:r w:rsidR="00CA4E31" w:rsidRPr="009810E2">
        <w:rPr>
          <w:rFonts w:ascii="Times New Roman" w:hAnsi="Times New Roman" w:cs="Times New Roman"/>
          <w:sz w:val="24"/>
          <w:szCs w:val="24"/>
        </w:rPr>
        <w:t>, и осуществлять деятельность по производству, передаче и распределению тепловой эн</w:t>
      </w:r>
      <w:r w:rsidR="00E7253A" w:rsidRPr="009810E2">
        <w:rPr>
          <w:rFonts w:ascii="Times New Roman" w:hAnsi="Times New Roman" w:cs="Times New Roman"/>
          <w:sz w:val="24"/>
          <w:szCs w:val="24"/>
        </w:rPr>
        <w:t>ергии с использованием объекта Соглашения,</w:t>
      </w:r>
      <w:r w:rsidR="00D105A1" w:rsidRPr="009810E2">
        <w:rPr>
          <w:rFonts w:ascii="Times New Roman" w:hAnsi="Times New Roman" w:cs="Times New Roman"/>
          <w:sz w:val="24"/>
          <w:szCs w:val="24"/>
        </w:rPr>
        <w:t xml:space="preserve"> а также горячему водоснабжению потребителям (населению),</w:t>
      </w:r>
      <w:r w:rsidR="00E7253A" w:rsidRPr="009810E2">
        <w:rPr>
          <w:rFonts w:ascii="Times New Roman" w:hAnsi="Times New Roman" w:cs="Times New Roman"/>
          <w:sz w:val="24"/>
          <w:szCs w:val="24"/>
        </w:rPr>
        <w:t xml:space="preserve"> а Концедент </w:t>
      </w:r>
      <w:r w:rsidR="00CA4E31" w:rsidRPr="009810E2">
        <w:rPr>
          <w:rFonts w:ascii="Times New Roman" w:hAnsi="Times New Roman" w:cs="Times New Roman"/>
          <w:sz w:val="24"/>
          <w:szCs w:val="24"/>
        </w:rPr>
        <w:t>обязуется п</w:t>
      </w:r>
      <w:r w:rsidR="009421E6" w:rsidRPr="009810E2">
        <w:rPr>
          <w:rFonts w:ascii="Times New Roman" w:hAnsi="Times New Roman" w:cs="Times New Roman"/>
          <w:sz w:val="24"/>
          <w:szCs w:val="24"/>
        </w:rPr>
        <w:t>редоставить Концессионеру на 20</w:t>
      </w:r>
      <w:r w:rsidR="00CA4E31" w:rsidRPr="009810E2">
        <w:rPr>
          <w:rFonts w:ascii="Times New Roman" w:hAnsi="Times New Roman" w:cs="Times New Roman"/>
          <w:sz w:val="24"/>
          <w:szCs w:val="24"/>
        </w:rPr>
        <w:t xml:space="preserve"> лет</w:t>
      </w:r>
      <w:r w:rsidR="00CA4E31" w:rsidRPr="00BE2554">
        <w:rPr>
          <w:rFonts w:ascii="Times New Roman" w:hAnsi="Times New Roman" w:cs="Times New Roman"/>
          <w:sz w:val="24"/>
          <w:szCs w:val="24"/>
        </w:rPr>
        <w:t xml:space="preserve"> права владения и п</w:t>
      </w:r>
      <w:r w:rsidR="00E7253A">
        <w:rPr>
          <w:rFonts w:ascii="Times New Roman" w:hAnsi="Times New Roman" w:cs="Times New Roman"/>
          <w:sz w:val="24"/>
          <w:szCs w:val="24"/>
        </w:rPr>
        <w:t xml:space="preserve">ользования объектом Соглашения </w:t>
      </w:r>
      <w:r w:rsidR="00CA4E31" w:rsidRPr="00BE2554">
        <w:rPr>
          <w:rFonts w:ascii="Times New Roman" w:hAnsi="Times New Roman" w:cs="Times New Roman"/>
          <w:sz w:val="24"/>
          <w:szCs w:val="24"/>
        </w:rPr>
        <w:t>для осуществления указанной деятельности.</w:t>
      </w:r>
    </w:p>
    <w:p w:rsidR="00CA4E31" w:rsidRPr="00BE2554" w:rsidRDefault="00CE178F" w:rsidP="00736321">
      <w:pPr>
        <w:pStyle w:val="ConsPlusNonformat"/>
        <w:jc w:val="center"/>
        <w:rPr>
          <w:rFonts w:ascii="Times New Roman" w:hAnsi="Times New Roman" w:cs="Times New Roman"/>
          <w:b/>
          <w:sz w:val="24"/>
          <w:szCs w:val="24"/>
        </w:rPr>
      </w:pPr>
      <w:bookmarkStart w:id="1" w:name="P113"/>
      <w:bookmarkEnd w:id="1"/>
      <w:r>
        <w:rPr>
          <w:rFonts w:ascii="Times New Roman" w:hAnsi="Times New Roman" w:cs="Times New Roman"/>
          <w:b/>
          <w:sz w:val="24"/>
          <w:szCs w:val="24"/>
        </w:rPr>
        <w:t>2</w:t>
      </w:r>
      <w:r w:rsidR="00CA4E31" w:rsidRPr="00BE2554">
        <w:rPr>
          <w:rFonts w:ascii="Times New Roman" w:hAnsi="Times New Roman" w:cs="Times New Roman"/>
          <w:b/>
          <w:sz w:val="24"/>
          <w:szCs w:val="24"/>
        </w:rPr>
        <w:t>. Объект Соглашения</w:t>
      </w:r>
    </w:p>
    <w:p w:rsidR="00CA4E31" w:rsidRPr="00BE2554" w:rsidRDefault="00CA4E31" w:rsidP="00BE2554">
      <w:pPr>
        <w:pStyle w:val="ConsPlusNonformat"/>
        <w:jc w:val="both"/>
        <w:rPr>
          <w:rFonts w:ascii="Times New Roman" w:hAnsi="Times New Roman" w:cs="Times New Roman"/>
          <w:sz w:val="24"/>
          <w:szCs w:val="24"/>
        </w:rPr>
      </w:pPr>
    </w:p>
    <w:p w:rsidR="007A32ED" w:rsidRPr="001C058A" w:rsidRDefault="00CA4E31" w:rsidP="00BE2554">
      <w:pPr>
        <w:pStyle w:val="ConsPlusNonformat"/>
        <w:jc w:val="both"/>
        <w:rPr>
          <w:rFonts w:ascii="Times New Roman" w:hAnsi="Times New Roman" w:cs="Times New Roman"/>
          <w:sz w:val="24"/>
          <w:szCs w:val="24"/>
        </w:rPr>
      </w:pPr>
      <w:r w:rsidRPr="001C058A">
        <w:rPr>
          <w:rFonts w:ascii="Times New Roman" w:hAnsi="Times New Roman" w:cs="Times New Roman"/>
          <w:sz w:val="24"/>
          <w:szCs w:val="24"/>
        </w:rPr>
        <w:t>2.</w:t>
      </w:r>
      <w:r w:rsidR="00736321" w:rsidRPr="001C058A">
        <w:rPr>
          <w:rFonts w:ascii="Times New Roman" w:hAnsi="Times New Roman" w:cs="Times New Roman"/>
          <w:sz w:val="24"/>
          <w:szCs w:val="24"/>
        </w:rPr>
        <w:t>1.</w:t>
      </w:r>
      <w:r w:rsidRPr="001C058A">
        <w:rPr>
          <w:rFonts w:ascii="Times New Roman" w:hAnsi="Times New Roman" w:cs="Times New Roman"/>
          <w:sz w:val="24"/>
          <w:szCs w:val="24"/>
        </w:rPr>
        <w:t xml:space="preserve"> Объектом Соглашения является</w:t>
      </w:r>
      <w:r w:rsidR="009421E6" w:rsidRPr="001C058A">
        <w:rPr>
          <w:rFonts w:ascii="Times New Roman" w:hAnsi="Times New Roman" w:cs="Times New Roman"/>
          <w:sz w:val="24"/>
          <w:szCs w:val="24"/>
        </w:rPr>
        <w:t>:</w:t>
      </w:r>
    </w:p>
    <w:p w:rsidR="00736321" w:rsidRPr="001C058A" w:rsidRDefault="007A32ED" w:rsidP="00736321">
      <w:pPr>
        <w:pStyle w:val="a3"/>
        <w:numPr>
          <w:ilvl w:val="2"/>
          <w:numId w:val="3"/>
        </w:numPr>
        <w:ind w:left="0" w:firstLine="0"/>
        <w:jc w:val="both"/>
      </w:pPr>
      <w:r w:rsidRPr="001C058A">
        <w:t xml:space="preserve">Здание котельной с оборудованием и тепловыми сетями, 2001 </w:t>
      </w:r>
      <w:proofErr w:type="spellStart"/>
      <w:r w:rsidRPr="001C058A">
        <w:t>г.в</w:t>
      </w:r>
      <w:proofErr w:type="spellEnd"/>
      <w:r w:rsidRPr="001C058A">
        <w:t>., расположенное по адресу: г. Луза, ул. Дорожников, 1Б.</w:t>
      </w:r>
    </w:p>
    <w:p w:rsidR="00736321" w:rsidRPr="001C058A" w:rsidRDefault="007A32ED" w:rsidP="00736321">
      <w:pPr>
        <w:pStyle w:val="a3"/>
        <w:numPr>
          <w:ilvl w:val="2"/>
          <w:numId w:val="3"/>
        </w:numPr>
        <w:ind w:left="0" w:firstLine="0"/>
        <w:jc w:val="both"/>
      </w:pPr>
      <w:r w:rsidRPr="001C058A">
        <w:t xml:space="preserve">Здание котельной с оборудованием и тепловыми сетями, 1976 </w:t>
      </w:r>
      <w:proofErr w:type="spellStart"/>
      <w:r w:rsidRPr="001C058A">
        <w:t>г.в</w:t>
      </w:r>
      <w:proofErr w:type="spellEnd"/>
      <w:r w:rsidRPr="001C058A">
        <w:t>, расположенное по адресу: г. Луза, ул. В. Козлова, 7Б.</w:t>
      </w:r>
    </w:p>
    <w:p w:rsidR="00736321" w:rsidRPr="001C058A" w:rsidRDefault="007A32ED" w:rsidP="00736321">
      <w:pPr>
        <w:pStyle w:val="a3"/>
        <w:numPr>
          <w:ilvl w:val="2"/>
          <w:numId w:val="3"/>
        </w:numPr>
        <w:ind w:left="0" w:firstLine="0"/>
        <w:jc w:val="both"/>
      </w:pPr>
      <w:r w:rsidRPr="001C058A">
        <w:t xml:space="preserve">Здание котельной с оборудованием и тепловыми сетями, 1968 </w:t>
      </w:r>
      <w:proofErr w:type="spellStart"/>
      <w:r w:rsidRPr="001C058A">
        <w:t>г.в</w:t>
      </w:r>
      <w:proofErr w:type="spellEnd"/>
      <w:r w:rsidRPr="001C058A">
        <w:t>, расположенное по адресу: г. Луза, ул. Заводская, 35А</w:t>
      </w:r>
    </w:p>
    <w:p w:rsidR="00736321" w:rsidRPr="001C058A" w:rsidRDefault="007A32ED" w:rsidP="00736321">
      <w:pPr>
        <w:pStyle w:val="a3"/>
        <w:numPr>
          <w:ilvl w:val="2"/>
          <w:numId w:val="3"/>
        </w:numPr>
        <w:ind w:left="0" w:firstLine="0"/>
        <w:jc w:val="both"/>
      </w:pPr>
      <w:r w:rsidRPr="001C058A">
        <w:t xml:space="preserve">Помещение котельной с оборудованием и тепловыми сетями, 1981 </w:t>
      </w:r>
      <w:proofErr w:type="spellStart"/>
      <w:r w:rsidRPr="001C058A">
        <w:t>г.в</w:t>
      </w:r>
      <w:proofErr w:type="spellEnd"/>
      <w:r w:rsidRPr="001C058A">
        <w:t>., расположенное по адресу: г. Луза, ул. Калинина, д. 9Б.</w:t>
      </w:r>
    </w:p>
    <w:p w:rsidR="00736321" w:rsidRPr="001C058A" w:rsidRDefault="007A32ED" w:rsidP="00736321">
      <w:pPr>
        <w:pStyle w:val="a3"/>
        <w:numPr>
          <w:ilvl w:val="2"/>
          <w:numId w:val="3"/>
        </w:numPr>
        <w:ind w:left="0" w:firstLine="0"/>
        <w:jc w:val="both"/>
      </w:pPr>
      <w:r w:rsidRPr="001C058A">
        <w:t xml:space="preserve">Здание котельной с оборудованием и тепловыми сетями, 1992 </w:t>
      </w:r>
      <w:proofErr w:type="spellStart"/>
      <w:r w:rsidRPr="001C058A">
        <w:t>г.в</w:t>
      </w:r>
      <w:proofErr w:type="spellEnd"/>
      <w:r w:rsidRPr="001C058A">
        <w:t>., расположенное по адресу: г. Луза, ул. Пролетарская, д.2Г.</w:t>
      </w:r>
    </w:p>
    <w:p w:rsidR="00736321" w:rsidRPr="001C058A" w:rsidRDefault="00005356" w:rsidP="00736321">
      <w:pPr>
        <w:pStyle w:val="a3"/>
        <w:numPr>
          <w:ilvl w:val="2"/>
          <w:numId w:val="3"/>
        </w:numPr>
        <w:ind w:left="0" w:firstLine="0"/>
        <w:jc w:val="both"/>
      </w:pPr>
      <w:r w:rsidRPr="001C058A">
        <w:t>Помещени</w:t>
      </w:r>
      <w:r w:rsidR="007A32ED" w:rsidRPr="001C058A">
        <w:t xml:space="preserve">е котельной с оборудованием и тепловыми сетями, 1974 </w:t>
      </w:r>
      <w:proofErr w:type="spellStart"/>
      <w:r w:rsidR="007A32ED" w:rsidRPr="001C058A">
        <w:t>г.в</w:t>
      </w:r>
      <w:proofErr w:type="spellEnd"/>
      <w:r w:rsidR="007A32ED" w:rsidRPr="001C058A">
        <w:t>., расположенное по адресу: г. Луза, ул. Ленина, 35А.</w:t>
      </w:r>
    </w:p>
    <w:p w:rsidR="00736321" w:rsidRPr="001C058A" w:rsidRDefault="007A32ED" w:rsidP="00736321">
      <w:pPr>
        <w:pStyle w:val="a3"/>
        <w:numPr>
          <w:ilvl w:val="2"/>
          <w:numId w:val="3"/>
        </w:numPr>
        <w:ind w:left="0" w:firstLine="0"/>
        <w:jc w:val="both"/>
      </w:pPr>
      <w:r w:rsidRPr="001C058A">
        <w:t xml:space="preserve">Здание котельной с оборудованием и тепловыми сетями, 1997 </w:t>
      </w:r>
      <w:proofErr w:type="spellStart"/>
      <w:r w:rsidRPr="001C058A">
        <w:t>г.в</w:t>
      </w:r>
      <w:proofErr w:type="spellEnd"/>
      <w:r w:rsidRPr="001C058A">
        <w:t>., расположенное по адресу: г. Луза, ул. Рабочая, д.29А.</w:t>
      </w:r>
    </w:p>
    <w:p w:rsidR="00736321" w:rsidRPr="001C058A" w:rsidRDefault="007A32ED" w:rsidP="00736321">
      <w:pPr>
        <w:pStyle w:val="a3"/>
        <w:numPr>
          <w:ilvl w:val="2"/>
          <w:numId w:val="3"/>
        </w:numPr>
        <w:ind w:left="0" w:firstLine="0"/>
        <w:jc w:val="both"/>
      </w:pPr>
      <w:r w:rsidRPr="001C058A">
        <w:t xml:space="preserve">Здание котельной с оборудованием и тепловыми сетями, 1977 </w:t>
      </w:r>
      <w:proofErr w:type="spellStart"/>
      <w:r w:rsidRPr="001C058A">
        <w:t>г.в</w:t>
      </w:r>
      <w:proofErr w:type="spellEnd"/>
      <w:r w:rsidRPr="001C058A">
        <w:t>., расположенное по адресу: г. Луза, ул. Коммунальная, д.3Б.</w:t>
      </w:r>
    </w:p>
    <w:p w:rsidR="00736321" w:rsidRPr="001C058A" w:rsidRDefault="007A32ED" w:rsidP="00736321">
      <w:pPr>
        <w:pStyle w:val="a3"/>
        <w:numPr>
          <w:ilvl w:val="2"/>
          <w:numId w:val="3"/>
        </w:numPr>
        <w:ind w:left="0" w:firstLine="0"/>
        <w:jc w:val="both"/>
      </w:pPr>
      <w:r w:rsidRPr="001C058A">
        <w:t xml:space="preserve">Здание котельной с оборудованием и тепловыми сетями, 1976 </w:t>
      </w:r>
      <w:proofErr w:type="spellStart"/>
      <w:r w:rsidRPr="001C058A">
        <w:t>г.в</w:t>
      </w:r>
      <w:proofErr w:type="spellEnd"/>
      <w:r w:rsidRPr="001C058A">
        <w:t xml:space="preserve">., расположенное по адресу: г. Луза, ул. </w:t>
      </w:r>
      <w:proofErr w:type="spellStart"/>
      <w:r w:rsidRPr="001C058A">
        <w:t>В.Козлова</w:t>
      </w:r>
      <w:proofErr w:type="spellEnd"/>
      <w:r w:rsidRPr="001C058A">
        <w:t>, д.6.</w:t>
      </w:r>
    </w:p>
    <w:p w:rsidR="00736321" w:rsidRPr="001C058A" w:rsidRDefault="007A32ED" w:rsidP="00736321">
      <w:pPr>
        <w:pStyle w:val="a3"/>
        <w:numPr>
          <w:ilvl w:val="2"/>
          <w:numId w:val="3"/>
        </w:numPr>
        <w:ind w:left="0" w:firstLine="0"/>
        <w:jc w:val="both"/>
      </w:pPr>
      <w:r w:rsidRPr="001C058A">
        <w:lastRenderedPageBreak/>
        <w:t xml:space="preserve">Здание котельной с оборудованием и тепловыми сетями, 1994 </w:t>
      </w:r>
      <w:proofErr w:type="spellStart"/>
      <w:r w:rsidRPr="001C058A">
        <w:t>г.в</w:t>
      </w:r>
      <w:proofErr w:type="spellEnd"/>
      <w:r w:rsidRPr="001C058A">
        <w:t xml:space="preserve">., расположенное по адресу: </w:t>
      </w:r>
      <w:proofErr w:type="spellStart"/>
      <w:r w:rsidRPr="001C058A">
        <w:t>Лузский</w:t>
      </w:r>
      <w:proofErr w:type="spellEnd"/>
      <w:r w:rsidRPr="001C058A">
        <w:t xml:space="preserve"> район, д. </w:t>
      </w:r>
      <w:proofErr w:type="spellStart"/>
      <w:r w:rsidRPr="001C058A">
        <w:t>Ефаново</w:t>
      </w:r>
      <w:proofErr w:type="spellEnd"/>
      <w:r w:rsidRPr="001C058A">
        <w:t>.</w:t>
      </w:r>
    </w:p>
    <w:p w:rsidR="00736321" w:rsidRPr="001C058A" w:rsidRDefault="007A32ED" w:rsidP="00736321">
      <w:pPr>
        <w:pStyle w:val="a3"/>
        <w:numPr>
          <w:ilvl w:val="2"/>
          <w:numId w:val="3"/>
        </w:numPr>
        <w:ind w:left="0" w:firstLine="0"/>
        <w:jc w:val="both"/>
      </w:pPr>
      <w:r w:rsidRPr="001C058A">
        <w:t xml:space="preserve">Здание котельной с оборудованием и тепловыми сетями, 2008 </w:t>
      </w:r>
      <w:proofErr w:type="spellStart"/>
      <w:r w:rsidRPr="001C058A">
        <w:t>г.в</w:t>
      </w:r>
      <w:proofErr w:type="spellEnd"/>
      <w:r w:rsidRPr="001C058A">
        <w:t>., расположенное по адресу: г. Луза, ул. Октябрьская, д.3.</w:t>
      </w:r>
    </w:p>
    <w:p w:rsidR="007A32ED" w:rsidRPr="00DD2B1F" w:rsidRDefault="007A32ED" w:rsidP="00736321">
      <w:pPr>
        <w:pStyle w:val="a3"/>
        <w:numPr>
          <w:ilvl w:val="2"/>
          <w:numId w:val="3"/>
        </w:numPr>
        <w:ind w:left="0" w:firstLine="0"/>
        <w:jc w:val="both"/>
      </w:pPr>
      <w:r w:rsidRPr="001C058A">
        <w:t>Здание котельной с оборудованием и тепловыми сетями</w:t>
      </w:r>
      <w:r w:rsidR="00005356" w:rsidRPr="001C058A">
        <w:t xml:space="preserve"> и сетями горячего водоснабжения</w:t>
      </w:r>
      <w:r w:rsidR="001E3F50" w:rsidRPr="001C058A">
        <w:t xml:space="preserve">, </w:t>
      </w:r>
      <w:r w:rsidR="001E3F50" w:rsidRPr="001C058A">
        <w:rPr>
          <w:color w:val="000000" w:themeColor="text1"/>
        </w:rPr>
        <w:t>2010</w:t>
      </w:r>
      <w:r w:rsidRPr="001C058A">
        <w:t xml:space="preserve">г.в., </w:t>
      </w:r>
      <w:r w:rsidRPr="00DD2B1F">
        <w:t>расположенное по адресу: г. Луза, ул. Заводская, д.8А.</w:t>
      </w:r>
    </w:p>
    <w:p w:rsidR="00CA4E31" w:rsidRPr="00DD2B1F" w:rsidRDefault="00736321" w:rsidP="00BE2554">
      <w:pPr>
        <w:pStyle w:val="ConsPlusNonformat"/>
        <w:jc w:val="both"/>
        <w:rPr>
          <w:rFonts w:ascii="Times New Roman" w:hAnsi="Times New Roman" w:cs="Times New Roman"/>
          <w:sz w:val="24"/>
          <w:szCs w:val="24"/>
        </w:rPr>
      </w:pPr>
      <w:r w:rsidRPr="00DD2B1F">
        <w:rPr>
          <w:rFonts w:ascii="Times New Roman" w:hAnsi="Times New Roman" w:cs="Times New Roman"/>
          <w:sz w:val="24"/>
          <w:szCs w:val="24"/>
        </w:rPr>
        <w:t>2.2.</w:t>
      </w:r>
      <w:r w:rsidR="00CA4E31" w:rsidRPr="00DD2B1F">
        <w:rPr>
          <w:rFonts w:ascii="Times New Roman" w:hAnsi="Times New Roman" w:cs="Times New Roman"/>
          <w:sz w:val="24"/>
          <w:szCs w:val="24"/>
        </w:rPr>
        <w:t xml:space="preserve"> Объект Соглашения, подлежащий </w:t>
      </w:r>
      <w:r w:rsidR="009F7643" w:rsidRPr="00DD2B1F">
        <w:rPr>
          <w:rFonts w:ascii="Times New Roman" w:hAnsi="Times New Roman" w:cs="Times New Roman"/>
          <w:sz w:val="24"/>
          <w:szCs w:val="24"/>
        </w:rPr>
        <w:t>реконструкции и модернизации</w:t>
      </w:r>
      <w:r w:rsidR="00CA4E31" w:rsidRPr="00DD2B1F">
        <w:rPr>
          <w:rFonts w:ascii="Times New Roman" w:hAnsi="Times New Roman" w:cs="Times New Roman"/>
          <w:sz w:val="24"/>
          <w:szCs w:val="24"/>
        </w:rPr>
        <w:t>, принадлежит Концеденту на п</w:t>
      </w:r>
      <w:r w:rsidR="007A32ED" w:rsidRPr="00DD2B1F">
        <w:rPr>
          <w:rFonts w:ascii="Times New Roman" w:hAnsi="Times New Roman" w:cs="Times New Roman"/>
          <w:sz w:val="24"/>
          <w:szCs w:val="24"/>
        </w:rPr>
        <w:t>раве собственности Свидетельств</w:t>
      </w:r>
      <w:r w:rsidR="003768E0" w:rsidRPr="00DD2B1F">
        <w:rPr>
          <w:rFonts w:ascii="Times New Roman" w:hAnsi="Times New Roman" w:cs="Times New Roman"/>
          <w:sz w:val="24"/>
          <w:szCs w:val="24"/>
        </w:rPr>
        <w:t>ами</w:t>
      </w:r>
      <w:r w:rsidR="007A32ED" w:rsidRPr="00DD2B1F">
        <w:rPr>
          <w:rFonts w:ascii="Times New Roman" w:hAnsi="Times New Roman" w:cs="Times New Roman"/>
          <w:sz w:val="24"/>
          <w:szCs w:val="24"/>
        </w:rPr>
        <w:t xml:space="preserve"> о государственной регистрации прав</w:t>
      </w:r>
      <w:r w:rsidR="003768E0" w:rsidRPr="00DD2B1F">
        <w:rPr>
          <w:rFonts w:ascii="Times New Roman" w:hAnsi="Times New Roman" w:cs="Times New Roman"/>
          <w:sz w:val="24"/>
          <w:szCs w:val="24"/>
        </w:rPr>
        <w:t xml:space="preserve">, указанными в Приложении </w:t>
      </w:r>
      <w:r w:rsidR="007C17A1" w:rsidRPr="00DD2B1F">
        <w:rPr>
          <w:rFonts w:ascii="Times New Roman" w:hAnsi="Times New Roman" w:cs="Times New Roman"/>
          <w:sz w:val="24"/>
          <w:szCs w:val="24"/>
        </w:rPr>
        <w:t xml:space="preserve">№ </w:t>
      </w:r>
      <w:r w:rsidR="003768E0" w:rsidRPr="00DD2B1F">
        <w:rPr>
          <w:rFonts w:ascii="Times New Roman" w:hAnsi="Times New Roman" w:cs="Times New Roman"/>
          <w:sz w:val="24"/>
          <w:szCs w:val="24"/>
        </w:rPr>
        <w:t>1</w:t>
      </w:r>
      <w:r w:rsidR="007C17A1" w:rsidRPr="00DD2B1F">
        <w:rPr>
          <w:rFonts w:ascii="Times New Roman" w:hAnsi="Times New Roman" w:cs="Times New Roman"/>
          <w:sz w:val="24"/>
          <w:szCs w:val="24"/>
        </w:rPr>
        <w:t xml:space="preserve"> к настоящему Соглашению.</w:t>
      </w:r>
    </w:p>
    <w:p w:rsidR="00A62CE6" w:rsidRPr="007C17A1" w:rsidRDefault="00E7253A" w:rsidP="00BE2554">
      <w:pPr>
        <w:pStyle w:val="ConsPlusNonformat"/>
        <w:jc w:val="both"/>
        <w:rPr>
          <w:rFonts w:ascii="Times New Roman" w:hAnsi="Times New Roman" w:cs="Times New Roman"/>
          <w:sz w:val="24"/>
          <w:szCs w:val="24"/>
        </w:rPr>
      </w:pPr>
      <w:r w:rsidRPr="00DD2B1F">
        <w:rPr>
          <w:rFonts w:ascii="Times New Roman" w:hAnsi="Times New Roman" w:cs="Times New Roman"/>
          <w:sz w:val="24"/>
          <w:szCs w:val="24"/>
        </w:rPr>
        <w:t xml:space="preserve">Копии документов, удостоверяющих право </w:t>
      </w:r>
      <w:r w:rsidR="00CA4E31" w:rsidRPr="00DD2B1F">
        <w:rPr>
          <w:rFonts w:ascii="Times New Roman" w:hAnsi="Times New Roman" w:cs="Times New Roman"/>
          <w:sz w:val="24"/>
          <w:szCs w:val="24"/>
        </w:rPr>
        <w:t xml:space="preserve">собственности Концедента на объект Соглашения, составляют </w:t>
      </w:r>
      <w:r w:rsidR="002B151F" w:rsidRPr="00DD2B1F">
        <w:rPr>
          <w:rFonts w:ascii="Times New Roman" w:hAnsi="Times New Roman" w:cs="Times New Roman"/>
          <w:sz w:val="24"/>
          <w:szCs w:val="24"/>
        </w:rPr>
        <w:t>П</w:t>
      </w:r>
      <w:r w:rsidR="00CA4E31" w:rsidRPr="00DD2B1F">
        <w:rPr>
          <w:rFonts w:ascii="Times New Roman" w:hAnsi="Times New Roman" w:cs="Times New Roman"/>
          <w:sz w:val="24"/>
          <w:szCs w:val="24"/>
        </w:rPr>
        <w:t xml:space="preserve">риложение </w:t>
      </w:r>
      <w:r w:rsidR="00736321" w:rsidRPr="00DD2B1F">
        <w:rPr>
          <w:rFonts w:ascii="Times New Roman" w:hAnsi="Times New Roman" w:cs="Times New Roman"/>
          <w:sz w:val="24"/>
          <w:szCs w:val="24"/>
        </w:rPr>
        <w:t>№</w:t>
      </w:r>
      <w:r w:rsidR="00CA4E31" w:rsidRPr="00DD2B1F">
        <w:rPr>
          <w:rFonts w:ascii="Times New Roman" w:hAnsi="Times New Roman" w:cs="Times New Roman"/>
          <w:sz w:val="24"/>
          <w:szCs w:val="24"/>
        </w:rPr>
        <w:t xml:space="preserve"> 1 к</w:t>
      </w:r>
      <w:r w:rsidR="00CA4E31" w:rsidRPr="007C17A1">
        <w:rPr>
          <w:rFonts w:ascii="Times New Roman" w:hAnsi="Times New Roman" w:cs="Times New Roman"/>
          <w:sz w:val="24"/>
          <w:szCs w:val="24"/>
        </w:rPr>
        <w:t xml:space="preserve"> настоящему Соглашению.</w:t>
      </w:r>
    </w:p>
    <w:p w:rsidR="00CA4E31" w:rsidRPr="007C17A1" w:rsidRDefault="002C0AA4" w:rsidP="00BE2554">
      <w:pPr>
        <w:pStyle w:val="ConsPlusNonformat"/>
        <w:jc w:val="both"/>
        <w:rPr>
          <w:rFonts w:ascii="Times New Roman" w:hAnsi="Times New Roman" w:cs="Times New Roman"/>
          <w:sz w:val="24"/>
          <w:szCs w:val="24"/>
        </w:rPr>
      </w:pPr>
      <w:r w:rsidRPr="007C17A1">
        <w:rPr>
          <w:rFonts w:ascii="Times New Roman" w:hAnsi="Times New Roman" w:cs="Times New Roman"/>
          <w:sz w:val="24"/>
          <w:szCs w:val="24"/>
        </w:rPr>
        <w:t xml:space="preserve">2.3. </w:t>
      </w:r>
      <w:r w:rsidR="00E7253A" w:rsidRPr="007C17A1">
        <w:rPr>
          <w:rFonts w:ascii="Times New Roman" w:hAnsi="Times New Roman" w:cs="Times New Roman"/>
          <w:sz w:val="24"/>
          <w:szCs w:val="24"/>
        </w:rPr>
        <w:t xml:space="preserve">Концедент гарантирует, что </w:t>
      </w:r>
      <w:r w:rsidR="00CA4E31" w:rsidRPr="007C17A1">
        <w:rPr>
          <w:rFonts w:ascii="Times New Roman" w:hAnsi="Times New Roman" w:cs="Times New Roman"/>
          <w:sz w:val="24"/>
          <w:szCs w:val="24"/>
        </w:rPr>
        <w:t>объект Соглашения пер</w:t>
      </w:r>
      <w:r w:rsidR="00E7253A" w:rsidRPr="007C17A1">
        <w:rPr>
          <w:rFonts w:ascii="Times New Roman" w:hAnsi="Times New Roman" w:cs="Times New Roman"/>
          <w:sz w:val="24"/>
          <w:szCs w:val="24"/>
        </w:rPr>
        <w:t>едается Концессионеру свободным</w:t>
      </w:r>
      <w:r w:rsidR="00CA4E31" w:rsidRPr="007C17A1">
        <w:rPr>
          <w:rFonts w:ascii="Times New Roman" w:hAnsi="Times New Roman" w:cs="Times New Roman"/>
          <w:sz w:val="24"/>
          <w:szCs w:val="24"/>
        </w:rPr>
        <w:t xml:space="preserve"> от прав третьих лиц и иных ограничений прав собственности Концедента на указанный объект.</w:t>
      </w:r>
    </w:p>
    <w:p w:rsidR="002B151F" w:rsidRPr="007C17A1" w:rsidRDefault="002B151F" w:rsidP="002B151F">
      <w:pPr>
        <w:pStyle w:val="ConsPlusNonformat"/>
        <w:jc w:val="both"/>
        <w:rPr>
          <w:rFonts w:ascii="Times New Roman" w:hAnsi="Times New Roman" w:cs="Times New Roman"/>
          <w:sz w:val="24"/>
          <w:szCs w:val="24"/>
        </w:rPr>
      </w:pPr>
      <w:bookmarkStart w:id="2" w:name="P141"/>
      <w:bookmarkStart w:id="3" w:name="P153"/>
      <w:bookmarkEnd w:id="2"/>
      <w:bookmarkEnd w:id="3"/>
      <w:r w:rsidRPr="007C17A1">
        <w:rPr>
          <w:rFonts w:ascii="Times New Roman" w:hAnsi="Times New Roman" w:cs="Times New Roman"/>
          <w:sz w:val="24"/>
          <w:szCs w:val="24"/>
        </w:rPr>
        <w:t>2.4. Передача Концедентом Концессионеру объектов Соглашения осуществляется на основании акта приема-передачи, содержащего сведения о составе имущества, техническом состоянии, сроке службы, начальной, остаточной и восстановительной стоимости передаваемого объекта и подписываемому Сторонами.</w:t>
      </w:r>
    </w:p>
    <w:p w:rsidR="002B151F" w:rsidRPr="007C17A1" w:rsidRDefault="002B151F" w:rsidP="002B151F">
      <w:pPr>
        <w:pStyle w:val="ConsPlusNonformat"/>
        <w:jc w:val="both"/>
        <w:rPr>
          <w:rFonts w:ascii="Times New Roman" w:hAnsi="Times New Roman" w:cs="Times New Roman"/>
          <w:sz w:val="24"/>
          <w:szCs w:val="24"/>
        </w:rPr>
      </w:pPr>
      <w:r w:rsidRPr="007C17A1">
        <w:rPr>
          <w:rFonts w:ascii="Times New Roman" w:hAnsi="Times New Roman" w:cs="Times New Roman"/>
          <w:sz w:val="24"/>
          <w:szCs w:val="24"/>
        </w:rPr>
        <w:t xml:space="preserve">2.5. Концедент обязан предоставить Концессионеру во временное владение и пользование имущество, которое образует единое целое с объектом Соглашения для осуществления Концессионером деятельности, указанной в разделе </w:t>
      </w:r>
      <w:hyperlink r:id="rId9" w:anchor="P94" w:history="1">
        <w:r w:rsidRPr="007C17A1">
          <w:rPr>
            <w:rStyle w:val="a5"/>
            <w:rFonts w:ascii="Times New Roman" w:hAnsi="Times New Roman" w:cs="Times New Roman"/>
            <w:color w:val="auto"/>
            <w:sz w:val="24"/>
            <w:szCs w:val="24"/>
          </w:rPr>
          <w:t>1</w:t>
        </w:r>
      </w:hyperlink>
      <w:r w:rsidRPr="007C17A1">
        <w:rPr>
          <w:rFonts w:ascii="Times New Roman" w:hAnsi="Times New Roman" w:cs="Times New Roman"/>
          <w:sz w:val="24"/>
          <w:szCs w:val="24"/>
        </w:rPr>
        <w:t xml:space="preserve"> настоящего Соглашения (далее - иное имущество) на срок с даты его передачи, указанной в пункте 2.7. настоящего Соглашения, и по дату его возврата Концеденту, определяемую в соответствии с п. 6.1. настоящего Соглашения.</w:t>
      </w:r>
    </w:p>
    <w:p w:rsidR="002B151F" w:rsidRPr="007C17A1" w:rsidRDefault="002B151F" w:rsidP="002B151F">
      <w:pPr>
        <w:pStyle w:val="ConsPlusNonformat"/>
        <w:jc w:val="both"/>
        <w:rPr>
          <w:rFonts w:ascii="Times New Roman" w:hAnsi="Times New Roman" w:cs="Times New Roman"/>
          <w:sz w:val="24"/>
          <w:szCs w:val="24"/>
        </w:rPr>
      </w:pPr>
      <w:r w:rsidRPr="007C17A1">
        <w:rPr>
          <w:rFonts w:ascii="Times New Roman" w:hAnsi="Times New Roman" w:cs="Times New Roman"/>
          <w:sz w:val="24"/>
          <w:szCs w:val="24"/>
        </w:rPr>
        <w:t>2.6. Состав объекта Соглашения (включая перечень объектов недвижимого имущества, входящих в состав объекта Соглашения), его описание, в том числе технико-экономические показатели, приведены в Приложении №3 к настоящему Соглашению.</w:t>
      </w:r>
    </w:p>
    <w:p w:rsidR="00CA4E31" w:rsidRPr="00DD2B1F" w:rsidRDefault="00736321" w:rsidP="00BE2554">
      <w:pPr>
        <w:pStyle w:val="ConsPlusNonformat"/>
        <w:jc w:val="both"/>
        <w:rPr>
          <w:rFonts w:ascii="Times New Roman" w:hAnsi="Times New Roman" w:cs="Times New Roman"/>
          <w:sz w:val="24"/>
          <w:szCs w:val="24"/>
        </w:rPr>
      </w:pPr>
      <w:r w:rsidRPr="007C17A1">
        <w:rPr>
          <w:rFonts w:ascii="Times New Roman" w:hAnsi="Times New Roman" w:cs="Times New Roman"/>
          <w:sz w:val="24"/>
          <w:szCs w:val="24"/>
        </w:rPr>
        <w:t>2.7</w:t>
      </w:r>
      <w:r w:rsidR="00CA4E31" w:rsidRPr="007C17A1">
        <w:rPr>
          <w:rFonts w:ascii="Times New Roman" w:hAnsi="Times New Roman" w:cs="Times New Roman"/>
          <w:sz w:val="24"/>
          <w:szCs w:val="24"/>
        </w:rPr>
        <w:t xml:space="preserve">. Срок </w:t>
      </w:r>
      <w:r w:rsidR="00CA4E31" w:rsidRPr="00DD2B1F">
        <w:rPr>
          <w:rFonts w:ascii="Times New Roman" w:hAnsi="Times New Roman" w:cs="Times New Roman"/>
          <w:sz w:val="24"/>
          <w:szCs w:val="24"/>
        </w:rPr>
        <w:t xml:space="preserve">владения и пользования Концессионером </w:t>
      </w:r>
      <w:r w:rsidR="00F612CD" w:rsidRPr="00DD2B1F">
        <w:rPr>
          <w:rFonts w:ascii="Times New Roman" w:hAnsi="Times New Roman" w:cs="Times New Roman"/>
          <w:sz w:val="24"/>
          <w:szCs w:val="24"/>
        </w:rPr>
        <w:t>объектом Соглашения составляет 20 (двадцать)</w:t>
      </w:r>
      <w:r w:rsidR="00CA4E31" w:rsidRPr="00DD2B1F">
        <w:rPr>
          <w:rFonts w:ascii="Times New Roman" w:hAnsi="Times New Roman" w:cs="Times New Roman"/>
          <w:sz w:val="24"/>
          <w:szCs w:val="24"/>
        </w:rPr>
        <w:t xml:space="preserve"> лет.</w:t>
      </w:r>
    </w:p>
    <w:p w:rsidR="002B151F" w:rsidRPr="00DD2B1F" w:rsidRDefault="002B151F" w:rsidP="002B151F">
      <w:pPr>
        <w:pStyle w:val="ConsPlusNonformat"/>
        <w:jc w:val="both"/>
        <w:rPr>
          <w:rFonts w:ascii="Times New Roman" w:hAnsi="Times New Roman" w:cs="Times New Roman"/>
          <w:sz w:val="24"/>
          <w:szCs w:val="24"/>
        </w:rPr>
      </w:pPr>
      <w:r w:rsidRPr="00DD2B1F">
        <w:rPr>
          <w:rFonts w:ascii="Times New Roman" w:hAnsi="Times New Roman" w:cs="Times New Roman"/>
          <w:sz w:val="24"/>
          <w:szCs w:val="24"/>
        </w:rPr>
        <w:t xml:space="preserve">2.8. Риск случайной гибели или случайного повреждения объекта Соглашения несет Концессионер </w:t>
      </w:r>
      <w:r w:rsidR="006B03A8" w:rsidRPr="00DD2B1F">
        <w:rPr>
          <w:rFonts w:ascii="Times New Roman" w:hAnsi="Times New Roman" w:cs="Times New Roman"/>
          <w:sz w:val="24"/>
          <w:szCs w:val="24"/>
        </w:rPr>
        <w:t>с момента подписания акта приема-передачи указанного имущества до момента возврата объекта Соглашения и иного имущества Концессионером Концеденту по акту приема-передачи.</w:t>
      </w:r>
    </w:p>
    <w:p w:rsidR="002B151F" w:rsidRPr="007C17A1" w:rsidRDefault="002B151F" w:rsidP="002B151F">
      <w:pPr>
        <w:pStyle w:val="ConsPlusNonformat"/>
        <w:jc w:val="both"/>
        <w:rPr>
          <w:rFonts w:ascii="Times New Roman" w:hAnsi="Times New Roman" w:cs="Times New Roman"/>
          <w:sz w:val="24"/>
          <w:szCs w:val="24"/>
        </w:rPr>
      </w:pPr>
      <w:r w:rsidRPr="00DD2B1F">
        <w:rPr>
          <w:rFonts w:ascii="Times New Roman" w:hAnsi="Times New Roman" w:cs="Times New Roman"/>
          <w:sz w:val="24"/>
          <w:szCs w:val="24"/>
        </w:rPr>
        <w:t>2.9. Внесение изменений в состав и описание объекта Соглашения и (или) Иного имущества оформляется дополнительным соглашением к настоящему Соглашению, которое подписывается на основании решения Концедента об изменении состава объекта Соглашения и (или) Иного имущества</w:t>
      </w:r>
      <w:r w:rsidRPr="007C17A1">
        <w:rPr>
          <w:rFonts w:ascii="Times New Roman" w:hAnsi="Times New Roman" w:cs="Times New Roman"/>
          <w:sz w:val="24"/>
          <w:szCs w:val="24"/>
        </w:rPr>
        <w:t>, при условии получения согласия антимонопольного органа в установленных законодательством Российской Федерации случаях.</w:t>
      </w:r>
    </w:p>
    <w:p w:rsidR="002B151F" w:rsidRDefault="002B151F" w:rsidP="002B151F">
      <w:pPr>
        <w:pStyle w:val="ConsPlusNonformat"/>
        <w:jc w:val="both"/>
        <w:rPr>
          <w:rFonts w:ascii="Times New Roman" w:hAnsi="Times New Roman" w:cs="Times New Roman"/>
          <w:sz w:val="24"/>
          <w:szCs w:val="24"/>
        </w:rPr>
      </w:pPr>
      <w:r w:rsidRPr="007C17A1">
        <w:rPr>
          <w:rFonts w:ascii="Times New Roman" w:hAnsi="Times New Roman" w:cs="Times New Roman"/>
          <w:sz w:val="24"/>
          <w:szCs w:val="24"/>
        </w:rPr>
        <w:t>2.10. Экономически обоснованные расходы на содержание объектов, включенных в состав объекта Соглашения и указанных в пункте 2.9. настоящего Соглашения, подлежат учету в тарифах Концессионера в соответствии с Основами ценообразования в сфере теплоснабжения, утвержденными Правительством Российской Федерации.</w:t>
      </w:r>
    </w:p>
    <w:p w:rsidR="00E7253A" w:rsidRDefault="00E7253A" w:rsidP="005F23B7">
      <w:pPr>
        <w:pStyle w:val="ConsPlusNonformat"/>
        <w:jc w:val="both"/>
        <w:rPr>
          <w:rFonts w:ascii="Times New Roman" w:hAnsi="Times New Roman" w:cs="Times New Roman"/>
          <w:sz w:val="24"/>
          <w:szCs w:val="24"/>
        </w:rPr>
      </w:pPr>
    </w:p>
    <w:p w:rsidR="00B321ED" w:rsidRDefault="00CE178F" w:rsidP="00B321ED">
      <w:pPr>
        <w:pStyle w:val="a7"/>
        <w:spacing w:before="0" w:beforeAutospacing="0" w:after="0" w:afterAutospacing="0"/>
        <w:ind w:firstLine="289"/>
        <w:jc w:val="center"/>
      </w:pPr>
      <w:r>
        <w:rPr>
          <w:b/>
          <w:bCs/>
        </w:rPr>
        <w:t>3</w:t>
      </w:r>
      <w:r w:rsidR="00B321ED">
        <w:rPr>
          <w:b/>
          <w:bCs/>
        </w:rPr>
        <w:t>. Порядок передачи Концедентом Концессионеру</w:t>
      </w:r>
    </w:p>
    <w:p w:rsidR="00B321ED" w:rsidRDefault="00B321ED" w:rsidP="00B321ED">
      <w:pPr>
        <w:pStyle w:val="a7"/>
        <w:spacing w:before="0" w:beforeAutospacing="0" w:after="0" w:afterAutospacing="0"/>
        <w:ind w:firstLine="289"/>
        <w:jc w:val="center"/>
        <w:rPr>
          <w:b/>
          <w:bCs/>
        </w:rPr>
      </w:pPr>
      <w:r>
        <w:rPr>
          <w:b/>
          <w:bCs/>
        </w:rPr>
        <w:t>объектов имущества</w:t>
      </w:r>
      <w:r w:rsidR="00A62CE6">
        <w:rPr>
          <w:b/>
          <w:bCs/>
        </w:rPr>
        <w:t>.</w:t>
      </w:r>
    </w:p>
    <w:p w:rsidR="00A62CE6" w:rsidRDefault="00A62CE6" w:rsidP="00B321ED">
      <w:pPr>
        <w:pStyle w:val="a7"/>
        <w:spacing w:before="0" w:beforeAutospacing="0" w:after="0" w:afterAutospacing="0"/>
        <w:ind w:firstLine="289"/>
        <w:jc w:val="center"/>
      </w:pPr>
    </w:p>
    <w:p w:rsidR="001E24B0" w:rsidRPr="008A6520" w:rsidRDefault="001E24B0" w:rsidP="001E24B0">
      <w:pPr>
        <w:pStyle w:val="a7"/>
        <w:spacing w:before="0" w:beforeAutospacing="0" w:after="0" w:afterAutospacing="0"/>
        <w:jc w:val="both"/>
      </w:pPr>
      <w:r>
        <w:t>3</w:t>
      </w:r>
      <w:r w:rsidRPr="008A6520">
        <w:t>.1. Концедент обязуется передать Концессионеру, а Концессионер обязуется принять объект Соглашения (объекты, входящие в состав объекта Соглашения), а также права владения и пользования указанным объектом на срок, установленный в п. 2.7. настоящего Соглашения в течение 30 дней после подписания настоящего Соглашения.</w:t>
      </w:r>
    </w:p>
    <w:p w:rsidR="001E24B0" w:rsidRPr="008A6520" w:rsidRDefault="001E24B0" w:rsidP="001E24B0">
      <w:pPr>
        <w:pStyle w:val="a7"/>
        <w:spacing w:before="0" w:beforeAutospacing="0" w:after="0" w:afterAutospacing="0"/>
        <w:jc w:val="both"/>
      </w:pPr>
      <w:r w:rsidRPr="008A6520">
        <w:t xml:space="preserve">Передача Концедентом Концессионеру объектов, входящих в состав объекта Соглашения, осуществляется по акту приема-передачи, подписываемому Сторонами, Приложение № 2 к настоящему Соглашению. </w:t>
      </w:r>
    </w:p>
    <w:p w:rsidR="001E24B0" w:rsidRPr="00DD2B1F" w:rsidRDefault="001E24B0" w:rsidP="001E24B0">
      <w:pPr>
        <w:pStyle w:val="a7"/>
        <w:spacing w:before="0" w:beforeAutospacing="0" w:after="0" w:afterAutospacing="0"/>
        <w:jc w:val="both"/>
      </w:pPr>
      <w:r w:rsidRPr="008A6520">
        <w:lastRenderedPageBreak/>
        <w:t xml:space="preserve">Обязанность </w:t>
      </w:r>
      <w:r w:rsidRPr="00DD2B1F">
        <w:t>Концедента по передаче объекта Соглашения считается исполненной после принятия объекта Концессионером и подписания Сторонами акта приема-передачи</w:t>
      </w:r>
      <w:r w:rsidR="00060B6E" w:rsidRPr="00DD2B1F">
        <w:t>, согласно Приложению 2</w:t>
      </w:r>
      <w:r w:rsidRPr="00DD2B1F">
        <w:t>. Для исполнения обязательств по Соглашению, одновременно с передачей соответствующего объекта, Концедент передает Концессионеру документы, относящиеся к каждому из объектов, входящих в состав объекта Соглашения.</w:t>
      </w:r>
    </w:p>
    <w:p w:rsidR="001E24B0" w:rsidRPr="00DD2B1F" w:rsidRDefault="001E24B0" w:rsidP="001E24B0">
      <w:pPr>
        <w:pStyle w:val="a7"/>
        <w:spacing w:before="0" w:beforeAutospacing="0" w:after="0" w:afterAutospacing="0"/>
        <w:jc w:val="both"/>
      </w:pPr>
      <w:r w:rsidRPr="00DD2B1F">
        <w:t xml:space="preserve">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1E24B0" w:rsidRPr="00DD2B1F" w:rsidRDefault="001E24B0" w:rsidP="001E24B0">
      <w:pPr>
        <w:pStyle w:val="a7"/>
        <w:spacing w:before="0" w:beforeAutospacing="0" w:after="0" w:afterAutospacing="0"/>
        <w:jc w:val="both"/>
      </w:pPr>
      <w:r w:rsidRPr="00DD2B1F">
        <w:t>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r w:rsidR="00601FD0" w:rsidRPr="00DD2B1F">
        <w:t>, согласно Приложению 2</w:t>
      </w:r>
      <w:r w:rsidRPr="00DD2B1F">
        <w:t>.</w:t>
      </w:r>
    </w:p>
    <w:p w:rsidR="001E24B0" w:rsidRDefault="001E24B0" w:rsidP="001E24B0">
      <w:pPr>
        <w:pStyle w:val="a7"/>
        <w:spacing w:before="0" w:beforeAutospacing="0" w:after="0" w:afterAutospacing="0"/>
        <w:jc w:val="both"/>
      </w:pPr>
      <w:r w:rsidRPr="00DD2B1F">
        <w:t>3.2. Концедент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w:t>
      </w:r>
      <w:r>
        <w:t xml:space="preserve"> 1 настоящего Соглашения (ранее и далее - Иное имущество).</w:t>
      </w:r>
    </w:p>
    <w:p w:rsidR="001E24B0" w:rsidRDefault="001E24B0" w:rsidP="001E24B0">
      <w:pPr>
        <w:pStyle w:val="a7"/>
        <w:spacing w:before="0" w:beforeAutospacing="0" w:after="0" w:afterAutospacing="0"/>
        <w:jc w:val="both"/>
      </w:pPr>
      <w:r>
        <w:t xml:space="preserve">Концедент гарантирует, что он является </w:t>
      </w:r>
      <w:r w:rsidRPr="00D45A0A">
        <w:t>собственником Иного имущества, права владения и пользования которым передаются Концессионеру в соответствии с настоящим Соглашением.</w:t>
      </w:r>
    </w:p>
    <w:p w:rsidR="001E24B0" w:rsidRDefault="001E24B0" w:rsidP="001E24B0">
      <w:pPr>
        <w:pStyle w:val="a7"/>
        <w:spacing w:before="0" w:beforeAutospacing="0" w:after="0" w:afterAutospacing="0"/>
        <w:jc w:val="both"/>
      </w:pPr>
      <w:r>
        <w:t>Недвижимое имущество, входящее в состав Иного имущества, принадлежит Концеденту на праве собственности на основании правоустанавливающих документов (акт инвентаризации нефинансовых активов) в отношении объекта недвижимого имущества, входящего в состав Иного имущества.</w:t>
      </w:r>
    </w:p>
    <w:p w:rsidR="001E24B0" w:rsidRDefault="001E24B0" w:rsidP="001E24B0">
      <w:pPr>
        <w:pStyle w:val="a7"/>
        <w:spacing w:before="0" w:beforeAutospacing="0" w:after="0" w:afterAutospacing="0"/>
        <w:jc w:val="both"/>
      </w:pPr>
      <w:r>
        <w:t>Сроки владения и пользования Концессионером Иным имуществом или отдельными объектами, входящими в состав иного имущества, не могут превышать срок действия, установленный в п.2.7. настоящего Соглашения.</w:t>
      </w:r>
    </w:p>
    <w:p w:rsidR="001E24B0" w:rsidRDefault="001E24B0" w:rsidP="001E24B0">
      <w:pPr>
        <w:pStyle w:val="a7"/>
        <w:spacing w:before="0" w:beforeAutospacing="0" w:after="0" w:afterAutospacing="0"/>
        <w:jc w:val="both"/>
      </w:pPr>
      <w:r>
        <w:t>Права владения и пользования Концессионера недвижимым имуществом, входящим в состав Иного имущества, подлежат государственной регистрации в соответствии с пунктами 3.3, 3.4 настоящего Соглашения, и считаются переданными с момента такой регистрации.</w:t>
      </w:r>
    </w:p>
    <w:p w:rsidR="001E24B0" w:rsidRDefault="001E24B0" w:rsidP="001E24B0">
      <w:pPr>
        <w:pStyle w:val="a7"/>
        <w:spacing w:before="0" w:beforeAutospacing="0" w:after="0" w:afterAutospacing="0"/>
        <w:jc w:val="both"/>
      </w:pPr>
      <w:r>
        <w:t xml:space="preserve">Права владения и пользования Концессионера движимым имуществом, входящим в состав Иного имущества, считаются переданными с момента подписания настоящего Соглашения и акта-приема передачи иного имущества. </w:t>
      </w:r>
    </w:p>
    <w:p w:rsidR="001E24B0" w:rsidRPr="00DD2B1F" w:rsidRDefault="001E24B0" w:rsidP="001E24B0">
      <w:pPr>
        <w:pStyle w:val="a7"/>
        <w:spacing w:before="0" w:beforeAutospacing="0" w:after="0" w:afterAutospacing="0"/>
        <w:jc w:val="both"/>
      </w:pPr>
      <w:r>
        <w:t xml:space="preserve">3.3. Стороны обязуются осуществить действия, необходимые для обеспечения государственной регистрации прав владения и пользования </w:t>
      </w:r>
      <w:r w:rsidRPr="00DD2B1F">
        <w:t>Концессионера недвижимым имуществом, входящим в состав объекта Соглашения и состав Иного имущества, не позднее 1 месяца с момента подписания настоящего Соглашения.</w:t>
      </w:r>
    </w:p>
    <w:p w:rsidR="001E24B0" w:rsidRPr="00DD2B1F" w:rsidRDefault="001E24B0" w:rsidP="001E24B0">
      <w:pPr>
        <w:pStyle w:val="a7"/>
        <w:spacing w:before="0" w:beforeAutospacing="0" w:after="0" w:afterAutospacing="0"/>
        <w:jc w:val="both"/>
      </w:pPr>
      <w:r w:rsidRPr="00DD2B1F">
        <w:t xml:space="preserve">3.4. Государственная регистрация прав, указанных в пункте 3.3 настоящего Соглашения, осуществляется за счет </w:t>
      </w:r>
      <w:r w:rsidR="000A6684" w:rsidRPr="00DD2B1F">
        <w:t>Концедента и</w:t>
      </w:r>
      <w:r w:rsidR="00EA04E4" w:rsidRPr="00DD2B1F">
        <w:t xml:space="preserve"> Концессионера</w:t>
      </w:r>
      <w:r w:rsidR="000A6684" w:rsidRPr="00DD2B1F">
        <w:t xml:space="preserve"> в равных долях</w:t>
      </w:r>
      <w:r w:rsidRPr="00DD2B1F">
        <w:t>.</w:t>
      </w:r>
    </w:p>
    <w:p w:rsidR="001E24B0" w:rsidRPr="00FC4238" w:rsidRDefault="001E24B0" w:rsidP="001E24B0">
      <w:pPr>
        <w:pStyle w:val="a7"/>
        <w:spacing w:before="0" w:beforeAutospacing="0" w:after="0" w:afterAutospacing="0"/>
        <w:jc w:val="both"/>
      </w:pPr>
      <w:r w:rsidRPr="00DD2B1F">
        <w:t>3.5. Выявленное в течение одного года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w:t>
      </w:r>
      <w:r w:rsidRPr="000A6684">
        <w:t xml:space="preserve"> Соглашения, техническому</w:t>
      </w:r>
      <w:r>
        <w:t xml:space="preserve"> состоянию и технико-экономическим показателям, установленным в решении Концедента о заключении настоящего Соглашения, является основанием для </w:t>
      </w:r>
      <w:r w:rsidRPr="00FC4238">
        <w:t xml:space="preserve">предъявления Концессионером Концеденту требования о безвозмездном устранении выявленных недостатков. </w:t>
      </w:r>
    </w:p>
    <w:p w:rsidR="008D49E8" w:rsidRPr="00FC4238" w:rsidRDefault="008D49E8" w:rsidP="008D49E8">
      <w:pPr>
        <w:pStyle w:val="ConsPlusNonformat"/>
        <w:rPr>
          <w:rFonts w:ascii="Times New Roman" w:hAnsi="Times New Roman" w:cs="Times New Roman"/>
          <w:b/>
          <w:sz w:val="24"/>
          <w:szCs w:val="24"/>
        </w:rPr>
      </w:pPr>
    </w:p>
    <w:p w:rsidR="00CA4E31" w:rsidRPr="00FC4238" w:rsidRDefault="00CE178F" w:rsidP="00736321">
      <w:pPr>
        <w:pStyle w:val="ConsPlusNonformat"/>
        <w:jc w:val="center"/>
        <w:rPr>
          <w:rFonts w:ascii="Times New Roman" w:hAnsi="Times New Roman" w:cs="Times New Roman"/>
          <w:b/>
          <w:sz w:val="24"/>
          <w:szCs w:val="24"/>
        </w:rPr>
      </w:pPr>
      <w:r w:rsidRPr="00FC4238">
        <w:rPr>
          <w:rFonts w:ascii="Times New Roman" w:hAnsi="Times New Roman" w:cs="Times New Roman"/>
          <w:b/>
          <w:sz w:val="24"/>
          <w:szCs w:val="24"/>
        </w:rPr>
        <w:t>4</w:t>
      </w:r>
      <w:r w:rsidR="0074249A" w:rsidRPr="00FC4238">
        <w:rPr>
          <w:rFonts w:ascii="Times New Roman" w:hAnsi="Times New Roman" w:cs="Times New Roman"/>
          <w:b/>
          <w:sz w:val="24"/>
          <w:szCs w:val="24"/>
        </w:rPr>
        <w:t xml:space="preserve">. </w:t>
      </w:r>
      <w:r w:rsidR="009F7643" w:rsidRPr="00FC4238">
        <w:rPr>
          <w:rFonts w:ascii="Times New Roman" w:hAnsi="Times New Roman" w:cs="Times New Roman"/>
          <w:b/>
          <w:sz w:val="24"/>
          <w:szCs w:val="24"/>
        </w:rPr>
        <w:t>Реконструкция и модернизация</w:t>
      </w:r>
      <w:r w:rsidR="00CA4E31" w:rsidRPr="00FC4238">
        <w:rPr>
          <w:rFonts w:ascii="Times New Roman" w:hAnsi="Times New Roman" w:cs="Times New Roman"/>
          <w:b/>
          <w:sz w:val="24"/>
          <w:szCs w:val="24"/>
        </w:rPr>
        <w:t xml:space="preserve"> объекта Соглашения</w:t>
      </w:r>
    </w:p>
    <w:p w:rsidR="00CE178F" w:rsidRPr="00FC4238" w:rsidRDefault="00CE178F" w:rsidP="00BE2554">
      <w:pPr>
        <w:pStyle w:val="ConsPlusNonformat"/>
        <w:jc w:val="both"/>
        <w:rPr>
          <w:rFonts w:ascii="Times New Roman" w:hAnsi="Times New Roman" w:cs="Times New Roman"/>
          <w:sz w:val="24"/>
          <w:szCs w:val="24"/>
        </w:rPr>
      </w:pPr>
    </w:p>
    <w:p w:rsidR="00130A73" w:rsidRPr="00DD2B1F" w:rsidRDefault="00CE178F" w:rsidP="00130A73">
      <w:pPr>
        <w:pStyle w:val="ConsPlusNonformat"/>
        <w:jc w:val="both"/>
        <w:rPr>
          <w:rFonts w:ascii="Times New Roman" w:hAnsi="Times New Roman" w:cs="Times New Roman"/>
          <w:sz w:val="24"/>
          <w:szCs w:val="24"/>
        </w:rPr>
      </w:pPr>
      <w:r w:rsidRPr="00824F9E">
        <w:rPr>
          <w:rFonts w:ascii="Times New Roman" w:hAnsi="Times New Roman" w:cs="Times New Roman"/>
          <w:sz w:val="24"/>
          <w:szCs w:val="24"/>
        </w:rPr>
        <w:t>4</w:t>
      </w:r>
      <w:r w:rsidR="000E4A08" w:rsidRPr="00824F9E">
        <w:rPr>
          <w:rFonts w:ascii="Times New Roman" w:hAnsi="Times New Roman" w:cs="Times New Roman"/>
          <w:sz w:val="24"/>
          <w:szCs w:val="24"/>
        </w:rPr>
        <w:t>.1.</w:t>
      </w:r>
      <w:r w:rsidR="00CA4E31" w:rsidRPr="00824F9E">
        <w:rPr>
          <w:rFonts w:ascii="Times New Roman" w:hAnsi="Times New Roman" w:cs="Times New Roman"/>
          <w:sz w:val="24"/>
          <w:szCs w:val="24"/>
        </w:rPr>
        <w:t xml:space="preserve"> Концессионер </w:t>
      </w:r>
      <w:r w:rsidR="000E4A08" w:rsidRPr="00824F9E">
        <w:rPr>
          <w:rFonts w:ascii="Times New Roman" w:hAnsi="Times New Roman" w:cs="Times New Roman"/>
          <w:sz w:val="24"/>
          <w:szCs w:val="24"/>
        </w:rPr>
        <w:t>обязан</w:t>
      </w:r>
      <w:r w:rsidR="00EA04E4" w:rsidRPr="00824F9E">
        <w:rPr>
          <w:rFonts w:ascii="Times New Roman" w:hAnsi="Times New Roman" w:cs="Times New Roman"/>
          <w:sz w:val="24"/>
          <w:szCs w:val="24"/>
        </w:rPr>
        <w:t xml:space="preserve"> за свой счё</w:t>
      </w:r>
      <w:r w:rsidR="00D105A1" w:rsidRPr="00824F9E">
        <w:rPr>
          <w:rFonts w:ascii="Times New Roman" w:hAnsi="Times New Roman" w:cs="Times New Roman"/>
          <w:sz w:val="24"/>
          <w:szCs w:val="24"/>
        </w:rPr>
        <w:t>т</w:t>
      </w:r>
      <w:r w:rsidR="000A6934" w:rsidRPr="00824F9E">
        <w:rPr>
          <w:rFonts w:ascii="Times New Roman" w:hAnsi="Times New Roman" w:cs="Times New Roman"/>
          <w:sz w:val="24"/>
          <w:szCs w:val="24"/>
        </w:rPr>
        <w:t xml:space="preserve"> провести </w:t>
      </w:r>
      <w:r w:rsidR="009F7643" w:rsidRPr="00824F9E">
        <w:rPr>
          <w:rFonts w:ascii="Times New Roman" w:hAnsi="Times New Roman" w:cs="Times New Roman"/>
          <w:sz w:val="24"/>
          <w:szCs w:val="24"/>
        </w:rPr>
        <w:t>реконструкцию и модернизацию</w:t>
      </w:r>
      <w:r w:rsidR="00EA04E4" w:rsidRPr="00824F9E">
        <w:rPr>
          <w:rFonts w:ascii="Times New Roman" w:hAnsi="Times New Roman" w:cs="Times New Roman"/>
          <w:sz w:val="24"/>
          <w:szCs w:val="24"/>
        </w:rPr>
        <w:t xml:space="preserve"> </w:t>
      </w:r>
      <w:r w:rsidR="000E4A08" w:rsidRPr="00824F9E">
        <w:rPr>
          <w:rFonts w:ascii="Times New Roman" w:hAnsi="Times New Roman" w:cs="Times New Roman"/>
          <w:sz w:val="24"/>
          <w:szCs w:val="24"/>
        </w:rPr>
        <w:t>объект</w:t>
      </w:r>
      <w:r w:rsidR="0043311D" w:rsidRPr="00824F9E">
        <w:rPr>
          <w:rFonts w:ascii="Times New Roman" w:hAnsi="Times New Roman" w:cs="Times New Roman"/>
          <w:sz w:val="24"/>
          <w:szCs w:val="24"/>
        </w:rPr>
        <w:t>а</w:t>
      </w:r>
      <w:r w:rsidR="000E4A08" w:rsidRPr="00824F9E">
        <w:rPr>
          <w:rFonts w:ascii="Times New Roman" w:hAnsi="Times New Roman" w:cs="Times New Roman"/>
          <w:sz w:val="24"/>
          <w:szCs w:val="24"/>
        </w:rPr>
        <w:t xml:space="preserve"> Соглашения, состав, </w:t>
      </w:r>
      <w:r w:rsidR="00CA4E31" w:rsidRPr="00824F9E">
        <w:rPr>
          <w:rFonts w:ascii="Times New Roman" w:hAnsi="Times New Roman" w:cs="Times New Roman"/>
          <w:sz w:val="24"/>
          <w:szCs w:val="24"/>
        </w:rPr>
        <w:t>описание и</w:t>
      </w:r>
      <w:r w:rsidR="00EA04E4" w:rsidRPr="00824F9E">
        <w:rPr>
          <w:rFonts w:ascii="Times New Roman" w:hAnsi="Times New Roman" w:cs="Times New Roman"/>
          <w:sz w:val="24"/>
          <w:szCs w:val="24"/>
        </w:rPr>
        <w:t xml:space="preserve"> </w:t>
      </w:r>
      <w:r w:rsidR="00130A73" w:rsidRPr="00DD2B1F">
        <w:rPr>
          <w:rFonts w:ascii="Times New Roman" w:hAnsi="Times New Roman" w:cs="Times New Roman"/>
          <w:sz w:val="24"/>
          <w:szCs w:val="24"/>
        </w:rPr>
        <w:t xml:space="preserve">технико-экономические показатели которого установлены в Приложении №3 к </w:t>
      </w:r>
      <w:r w:rsidR="00354420" w:rsidRPr="00DD2B1F">
        <w:rPr>
          <w:rFonts w:ascii="Times New Roman" w:hAnsi="Times New Roman" w:cs="Times New Roman"/>
          <w:sz w:val="24"/>
          <w:szCs w:val="24"/>
        </w:rPr>
        <w:t>настоящему Соглашению, в течение срока, предусмотренного Приложением</w:t>
      </w:r>
      <w:r w:rsidR="00130A73" w:rsidRPr="00DD2B1F">
        <w:rPr>
          <w:rFonts w:ascii="Times New Roman" w:hAnsi="Times New Roman" w:cs="Times New Roman"/>
          <w:sz w:val="24"/>
          <w:szCs w:val="24"/>
        </w:rPr>
        <w:t xml:space="preserve"> </w:t>
      </w:r>
      <w:r w:rsidR="00DD2B1F" w:rsidRPr="00DD2B1F">
        <w:rPr>
          <w:rFonts w:ascii="Times New Roman" w:hAnsi="Times New Roman" w:cs="Times New Roman"/>
          <w:sz w:val="24"/>
          <w:szCs w:val="24"/>
        </w:rPr>
        <w:t>4</w:t>
      </w:r>
      <w:r w:rsidR="00130A73" w:rsidRPr="00DD2B1F">
        <w:rPr>
          <w:rFonts w:ascii="Times New Roman" w:hAnsi="Times New Roman" w:cs="Times New Roman"/>
          <w:sz w:val="24"/>
          <w:szCs w:val="24"/>
        </w:rPr>
        <w:t xml:space="preserve"> </w:t>
      </w:r>
      <w:r w:rsidR="00354420" w:rsidRPr="00DD2B1F">
        <w:rPr>
          <w:rFonts w:ascii="Times New Roman" w:hAnsi="Times New Roman" w:cs="Times New Roman"/>
          <w:sz w:val="24"/>
          <w:szCs w:val="24"/>
        </w:rPr>
        <w:t xml:space="preserve">к </w:t>
      </w:r>
      <w:r w:rsidR="00130A73" w:rsidRPr="00DD2B1F">
        <w:rPr>
          <w:rFonts w:ascii="Times New Roman" w:hAnsi="Times New Roman" w:cs="Times New Roman"/>
          <w:sz w:val="24"/>
          <w:szCs w:val="24"/>
        </w:rPr>
        <w:t>настояще</w:t>
      </w:r>
      <w:r w:rsidR="00354420" w:rsidRPr="00DD2B1F">
        <w:rPr>
          <w:rFonts w:ascii="Times New Roman" w:hAnsi="Times New Roman" w:cs="Times New Roman"/>
          <w:sz w:val="24"/>
          <w:szCs w:val="24"/>
        </w:rPr>
        <w:t>му</w:t>
      </w:r>
      <w:r w:rsidR="00130A73" w:rsidRPr="00DD2B1F">
        <w:rPr>
          <w:rFonts w:ascii="Times New Roman" w:hAnsi="Times New Roman" w:cs="Times New Roman"/>
          <w:sz w:val="24"/>
          <w:szCs w:val="24"/>
        </w:rPr>
        <w:t xml:space="preserve"> Соглашени</w:t>
      </w:r>
      <w:r w:rsidR="00354420" w:rsidRPr="00DD2B1F">
        <w:rPr>
          <w:rFonts w:ascii="Times New Roman" w:hAnsi="Times New Roman" w:cs="Times New Roman"/>
          <w:sz w:val="24"/>
          <w:szCs w:val="24"/>
        </w:rPr>
        <w:t>ю</w:t>
      </w:r>
      <w:r w:rsidR="00130A73" w:rsidRPr="00DD2B1F">
        <w:rPr>
          <w:rFonts w:ascii="Times New Roman" w:hAnsi="Times New Roman" w:cs="Times New Roman"/>
          <w:sz w:val="24"/>
          <w:szCs w:val="24"/>
        </w:rPr>
        <w:t>.</w:t>
      </w:r>
    </w:p>
    <w:p w:rsidR="00866498" w:rsidRPr="00DD2B1F" w:rsidRDefault="002A4584" w:rsidP="00BE2554">
      <w:pPr>
        <w:pStyle w:val="ConsPlusNonformat"/>
        <w:jc w:val="both"/>
        <w:rPr>
          <w:rFonts w:ascii="Times New Roman" w:hAnsi="Times New Roman" w:cs="Times New Roman"/>
          <w:sz w:val="24"/>
          <w:szCs w:val="24"/>
        </w:rPr>
      </w:pPr>
      <w:r w:rsidRPr="00DD2B1F">
        <w:rPr>
          <w:rFonts w:ascii="Times New Roman" w:hAnsi="Times New Roman" w:cs="Times New Roman"/>
          <w:sz w:val="24"/>
          <w:szCs w:val="24"/>
        </w:rPr>
        <w:lastRenderedPageBreak/>
        <w:t xml:space="preserve">4.2. </w:t>
      </w:r>
      <w:r w:rsidR="00CA4E31" w:rsidRPr="00DD2B1F">
        <w:rPr>
          <w:rFonts w:ascii="Times New Roman" w:hAnsi="Times New Roman" w:cs="Times New Roman"/>
          <w:sz w:val="24"/>
          <w:szCs w:val="24"/>
        </w:rPr>
        <w:t>Кон</w:t>
      </w:r>
      <w:r w:rsidR="000E4A08" w:rsidRPr="00DD2B1F">
        <w:rPr>
          <w:rFonts w:ascii="Times New Roman" w:hAnsi="Times New Roman" w:cs="Times New Roman"/>
          <w:sz w:val="24"/>
          <w:szCs w:val="24"/>
        </w:rPr>
        <w:t xml:space="preserve">цессионер вправе привлекать к выполнению работ </w:t>
      </w:r>
      <w:r w:rsidR="00CA4E31" w:rsidRPr="00DD2B1F">
        <w:rPr>
          <w:rFonts w:ascii="Times New Roman" w:hAnsi="Times New Roman" w:cs="Times New Roman"/>
          <w:sz w:val="24"/>
          <w:szCs w:val="24"/>
        </w:rPr>
        <w:t>по</w:t>
      </w:r>
      <w:r w:rsidR="0072206F" w:rsidRPr="00DD2B1F">
        <w:rPr>
          <w:rFonts w:ascii="Times New Roman" w:hAnsi="Times New Roman" w:cs="Times New Roman"/>
          <w:sz w:val="24"/>
          <w:szCs w:val="24"/>
        </w:rPr>
        <w:t xml:space="preserve"> </w:t>
      </w:r>
      <w:r w:rsidR="009F7643" w:rsidRPr="00DD2B1F">
        <w:rPr>
          <w:rFonts w:ascii="Times New Roman" w:hAnsi="Times New Roman" w:cs="Times New Roman"/>
          <w:sz w:val="24"/>
          <w:szCs w:val="24"/>
        </w:rPr>
        <w:t>реконструкции и модернизации</w:t>
      </w:r>
      <w:r w:rsidR="000E4A08" w:rsidRPr="00DD2B1F">
        <w:rPr>
          <w:rFonts w:ascii="Times New Roman" w:hAnsi="Times New Roman" w:cs="Times New Roman"/>
          <w:sz w:val="24"/>
          <w:szCs w:val="24"/>
        </w:rPr>
        <w:t xml:space="preserve"> объекта</w:t>
      </w:r>
      <w:r w:rsidR="00CA4E31" w:rsidRPr="00DD2B1F">
        <w:rPr>
          <w:rFonts w:ascii="Times New Roman" w:hAnsi="Times New Roman" w:cs="Times New Roman"/>
          <w:sz w:val="24"/>
          <w:szCs w:val="24"/>
        </w:rPr>
        <w:t xml:space="preserve"> Соглаш</w:t>
      </w:r>
      <w:r w:rsidR="000E4A08" w:rsidRPr="00DD2B1F">
        <w:rPr>
          <w:rFonts w:ascii="Times New Roman" w:hAnsi="Times New Roman" w:cs="Times New Roman"/>
          <w:sz w:val="24"/>
          <w:szCs w:val="24"/>
        </w:rPr>
        <w:t>ения</w:t>
      </w:r>
      <w:r w:rsidR="00CA4E31" w:rsidRPr="00DD2B1F">
        <w:rPr>
          <w:rFonts w:ascii="Times New Roman" w:hAnsi="Times New Roman" w:cs="Times New Roman"/>
          <w:sz w:val="24"/>
          <w:szCs w:val="24"/>
        </w:rPr>
        <w:t xml:space="preserve"> третьих лиц, за действия которых он о</w:t>
      </w:r>
      <w:r w:rsidR="00866498" w:rsidRPr="00DD2B1F">
        <w:rPr>
          <w:rFonts w:ascii="Times New Roman" w:hAnsi="Times New Roman" w:cs="Times New Roman"/>
          <w:sz w:val="24"/>
          <w:szCs w:val="24"/>
        </w:rPr>
        <w:t>твечает</w:t>
      </w:r>
      <w:r w:rsidR="00B603D6" w:rsidRPr="00DD2B1F">
        <w:rPr>
          <w:rFonts w:ascii="Times New Roman" w:hAnsi="Times New Roman" w:cs="Times New Roman"/>
          <w:sz w:val="24"/>
          <w:szCs w:val="24"/>
        </w:rPr>
        <w:t>,</w:t>
      </w:r>
      <w:r w:rsidR="00866498" w:rsidRPr="00DD2B1F">
        <w:rPr>
          <w:rFonts w:ascii="Times New Roman" w:hAnsi="Times New Roman" w:cs="Times New Roman"/>
          <w:sz w:val="24"/>
          <w:szCs w:val="24"/>
        </w:rPr>
        <w:t xml:space="preserve"> как за свои собственные.</w:t>
      </w:r>
    </w:p>
    <w:p w:rsidR="00866498" w:rsidRPr="00FC4238" w:rsidRDefault="00866498" w:rsidP="00BE2554">
      <w:pPr>
        <w:pStyle w:val="ConsPlusNonformat"/>
        <w:jc w:val="both"/>
        <w:rPr>
          <w:rFonts w:ascii="Times New Roman" w:hAnsi="Times New Roman" w:cs="Times New Roman"/>
          <w:sz w:val="24"/>
          <w:szCs w:val="24"/>
        </w:rPr>
      </w:pPr>
      <w:r w:rsidRPr="00FC4238">
        <w:rPr>
          <w:rFonts w:ascii="Times New Roman" w:hAnsi="Times New Roman" w:cs="Times New Roman"/>
          <w:sz w:val="24"/>
          <w:szCs w:val="24"/>
        </w:rPr>
        <w:t xml:space="preserve">4.3. </w:t>
      </w:r>
      <w:r w:rsidR="00CA4E31" w:rsidRPr="00FC4238">
        <w:rPr>
          <w:rFonts w:ascii="Times New Roman" w:hAnsi="Times New Roman" w:cs="Times New Roman"/>
          <w:sz w:val="24"/>
          <w:szCs w:val="24"/>
        </w:rPr>
        <w:t xml:space="preserve">Концессионер обязан за свой счет разработать и согласовать с Концедентом, проектную документацию, необходимую для </w:t>
      </w:r>
      <w:r w:rsidR="009F7643" w:rsidRPr="00FC4238">
        <w:rPr>
          <w:rFonts w:ascii="Times New Roman" w:hAnsi="Times New Roman" w:cs="Times New Roman"/>
          <w:sz w:val="24"/>
          <w:szCs w:val="24"/>
        </w:rPr>
        <w:t>реконструкции и модернизации</w:t>
      </w:r>
      <w:r w:rsidR="00CA4E31" w:rsidRPr="00FC4238">
        <w:rPr>
          <w:rFonts w:ascii="Times New Roman" w:hAnsi="Times New Roman" w:cs="Times New Roman"/>
          <w:sz w:val="24"/>
          <w:szCs w:val="24"/>
        </w:rPr>
        <w:t xml:space="preserve"> объекта Соглашения.</w:t>
      </w:r>
    </w:p>
    <w:p w:rsidR="00866498" w:rsidRPr="00FC4238" w:rsidRDefault="00866498" w:rsidP="00BE2554">
      <w:pPr>
        <w:pStyle w:val="ConsPlusNonformat"/>
        <w:jc w:val="both"/>
        <w:rPr>
          <w:rFonts w:ascii="Times New Roman" w:hAnsi="Times New Roman" w:cs="Times New Roman"/>
          <w:sz w:val="24"/>
          <w:szCs w:val="24"/>
        </w:rPr>
      </w:pPr>
      <w:r w:rsidRPr="00FC4238">
        <w:rPr>
          <w:rFonts w:ascii="Times New Roman" w:hAnsi="Times New Roman" w:cs="Times New Roman"/>
          <w:sz w:val="24"/>
          <w:szCs w:val="24"/>
        </w:rPr>
        <w:t xml:space="preserve">4.4. </w:t>
      </w:r>
      <w:r w:rsidR="00CA4E31" w:rsidRPr="00FC4238">
        <w:rPr>
          <w:rFonts w:ascii="Times New Roman" w:hAnsi="Times New Roman" w:cs="Times New Roman"/>
          <w:sz w:val="24"/>
          <w:szCs w:val="24"/>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866498" w:rsidRPr="00FC4238" w:rsidRDefault="00866498" w:rsidP="00BE2554">
      <w:pPr>
        <w:pStyle w:val="ConsPlusNonformat"/>
        <w:jc w:val="both"/>
        <w:rPr>
          <w:rFonts w:ascii="Times New Roman" w:hAnsi="Times New Roman" w:cs="Times New Roman"/>
          <w:sz w:val="24"/>
          <w:szCs w:val="24"/>
        </w:rPr>
      </w:pPr>
      <w:r w:rsidRPr="00FC4238">
        <w:rPr>
          <w:rFonts w:ascii="Times New Roman" w:hAnsi="Times New Roman" w:cs="Times New Roman"/>
          <w:sz w:val="24"/>
          <w:szCs w:val="24"/>
        </w:rPr>
        <w:t xml:space="preserve">4.5. </w:t>
      </w:r>
      <w:r w:rsidR="00A9291F">
        <w:rPr>
          <w:rFonts w:ascii="Times New Roman" w:hAnsi="Times New Roman" w:cs="Times New Roman"/>
          <w:sz w:val="24"/>
          <w:szCs w:val="24"/>
        </w:rPr>
        <w:t>Концедент</w:t>
      </w:r>
      <w:r w:rsidR="00CA4E31" w:rsidRPr="00FC4238">
        <w:rPr>
          <w:rFonts w:ascii="Times New Roman" w:hAnsi="Times New Roman" w:cs="Times New Roman"/>
          <w:sz w:val="24"/>
          <w:szCs w:val="24"/>
        </w:rPr>
        <w:t xml:space="preserve"> обязуется обеспечить Концессионеру необходимые</w:t>
      </w:r>
      <w:r w:rsidR="0072206F">
        <w:rPr>
          <w:rFonts w:ascii="Times New Roman" w:hAnsi="Times New Roman" w:cs="Times New Roman"/>
          <w:sz w:val="24"/>
          <w:szCs w:val="24"/>
        </w:rPr>
        <w:t xml:space="preserve"> </w:t>
      </w:r>
      <w:r w:rsidR="00CA4E31" w:rsidRPr="00FC4238">
        <w:rPr>
          <w:rFonts w:ascii="Times New Roman" w:hAnsi="Times New Roman" w:cs="Times New Roman"/>
          <w:sz w:val="24"/>
          <w:szCs w:val="24"/>
        </w:rPr>
        <w:t xml:space="preserve">Условия для выполнения работ по </w:t>
      </w:r>
      <w:r w:rsidR="009F7643" w:rsidRPr="00FC4238">
        <w:rPr>
          <w:rFonts w:ascii="Times New Roman" w:hAnsi="Times New Roman" w:cs="Times New Roman"/>
          <w:sz w:val="24"/>
          <w:szCs w:val="24"/>
        </w:rPr>
        <w:t>реконструкции и модернизации</w:t>
      </w:r>
      <w:r w:rsidR="00CA4E31" w:rsidRPr="00FC4238">
        <w:rPr>
          <w:rFonts w:ascii="Times New Roman" w:hAnsi="Times New Roman" w:cs="Times New Roman"/>
          <w:sz w:val="24"/>
          <w:szCs w:val="24"/>
        </w:rPr>
        <w:t xml:space="preserve"> объекта</w:t>
      </w:r>
      <w:r w:rsidR="0072206F">
        <w:rPr>
          <w:rFonts w:ascii="Times New Roman" w:hAnsi="Times New Roman" w:cs="Times New Roman"/>
          <w:sz w:val="24"/>
          <w:szCs w:val="24"/>
        </w:rPr>
        <w:t xml:space="preserve"> </w:t>
      </w:r>
      <w:r w:rsidR="00CA4E31" w:rsidRPr="00FC4238">
        <w:rPr>
          <w:rFonts w:ascii="Times New Roman" w:hAnsi="Times New Roman" w:cs="Times New Roman"/>
          <w:sz w:val="24"/>
          <w:szCs w:val="24"/>
        </w:rPr>
        <w:t>Соглашения, в том числе принять н</w:t>
      </w:r>
      <w:r w:rsidR="00FC4238" w:rsidRPr="00FC4238">
        <w:rPr>
          <w:rFonts w:ascii="Times New Roman" w:hAnsi="Times New Roman" w:cs="Times New Roman"/>
          <w:sz w:val="24"/>
          <w:szCs w:val="24"/>
        </w:rPr>
        <w:t>еобходимые меры по обеспечению</w:t>
      </w:r>
      <w:r w:rsidR="00CA4E31" w:rsidRPr="00FC4238">
        <w:rPr>
          <w:rFonts w:ascii="Times New Roman" w:hAnsi="Times New Roman" w:cs="Times New Roman"/>
          <w:sz w:val="24"/>
          <w:szCs w:val="24"/>
        </w:rPr>
        <w:t xml:space="preserve"> свободного доступа Концессионера и уполномоченных им лиц к объекту Соглашения.</w:t>
      </w:r>
    </w:p>
    <w:p w:rsidR="00866498" w:rsidRPr="00DD2B1F" w:rsidRDefault="00866498" w:rsidP="00BE2554">
      <w:pPr>
        <w:pStyle w:val="ConsPlusNonformat"/>
        <w:jc w:val="both"/>
        <w:rPr>
          <w:rFonts w:ascii="Times New Roman" w:hAnsi="Times New Roman" w:cs="Times New Roman"/>
          <w:sz w:val="24"/>
          <w:szCs w:val="24"/>
        </w:rPr>
      </w:pPr>
      <w:r w:rsidRPr="00FC4238">
        <w:rPr>
          <w:rFonts w:ascii="Times New Roman" w:hAnsi="Times New Roman" w:cs="Times New Roman"/>
          <w:sz w:val="24"/>
          <w:szCs w:val="24"/>
        </w:rPr>
        <w:t xml:space="preserve">4.6. </w:t>
      </w:r>
      <w:r w:rsidR="00CA4E31" w:rsidRPr="00FC4238">
        <w:rPr>
          <w:rFonts w:ascii="Times New Roman" w:hAnsi="Times New Roman" w:cs="Times New Roman"/>
          <w:sz w:val="24"/>
          <w:szCs w:val="24"/>
        </w:rPr>
        <w:t>Концедент обязуется оказывать Концессионеру содействие при</w:t>
      </w:r>
      <w:r w:rsidR="0072206F">
        <w:rPr>
          <w:rFonts w:ascii="Times New Roman" w:hAnsi="Times New Roman" w:cs="Times New Roman"/>
          <w:sz w:val="24"/>
          <w:szCs w:val="24"/>
        </w:rPr>
        <w:t xml:space="preserve"> </w:t>
      </w:r>
      <w:r w:rsidR="00CA4E31" w:rsidRPr="00FC4238">
        <w:rPr>
          <w:rFonts w:ascii="Times New Roman" w:hAnsi="Times New Roman" w:cs="Times New Roman"/>
          <w:sz w:val="24"/>
          <w:szCs w:val="24"/>
        </w:rPr>
        <w:t xml:space="preserve">выполнении работ по </w:t>
      </w:r>
      <w:r w:rsidR="009F7643" w:rsidRPr="00FC4238">
        <w:rPr>
          <w:rFonts w:ascii="Times New Roman" w:hAnsi="Times New Roman" w:cs="Times New Roman"/>
          <w:sz w:val="24"/>
          <w:szCs w:val="24"/>
        </w:rPr>
        <w:t xml:space="preserve">реконструкции и </w:t>
      </w:r>
      <w:r w:rsidR="009F7643" w:rsidRPr="00DD2B1F">
        <w:rPr>
          <w:rFonts w:ascii="Times New Roman" w:hAnsi="Times New Roman" w:cs="Times New Roman"/>
          <w:sz w:val="24"/>
          <w:szCs w:val="24"/>
        </w:rPr>
        <w:t>модернизации</w:t>
      </w:r>
      <w:r w:rsidR="004F029A" w:rsidRPr="00DD2B1F">
        <w:rPr>
          <w:rFonts w:ascii="Times New Roman" w:hAnsi="Times New Roman" w:cs="Times New Roman"/>
          <w:sz w:val="24"/>
          <w:szCs w:val="24"/>
        </w:rPr>
        <w:t>, а также подготовке территории, необходимой для создания и (или) реконструкции объекта настоящего Соглашения и (или) для осуществления деятельности, предусмотренной настоящим Соглашением</w:t>
      </w:r>
      <w:r w:rsidR="00CA4E31" w:rsidRPr="00DD2B1F">
        <w:rPr>
          <w:rFonts w:ascii="Times New Roman" w:hAnsi="Times New Roman" w:cs="Times New Roman"/>
          <w:sz w:val="24"/>
          <w:szCs w:val="24"/>
        </w:rPr>
        <w:t>.</w:t>
      </w:r>
    </w:p>
    <w:p w:rsidR="00866498" w:rsidRPr="00DD2B1F" w:rsidRDefault="00866498" w:rsidP="00BE2554">
      <w:pPr>
        <w:pStyle w:val="ConsPlusNonformat"/>
        <w:jc w:val="both"/>
        <w:rPr>
          <w:rFonts w:ascii="Times New Roman" w:hAnsi="Times New Roman" w:cs="Times New Roman"/>
          <w:sz w:val="24"/>
          <w:szCs w:val="24"/>
        </w:rPr>
      </w:pPr>
      <w:r w:rsidRPr="00DD2B1F">
        <w:rPr>
          <w:rFonts w:ascii="Times New Roman" w:hAnsi="Times New Roman" w:cs="Times New Roman"/>
          <w:sz w:val="24"/>
          <w:szCs w:val="24"/>
        </w:rPr>
        <w:t xml:space="preserve">4.7. </w:t>
      </w:r>
      <w:r w:rsidR="000A6934" w:rsidRPr="00DD2B1F">
        <w:rPr>
          <w:rFonts w:ascii="Times New Roman" w:hAnsi="Times New Roman" w:cs="Times New Roman"/>
          <w:sz w:val="24"/>
          <w:szCs w:val="24"/>
        </w:rPr>
        <w:t>Концессионер обязан ввести объект Соглашения</w:t>
      </w:r>
      <w:r w:rsidR="00CA4E31" w:rsidRPr="00DD2B1F">
        <w:rPr>
          <w:rFonts w:ascii="Times New Roman" w:hAnsi="Times New Roman" w:cs="Times New Roman"/>
          <w:sz w:val="24"/>
          <w:szCs w:val="24"/>
        </w:rPr>
        <w:t xml:space="preserve"> в</w:t>
      </w:r>
      <w:r w:rsidR="00494F93" w:rsidRPr="00DD2B1F">
        <w:rPr>
          <w:rFonts w:ascii="Times New Roman" w:hAnsi="Times New Roman" w:cs="Times New Roman"/>
          <w:sz w:val="24"/>
          <w:szCs w:val="24"/>
        </w:rPr>
        <w:t xml:space="preserve"> </w:t>
      </w:r>
      <w:r w:rsidR="00CA4E31" w:rsidRPr="00DD2B1F">
        <w:rPr>
          <w:rFonts w:ascii="Times New Roman" w:hAnsi="Times New Roman" w:cs="Times New Roman"/>
          <w:sz w:val="24"/>
          <w:szCs w:val="24"/>
        </w:rPr>
        <w:t>эксплуатацию в порядке, установленном законодательством Российской</w:t>
      </w:r>
      <w:r w:rsidR="00494F93" w:rsidRPr="00DD2B1F">
        <w:rPr>
          <w:rFonts w:ascii="Times New Roman" w:hAnsi="Times New Roman" w:cs="Times New Roman"/>
          <w:sz w:val="24"/>
          <w:szCs w:val="24"/>
        </w:rPr>
        <w:t xml:space="preserve"> </w:t>
      </w:r>
      <w:r w:rsidR="00CA4E31" w:rsidRPr="00DD2B1F">
        <w:rPr>
          <w:rFonts w:ascii="Times New Roman" w:hAnsi="Times New Roman" w:cs="Times New Roman"/>
          <w:sz w:val="24"/>
          <w:szCs w:val="24"/>
        </w:rPr>
        <w:t>Федерации.</w:t>
      </w:r>
    </w:p>
    <w:p w:rsidR="00130A73" w:rsidRPr="00DD2B1F" w:rsidRDefault="00130A73" w:rsidP="00130A73">
      <w:pPr>
        <w:pStyle w:val="ConsPlusNonformat"/>
        <w:jc w:val="both"/>
        <w:rPr>
          <w:rFonts w:ascii="Times New Roman" w:hAnsi="Times New Roman" w:cs="Times New Roman"/>
          <w:sz w:val="24"/>
          <w:szCs w:val="24"/>
        </w:rPr>
      </w:pPr>
      <w:r w:rsidRPr="00DD2B1F">
        <w:rPr>
          <w:rFonts w:ascii="Times New Roman" w:hAnsi="Times New Roman" w:cs="Times New Roman"/>
          <w:sz w:val="24"/>
          <w:szCs w:val="24"/>
        </w:rPr>
        <w:t xml:space="preserve">4.8. Концессионер обязан осуществить инвестиции в </w:t>
      </w:r>
      <w:r w:rsidR="009F7643" w:rsidRPr="00DD2B1F">
        <w:rPr>
          <w:rFonts w:ascii="Times New Roman" w:hAnsi="Times New Roman" w:cs="Times New Roman"/>
          <w:sz w:val="24"/>
          <w:szCs w:val="24"/>
        </w:rPr>
        <w:t>реконструкцию и модернизацию</w:t>
      </w:r>
      <w:r w:rsidRPr="00DD2B1F">
        <w:rPr>
          <w:rFonts w:ascii="Times New Roman" w:hAnsi="Times New Roman" w:cs="Times New Roman"/>
          <w:sz w:val="24"/>
          <w:szCs w:val="24"/>
        </w:rPr>
        <w:t xml:space="preserve"> объекта Соглашения в объемах и формах, указанных в Приложении №7 к настоящему Соглашению.</w:t>
      </w:r>
    </w:p>
    <w:p w:rsidR="00130A73" w:rsidRPr="00DD2B1F" w:rsidRDefault="00130A73" w:rsidP="00130A73">
      <w:pPr>
        <w:pStyle w:val="ConsPlusNonformat"/>
        <w:jc w:val="both"/>
        <w:rPr>
          <w:rFonts w:ascii="Times New Roman" w:hAnsi="Times New Roman" w:cs="Times New Roman"/>
          <w:sz w:val="24"/>
          <w:szCs w:val="24"/>
        </w:rPr>
      </w:pPr>
      <w:r w:rsidRPr="00DD2B1F">
        <w:rPr>
          <w:rFonts w:ascii="Times New Roman" w:hAnsi="Times New Roman" w:cs="Times New Roman"/>
          <w:sz w:val="24"/>
          <w:szCs w:val="24"/>
        </w:rPr>
        <w:t>4.9. Концессионер обязан обеспечить сдачу в эксплуатацию объекта Соглашения с технико-экономическими показателями,</w:t>
      </w:r>
      <w:r w:rsidR="0072206F" w:rsidRPr="00DD2B1F">
        <w:rPr>
          <w:rFonts w:ascii="Times New Roman" w:hAnsi="Times New Roman" w:cs="Times New Roman"/>
          <w:sz w:val="24"/>
          <w:szCs w:val="24"/>
        </w:rPr>
        <w:t xml:space="preserve"> </w:t>
      </w:r>
      <w:r w:rsidRPr="00DD2B1F">
        <w:rPr>
          <w:rFonts w:ascii="Times New Roman" w:hAnsi="Times New Roman" w:cs="Times New Roman"/>
          <w:sz w:val="24"/>
          <w:szCs w:val="24"/>
        </w:rPr>
        <w:t xml:space="preserve">указанными в Приложении №3 к настоящему Соглашению не позднее 12 месяцев после </w:t>
      </w:r>
      <w:r w:rsidR="007B77CF" w:rsidRPr="00DD2B1F">
        <w:rPr>
          <w:rFonts w:ascii="Times New Roman" w:hAnsi="Times New Roman" w:cs="Times New Roman"/>
          <w:sz w:val="24"/>
          <w:szCs w:val="24"/>
        </w:rPr>
        <w:t>выполне</w:t>
      </w:r>
      <w:r w:rsidRPr="00DD2B1F">
        <w:rPr>
          <w:rFonts w:ascii="Times New Roman" w:hAnsi="Times New Roman" w:cs="Times New Roman"/>
          <w:sz w:val="24"/>
          <w:szCs w:val="24"/>
        </w:rPr>
        <w:t>ния</w:t>
      </w:r>
      <w:r w:rsidR="007B77CF" w:rsidRPr="00DD2B1F">
        <w:rPr>
          <w:rFonts w:ascii="Times New Roman" w:hAnsi="Times New Roman" w:cs="Times New Roman"/>
          <w:sz w:val="24"/>
          <w:szCs w:val="24"/>
        </w:rPr>
        <w:t xml:space="preserve"> мероприятий, предусмотренных в Приложении 4 к</w:t>
      </w:r>
      <w:r w:rsidRPr="00DD2B1F">
        <w:rPr>
          <w:rFonts w:ascii="Times New Roman" w:hAnsi="Times New Roman" w:cs="Times New Roman"/>
          <w:sz w:val="24"/>
          <w:szCs w:val="24"/>
        </w:rPr>
        <w:t xml:space="preserve"> настояще</w:t>
      </w:r>
      <w:r w:rsidR="007B77CF" w:rsidRPr="00DD2B1F">
        <w:rPr>
          <w:rFonts w:ascii="Times New Roman" w:hAnsi="Times New Roman" w:cs="Times New Roman"/>
          <w:sz w:val="24"/>
          <w:szCs w:val="24"/>
        </w:rPr>
        <w:t>му</w:t>
      </w:r>
      <w:r w:rsidRPr="00DD2B1F">
        <w:rPr>
          <w:rFonts w:ascii="Times New Roman" w:hAnsi="Times New Roman" w:cs="Times New Roman"/>
          <w:sz w:val="24"/>
          <w:szCs w:val="24"/>
        </w:rPr>
        <w:t xml:space="preserve"> Соглашени</w:t>
      </w:r>
      <w:r w:rsidR="007B77CF" w:rsidRPr="00DD2B1F">
        <w:rPr>
          <w:rFonts w:ascii="Times New Roman" w:hAnsi="Times New Roman" w:cs="Times New Roman"/>
          <w:sz w:val="24"/>
          <w:szCs w:val="24"/>
        </w:rPr>
        <w:t>ю</w:t>
      </w:r>
      <w:r w:rsidRPr="00DD2B1F">
        <w:rPr>
          <w:rFonts w:ascii="Times New Roman" w:hAnsi="Times New Roman" w:cs="Times New Roman"/>
          <w:sz w:val="24"/>
          <w:szCs w:val="24"/>
        </w:rPr>
        <w:t>.</w:t>
      </w:r>
    </w:p>
    <w:p w:rsidR="00546409" w:rsidRPr="00FC4238" w:rsidRDefault="00546409" w:rsidP="00546409">
      <w:pPr>
        <w:pStyle w:val="western"/>
        <w:spacing w:before="0" w:beforeAutospacing="0" w:after="0" w:afterAutospacing="0"/>
        <w:jc w:val="both"/>
      </w:pPr>
      <w:r w:rsidRPr="005670A7">
        <w:rPr>
          <w:color w:val="000000" w:themeColor="text1"/>
        </w:rPr>
        <w:t>4.1</w:t>
      </w:r>
      <w:r w:rsidR="00B70616">
        <w:rPr>
          <w:color w:val="000000" w:themeColor="text1"/>
        </w:rPr>
        <w:t>0</w:t>
      </w:r>
      <w:r w:rsidRPr="005670A7">
        <w:rPr>
          <w:color w:val="000000" w:themeColor="text1"/>
        </w:rPr>
        <w:t xml:space="preserve">. </w:t>
      </w:r>
      <w:r w:rsidRPr="00FC4238">
        <w:t xml:space="preserve">Концедент, в рамках своей компетенции, обязан оказывать Концессионеру содействие при выполнении работ по </w:t>
      </w:r>
      <w:r w:rsidR="009F7643" w:rsidRPr="00FC4238">
        <w:t>реконструкции и модернизации</w:t>
      </w:r>
      <w:r w:rsidRPr="00FC4238">
        <w:t xml:space="preserve"> объектов, входящих в объект Соглашения в сроки, обеспечивающие исполнение Концессионером настоящего Соглашения, а именно: </w:t>
      </w:r>
    </w:p>
    <w:p w:rsidR="00546409" w:rsidRPr="00FC4238" w:rsidRDefault="009D5B5D" w:rsidP="00546409">
      <w:pPr>
        <w:pStyle w:val="western"/>
        <w:spacing w:before="0" w:beforeAutospacing="0" w:after="0" w:afterAutospacing="0"/>
        <w:jc w:val="both"/>
      </w:pPr>
      <w:r w:rsidRPr="00FC4238">
        <w:t xml:space="preserve">- </w:t>
      </w:r>
      <w:r w:rsidR="00546409" w:rsidRPr="00FC4238">
        <w:t>предоставляет проектные и технические данные, в том числе технические условия на подключение к сетям электро-, газо-, водоснабжения и водоотведения, а также градостроительные планы земельных участков;</w:t>
      </w:r>
    </w:p>
    <w:p w:rsidR="00546409" w:rsidRPr="00FC4238" w:rsidRDefault="00546409" w:rsidP="00546409">
      <w:pPr>
        <w:pStyle w:val="western"/>
        <w:spacing w:before="0" w:beforeAutospacing="0" w:after="0" w:afterAutospacing="0"/>
        <w:jc w:val="both"/>
      </w:pPr>
      <w:r w:rsidRPr="00FC4238">
        <w:t xml:space="preserve">- обеспечивает в рамках своих полномочий выдачу разрешений, необходимых для производства строительно-монтажных работ; </w:t>
      </w:r>
    </w:p>
    <w:p w:rsidR="00546409" w:rsidRPr="00FC4238" w:rsidRDefault="00546409" w:rsidP="00546409">
      <w:pPr>
        <w:pStyle w:val="western"/>
        <w:spacing w:before="0" w:beforeAutospacing="0" w:after="0" w:afterAutospacing="0"/>
        <w:jc w:val="both"/>
      </w:pPr>
      <w:r w:rsidRPr="00FC4238">
        <w:t>-оказывает в рамках своих полномочий содействие Концессионеру в выдаче технических условий подключения объектов, а также по заключению договоров, связанных с поставкой товаров и услуг (энергоснабжение, газоснабжение, холодное и горячее водоснабжение) на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w:t>
      </w:r>
    </w:p>
    <w:p w:rsidR="00546409" w:rsidRPr="00DD2B1F" w:rsidRDefault="00546409" w:rsidP="00546409">
      <w:pPr>
        <w:pStyle w:val="a7"/>
        <w:spacing w:before="0" w:beforeAutospacing="0" w:after="0" w:afterAutospacing="0"/>
        <w:jc w:val="both"/>
      </w:pPr>
      <w:r w:rsidRPr="00FC4238">
        <w:t xml:space="preserve">-оказывает в рамках своих полномочий содействие Концессионеру в получении им согласований </w:t>
      </w:r>
      <w:r w:rsidRPr="00DD2B1F">
        <w:t xml:space="preserve">для выполнения работ по </w:t>
      </w:r>
      <w:r w:rsidR="009F7643" w:rsidRPr="00DD2B1F">
        <w:t>реконструкции и модернизации</w:t>
      </w:r>
      <w:r w:rsidRPr="00DD2B1F">
        <w:t xml:space="preserve"> объекта Соглашения, Иного имущества.</w:t>
      </w:r>
    </w:p>
    <w:p w:rsidR="00546409" w:rsidRPr="00DD2B1F" w:rsidRDefault="00546409" w:rsidP="00546409">
      <w:pPr>
        <w:pStyle w:val="a7"/>
        <w:spacing w:before="0" w:beforeAutospacing="0" w:after="0" w:afterAutospacing="0"/>
        <w:jc w:val="both"/>
      </w:pPr>
      <w:r w:rsidRPr="00DD2B1F">
        <w:t>- обеспечивает формирование и постановку на кадастровый учет земельных участков, необходимых для выполнения Концессионером обязательств по настоящему Соглашению;</w:t>
      </w:r>
    </w:p>
    <w:p w:rsidR="00EA04E4" w:rsidRPr="006B4273" w:rsidRDefault="00546409" w:rsidP="00546409">
      <w:pPr>
        <w:pStyle w:val="a7"/>
        <w:spacing w:before="0" w:beforeAutospacing="0" w:after="0" w:afterAutospacing="0"/>
        <w:jc w:val="both"/>
      </w:pPr>
      <w:r w:rsidRPr="00DD2B1F">
        <w:t>- разрабатывает технические</w:t>
      </w:r>
      <w:r w:rsidRPr="008B4330">
        <w:t xml:space="preserve"> задания</w:t>
      </w:r>
      <w:r w:rsidRPr="006B4273">
        <w:t xml:space="preserve"> на </w:t>
      </w:r>
      <w:r w:rsidR="009F7643" w:rsidRPr="006B4273">
        <w:t>реконструкцию и модернизацию</w:t>
      </w:r>
      <w:r w:rsidR="0043311D" w:rsidRPr="006B4273">
        <w:t xml:space="preserve"> объекта</w:t>
      </w:r>
      <w:r w:rsidRPr="006B4273">
        <w:t xml:space="preserve"> Соглашения,</w:t>
      </w:r>
    </w:p>
    <w:p w:rsidR="00546409" w:rsidRPr="00FC4238" w:rsidRDefault="00EA04E4" w:rsidP="00546409">
      <w:pPr>
        <w:pStyle w:val="a7"/>
        <w:spacing w:before="0" w:beforeAutospacing="0" w:after="0" w:afterAutospacing="0"/>
        <w:jc w:val="both"/>
      </w:pPr>
      <w:r w:rsidRPr="006B4273">
        <w:t xml:space="preserve">- </w:t>
      </w:r>
      <w:r w:rsidR="00546409" w:rsidRPr="006B4273">
        <w:t xml:space="preserve"> согласовывает инвестиционную</w:t>
      </w:r>
      <w:r w:rsidR="00546409" w:rsidRPr="00FC4238">
        <w:t xml:space="preserve"> программу Концессионера.</w:t>
      </w:r>
    </w:p>
    <w:p w:rsidR="008B1052" w:rsidRPr="00FC4238" w:rsidRDefault="008B1052" w:rsidP="00546409">
      <w:pPr>
        <w:pStyle w:val="a7"/>
        <w:spacing w:before="0" w:beforeAutospacing="0" w:after="0" w:afterAutospacing="0"/>
        <w:jc w:val="both"/>
      </w:pPr>
      <w:r w:rsidRPr="00FC4238">
        <w:t>4.1</w:t>
      </w:r>
      <w:r w:rsidR="00B70616">
        <w:t>1</w:t>
      </w:r>
      <w:r w:rsidRPr="00FC4238">
        <w:t xml:space="preserve">. При обнаружении Концессионером независящих от Сторон обстоятельств, делающих невозможным </w:t>
      </w:r>
      <w:r w:rsidR="00DD332F" w:rsidRPr="00FC4238">
        <w:t xml:space="preserve">выполнение </w:t>
      </w:r>
      <w:r w:rsidR="009F7643" w:rsidRPr="00FC4238">
        <w:t>реконструкции и модернизации</w:t>
      </w:r>
      <w:r w:rsidR="00DD332F" w:rsidRPr="00FC4238">
        <w:t xml:space="preserve"> или</w:t>
      </w:r>
      <w:r w:rsidRPr="00FC4238">
        <w:t xml:space="preserve"> ввод в эксплуатацию объектов, входящих в состав объекта Соглашения, в сроки, установленные настоящим Соглашением, и (или) использование (эксплуатацию) объектов, входящих в </w:t>
      </w:r>
      <w:r w:rsidRPr="00FC4238">
        <w:lastRenderedPageBreak/>
        <w:t>состав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130A73" w:rsidRPr="00FC4238" w:rsidRDefault="00130A73" w:rsidP="00130A73">
      <w:pPr>
        <w:pStyle w:val="a7"/>
        <w:spacing w:before="0" w:beforeAutospacing="0" w:after="0" w:afterAutospacing="0"/>
        <w:jc w:val="both"/>
      </w:pPr>
      <w:r w:rsidRPr="00FC4238">
        <w:t>4.1</w:t>
      </w:r>
      <w:r w:rsidR="00B70616">
        <w:t>2</w:t>
      </w:r>
      <w:r w:rsidRPr="00FC4238">
        <w:t>. В случаях, предусмотренных законодательством РФ, Концессионер обязан получить после окончания работ разрешение на ввод объектов в эксплуатацию и осуществить все необходимые действия по вводу объектов в эксплуатацию (пуско-наладочные работы, режимная наладка оборудования котельной), с установленными техническими показателями, указанными в Приложении №3 к настоящему Соглашению.</w:t>
      </w:r>
    </w:p>
    <w:p w:rsidR="00130A73" w:rsidRPr="00FC4238" w:rsidRDefault="00130A73" w:rsidP="00130A73">
      <w:pPr>
        <w:pStyle w:val="a7"/>
        <w:spacing w:before="0" w:beforeAutospacing="0" w:after="0" w:afterAutospacing="0"/>
        <w:jc w:val="both"/>
      </w:pPr>
      <w:r w:rsidRPr="00FC4238">
        <w:t>4.1</w:t>
      </w:r>
      <w:r w:rsidR="00B70616">
        <w:t>3</w:t>
      </w:r>
      <w:r w:rsidRPr="00FC4238">
        <w:t xml:space="preserve">. Завершение Концессионером работ по </w:t>
      </w:r>
      <w:r w:rsidR="009F7643" w:rsidRPr="00FC4238">
        <w:t>реконструкции и модернизации</w:t>
      </w:r>
      <w:r w:rsidRPr="00FC4238">
        <w:t xml:space="preserve"> объектов, входящих в объект Соглашения, оформляется актом об исполнении обязательств по созданию объектов, входящих в состав объекта Соглашения (далее – Акт об исполнении обязательств), подписываемым Концедентом и Концессионером. </w:t>
      </w:r>
    </w:p>
    <w:p w:rsidR="00130A73" w:rsidRPr="004E22D5" w:rsidRDefault="00130A73" w:rsidP="00130A73">
      <w:pPr>
        <w:pStyle w:val="a7"/>
        <w:spacing w:before="0" w:beforeAutospacing="0" w:after="0" w:afterAutospacing="0"/>
        <w:jc w:val="both"/>
      </w:pPr>
      <w:r w:rsidRPr="00FC4238">
        <w:t xml:space="preserve">В случае соответствия Объектов Соглашения условиям, указанным в техническом задании, Концедент </w:t>
      </w:r>
      <w:r w:rsidRPr="004E22D5">
        <w:t>подписывает со своей стороны указанный акт или направляет Концессионеру замечания о несоответствии объектов Соглашения условиям, указанным в техническом задании, в течение 30 дней.</w:t>
      </w:r>
    </w:p>
    <w:p w:rsidR="00B41FA0" w:rsidRPr="009810E2" w:rsidRDefault="00B41FA0" w:rsidP="00B41FA0">
      <w:pPr>
        <w:pStyle w:val="a7"/>
        <w:spacing w:before="0" w:beforeAutospacing="0" w:after="0" w:afterAutospacing="0"/>
        <w:jc w:val="both"/>
      </w:pPr>
      <w:r w:rsidRPr="004E22D5">
        <w:t>4.1</w:t>
      </w:r>
      <w:r w:rsidR="00B70616">
        <w:t>4</w:t>
      </w:r>
      <w:r w:rsidRPr="004E22D5">
        <w:t>. Предельный размер расходов</w:t>
      </w:r>
      <w:r w:rsidRPr="00FC4238">
        <w:t xml:space="preserve"> на </w:t>
      </w:r>
      <w:r w:rsidR="009F7643" w:rsidRPr="00FC4238">
        <w:t>реконструкцию и модернизацию</w:t>
      </w:r>
      <w:r w:rsidRPr="00FC4238">
        <w:t xml:space="preserve"> объекта Соглашения</w:t>
      </w:r>
      <w:r w:rsidRPr="00A22AC7">
        <w:t xml:space="preserve"> и (или) Иного имущества, осуществляемых в течение </w:t>
      </w:r>
      <w:r w:rsidRPr="004E22D5">
        <w:t xml:space="preserve">всего срока действия настоящего соглашения Концессионером составляет </w:t>
      </w:r>
      <w:r w:rsidR="004E22D5" w:rsidRPr="004E22D5">
        <w:t>61</w:t>
      </w:r>
      <w:r w:rsidR="00A22AC7" w:rsidRPr="004E22D5">
        <w:t> </w:t>
      </w:r>
      <w:r w:rsidR="004E22D5" w:rsidRPr="004E22D5">
        <w:t>638 57</w:t>
      </w:r>
      <w:r w:rsidR="00A22AC7" w:rsidRPr="004E22D5">
        <w:t>0 (</w:t>
      </w:r>
      <w:r w:rsidR="004E22D5" w:rsidRPr="004E22D5">
        <w:t>Шестьдесят один</w:t>
      </w:r>
      <w:r w:rsidR="00A22AC7" w:rsidRPr="004E22D5">
        <w:t xml:space="preserve"> миллион </w:t>
      </w:r>
      <w:r w:rsidR="004E22D5" w:rsidRPr="004E22D5">
        <w:t xml:space="preserve">шестьсот </w:t>
      </w:r>
      <w:r w:rsidR="00A22AC7" w:rsidRPr="004E22D5">
        <w:t xml:space="preserve">тридцать </w:t>
      </w:r>
      <w:r w:rsidR="004E22D5" w:rsidRPr="004E22D5">
        <w:t>восемь тысяч пятьсот семьдесят</w:t>
      </w:r>
      <w:r w:rsidR="00A22AC7" w:rsidRPr="004E22D5">
        <w:t>)</w:t>
      </w:r>
      <w:r w:rsidRPr="004E22D5">
        <w:t xml:space="preserve"> руб</w:t>
      </w:r>
      <w:r w:rsidR="00A22AC7" w:rsidRPr="004E22D5">
        <w:t xml:space="preserve">лей 00 </w:t>
      </w:r>
      <w:r w:rsidR="00A22AC7" w:rsidRPr="009810E2">
        <w:t xml:space="preserve">коп. </w:t>
      </w:r>
    </w:p>
    <w:p w:rsidR="00130A73" w:rsidRPr="00DD2B1F" w:rsidRDefault="00130A73" w:rsidP="00130A73">
      <w:pPr>
        <w:pStyle w:val="a7"/>
        <w:spacing w:before="0" w:beforeAutospacing="0" w:after="0" w:afterAutospacing="0"/>
        <w:jc w:val="both"/>
      </w:pPr>
      <w:bookmarkStart w:id="4" w:name="P606"/>
      <w:bookmarkEnd w:id="4"/>
      <w:r w:rsidRPr="009810E2">
        <w:t>4.1</w:t>
      </w:r>
      <w:r w:rsidR="00B70616">
        <w:t>5</w:t>
      </w:r>
      <w:r w:rsidRPr="009810E2">
        <w:t xml:space="preserve">. Объем и источники инвестиций, привлекаемых Концессионером в целях проведения </w:t>
      </w:r>
      <w:r w:rsidR="009F7643" w:rsidRPr="009810E2">
        <w:t>реконструкции и модернизации</w:t>
      </w:r>
      <w:r w:rsidRPr="009810E2">
        <w:t xml:space="preserve"> объектов, входящих в состав объекта Соглашения, а также обеспечение их возврата с учетом стоимости инвестированного капитала, указываются в инвестиционной программе Концессионера и определяются в соответствии с нормативными правовыми актами Российской Федерации в сфере </w:t>
      </w:r>
      <w:r w:rsidRPr="00DD2B1F">
        <w:t>теплоснабжения.</w:t>
      </w:r>
    </w:p>
    <w:p w:rsidR="00130A73" w:rsidRPr="00DD2B1F" w:rsidRDefault="00130A73" w:rsidP="00130A73">
      <w:pPr>
        <w:pStyle w:val="a7"/>
        <w:spacing w:before="0" w:beforeAutospacing="0" w:after="0" w:afterAutospacing="0"/>
        <w:jc w:val="both"/>
      </w:pPr>
      <w:r w:rsidRPr="00DD2B1F">
        <w:t>Инвестиционн</w:t>
      </w:r>
      <w:r w:rsidR="00B636FE">
        <w:t>ая</w:t>
      </w:r>
      <w:r w:rsidRPr="00DD2B1F">
        <w:t xml:space="preserve"> программ</w:t>
      </w:r>
      <w:r w:rsidR="00B636FE">
        <w:t>а</w:t>
      </w:r>
      <w:r w:rsidRPr="00DD2B1F">
        <w:t xml:space="preserve"> Концессионера должн</w:t>
      </w:r>
      <w:r w:rsidR="00B636FE">
        <w:t>а</w:t>
      </w:r>
      <w:r w:rsidRPr="00DD2B1F">
        <w:t xml:space="preserve"> содержать мероприятия, включенные в настоящее Соглашение.</w:t>
      </w:r>
    </w:p>
    <w:p w:rsidR="00130A73" w:rsidRPr="00DD2B1F" w:rsidRDefault="00130A73" w:rsidP="00130A73">
      <w:pPr>
        <w:pStyle w:val="a7"/>
        <w:spacing w:before="0" w:beforeAutospacing="0" w:after="0" w:afterAutospacing="0"/>
        <w:jc w:val="both"/>
      </w:pPr>
      <w:r w:rsidRPr="00DD2B1F">
        <w:t>Инвестиционная программа Концессионера, после ее согласования и утверждения в установленном законодательством РФ порядке, является неотъемлемой частью</w:t>
      </w:r>
      <w:r w:rsidR="00DD2B1F" w:rsidRPr="00DD2B1F">
        <w:t xml:space="preserve"> </w:t>
      </w:r>
      <w:r w:rsidRPr="00DD2B1F">
        <w:t>настоящего Соглашения.</w:t>
      </w:r>
    </w:p>
    <w:p w:rsidR="00130A73" w:rsidRPr="00DD2B1F" w:rsidRDefault="00130A73" w:rsidP="00130A73">
      <w:pPr>
        <w:pStyle w:val="a7"/>
        <w:spacing w:before="0" w:beforeAutospacing="0" w:after="0" w:afterAutospacing="0"/>
        <w:jc w:val="both"/>
      </w:pPr>
      <w:r w:rsidRPr="00DD2B1F">
        <w:t>4.1</w:t>
      </w:r>
      <w:r w:rsidR="00B70616" w:rsidRPr="00DD2B1F">
        <w:t>6</w:t>
      </w:r>
      <w:r w:rsidRPr="00DD2B1F">
        <w:t>. После реализации мероприятий</w:t>
      </w:r>
      <w:r w:rsidR="00B636FE">
        <w:t xml:space="preserve"> по модернизации и реконструкции объекта Соглашения (приложение №4 к </w:t>
      </w:r>
      <w:r w:rsidRPr="00DD2B1F">
        <w:t>настояще</w:t>
      </w:r>
      <w:r w:rsidR="00B636FE">
        <w:t>му</w:t>
      </w:r>
      <w:r w:rsidRPr="00DD2B1F">
        <w:t xml:space="preserve"> Соглашени</w:t>
      </w:r>
      <w:r w:rsidR="00B636FE">
        <w:t>ю)</w:t>
      </w:r>
      <w:r w:rsidRPr="00DD2B1F">
        <w:t xml:space="preserve">, Концессионер обязан </w:t>
      </w:r>
      <w:r w:rsidR="00B636FE">
        <w:t>достигнуть</w:t>
      </w:r>
      <w:r w:rsidRPr="00DD2B1F">
        <w:t xml:space="preserve"> плановых значений показателей деятельности Концессионера, указанных в Приложении №8 в течение одного года с момента ввода в эксплуатацию объекта Соглашения.</w:t>
      </w:r>
    </w:p>
    <w:p w:rsidR="00CA4E31" w:rsidRPr="00DD2B1F" w:rsidRDefault="00CA4E31" w:rsidP="00BE2554">
      <w:pPr>
        <w:pStyle w:val="ConsPlusNonformat"/>
        <w:jc w:val="both"/>
        <w:rPr>
          <w:rFonts w:ascii="Times New Roman" w:hAnsi="Times New Roman" w:cs="Times New Roman"/>
          <w:sz w:val="24"/>
          <w:szCs w:val="24"/>
        </w:rPr>
      </w:pPr>
    </w:p>
    <w:p w:rsidR="00CA4E31" w:rsidRPr="00DD2B1F" w:rsidRDefault="00355A4F" w:rsidP="0091799F">
      <w:pPr>
        <w:pStyle w:val="ConsPlusNonformat"/>
        <w:jc w:val="center"/>
        <w:rPr>
          <w:rFonts w:ascii="Times New Roman" w:hAnsi="Times New Roman" w:cs="Times New Roman"/>
          <w:b/>
          <w:sz w:val="24"/>
          <w:szCs w:val="24"/>
        </w:rPr>
      </w:pPr>
      <w:r w:rsidRPr="00DD2B1F">
        <w:rPr>
          <w:rFonts w:ascii="Times New Roman" w:hAnsi="Times New Roman" w:cs="Times New Roman"/>
          <w:b/>
          <w:sz w:val="24"/>
          <w:szCs w:val="24"/>
        </w:rPr>
        <w:t>5</w:t>
      </w:r>
      <w:r w:rsidR="00CA4E31" w:rsidRPr="00DD2B1F">
        <w:rPr>
          <w:rFonts w:ascii="Times New Roman" w:hAnsi="Times New Roman" w:cs="Times New Roman"/>
          <w:b/>
          <w:sz w:val="24"/>
          <w:szCs w:val="24"/>
        </w:rPr>
        <w:t>. Порядок предоставления</w:t>
      </w:r>
    </w:p>
    <w:p w:rsidR="00CA4E31" w:rsidRPr="00DD2B1F" w:rsidRDefault="00CA4E31" w:rsidP="0091799F">
      <w:pPr>
        <w:pStyle w:val="ConsPlusNonformat"/>
        <w:jc w:val="center"/>
        <w:rPr>
          <w:rFonts w:ascii="Times New Roman" w:hAnsi="Times New Roman" w:cs="Times New Roman"/>
          <w:b/>
          <w:sz w:val="24"/>
          <w:szCs w:val="24"/>
        </w:rPr>
      </w:pPr>
      <w:r w:rsidRPr="00DD2B1F">
        <w:rPr>
          <w:rFonts w:ascii="Times New Roman" w:hAnsi="Times New Roman" w:cs="Times New Roman"/>
          <w:b/>
          <w:sz w:val="24"/>
          <w:szCs w:val="24"/>
        </w:rPr>
        <w:t>Концессионеру земельных участков</w:t>
      </w:r>
    </w:p>
    <w:p w:rsidR="003A4E4F" w:rsidRPr="00DD2B1F" w:rsidRDefault="003A4E4F" w:rsidP="0091799F">
      <w:pPr>
        <w:pStyle w:val="ConsPlusNonformat"/>
        <w:jc w:val="center"/>
        <w:rPr>
          <w:rFonts w:ascii="Times New Roman" w:hAnsi="Times New Roman" w:cs="Times New Roman"/>
          <w:b/>
          <w:sz w:val="24"/>
          <w:szCs w:val="24"/>
        </w:rPr>
      </w:pPr>
    </w:p>
    <w:p w:rsidR="003A4E4F" w:rsidRPr="00DD2B1F" w:rsidRDefault="003A4E4F" w:rsidP="008B4330">
      <w:pPr>
        <w:pStyle w:val="ConsPlusNonformat"/>
        <w:jc w:val="both"/>
        <w:rPr>
          <w:rFonts w:ascii="Times New Roman" w:hAnsi="Times New Roman" w:cs="Times New Roman"/>
          <w:sz w:val="24"/>
          <w:szCs w:val="24"/>
        </w:rPr>
      </w:pPr>
      <w:r w:rsidRPr="00DD2B1F">
        <w:rPr>
          <w:rFonts w:ascii="Times New Roman" w:hAnsi="Times New Roman" w:cs="Times New Roman"/>
          <w:sz w:val="24"/>
          <w:szCs w:val="24"/>
        </w:rPr>
        <w:t>5.1. Концедент обязуется заключить с Концессионером договоры аренды (субаренды) земельных участков, на которых располагаются объекты, входящие в объект Соглашения, не позднее чем через 60 (шестьдесят) рабочих дней со дня подписания настоящего Соглашения.</w:t>
      </w:r>
    </w:p>
    <w:p w:rsidR="00C16E14" w:rsidRPr="00DD2B1F" w:rsidRDefault="00A727E0" w:rsidP="008B4330">
      <w:pPr>
        <w:pStyle w:val="a7"/>
        <w:spacing w:before="0" w:beforeAutospacing="0" w:after="0" w:afterAutospacing="0"/>
        <w:jc w:val="both"/>
      </w:pPr>
      <w:r w:rsidRPr="00DD2B1F">
        <w:t>5.</w:t>
      </w:r>
      <w:r w:rsidR="00D105A1" w:rsidRPr="00DD2B1F">
        <w:t>2</w:t>
      </w:r>
      <w:r w:rsidRPr="00DD2B1F">
        <w:t xml:space="preserve">. </w:t>
      </w:r>
      <w:r w:rsidR="008B4330" w:rsidRPr="00DD2B1F">
        <w:t xml:space="preserve">Земельные участки, на которых будет создаваться недвижимое имущество в составе Объекта Соглашения, подлежат формированию Концедентом и передаче Концессионеру в течение 60 (шестидесяти) дней </w:t>
      </w:r>
      <w:r w:rsidR="00C16E14" w:rsidRPr="00DD2B1F">
        <w:t>с даты обращения Концессионера.</w:t>
      </w:r>
    </w:p>
    <w:p w:rsidR="008B4330" w:rsidRPr="00DD2B1F" w:rsidRDefault="008B4330" w:rsidP="008B4330">
      <w:pPr>
        <w:pStyle w:val="a7"/>
        <w:spacing w:before="0" w:beforeAutospacing="0" w:after="0" w:afterAutospacing="0"/>
        <w:jc w:val="both"/>
      </w:pPr>
      <w:r w:rsidRPr="00DD2B1F">
        <w:t>В случае необходимости формирования земельных участков в целях их передачи в аренду Концессионеру расходы на формирование земельных участков несет Концедент.</w:t>
      </w:r>
    </w:p>
    <w:p w:rsidR="003F49F0" w:rsidRPr="00DD2B1F" w:rsidRDefault="00D105A1" w:rsidP="008B4330">
      <w:pPr>
        <w:pStyle w:val="a7"/>
        <w:spacing w:before="0" w:beforeAutospacing="0" w:after="0" w:afterAutospacing="0"/>
        <w:jc w:val="both"/>
      </w:pPr>
      <w:r w:rsidRPr="00DD2B1F">
        <w:t>5.3</w:t>
      </w:r>
      <w:r w:rsidR="000747DF" w:rsidRPr="00DD2B1F">
        <w:t>.</w:t>
      </w:r>
      <w:r w:rsidR="000747DF" w:rsidRPr="00DD2B1F">
        <w:rPr>
          <w:b/>
        </w:rPr>
        <w:t xml:space="preserve"> </w:t>
      </w:r>
      <w:r w:rsidR="003F49F0" w:rsidRPr="00DD2B1F">
        <w:t>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3F49F0" w:rsidRPr="00DD2B1F" w:rsidRDefault="003F49F0" w:rsidP="003F49F0">
      <w:pPr>
        <w:pStyle w:val="a7"/>
        <w:spacing w:before="0" w:beforeAutospacing="0" w:after="0" w:afterAutospacing="0"/>
        <w:jc w:val="both"/>
      </w:pPr>
      <w:r w:rsidRPr="00DD2B1F">
        <w:t>Государственная регистрация указанных договоров осуществляется за счет Конце</w:t>
      </w:r>
      <w:r w:rsidR="008B4330" w:rsidRPr="00DD2B1F">
        <w:t>дент</w:t>
      </w:r>
      <w:r w:rsidRPr="00DD2B1F">
        <w:t>а</w:t>
      </w:r>
      <w:r w:rsidR="00A502B4" w:rsidRPr="00DD2B1F">
        <w:t xml:space="preserve"> и Концессионера в равных долях.</w:t>
      </w:r>
    </w:p>
    <w:p w:rsidR="00100A62" w:rsidRPr="00DD2B1F" w:rsidRDefault="00100A62" w:rsidP="00100A62">
      <w:pPr>
        <w:pStyle w:val="a7"/>
        <w:spacing w:before="0" w:beforeAutospacing="0" w:after="0" w:afterAutospacing="0"/>
        <w:jc w:val="both"/>
      </w:pPr>
      <w:r w:rsidRPr="00DD2B1F">
        <w:lastRenderedPageBreak/>
        <w:t>5.4. Договоры аренды земельных участков заключаются на срок действия настоящего Соглашения.</w:t>
      </w:r>
    </w:p>
    <w:p w:rsidR="00100A62" w:rsidRDefault="00100A62" w:rsidP="00100A62">
      <w:pPr>
        <w:pStyle w:val="a7"/>
        <w:spacing w:before="0" w:beforeAutospacing="0" w:after="0" w:afterAutospacing="0"/>
        <w:jc w:val="both"/>
      </w:pPr>
      <w:r w:rsidRPr="00DD2B1F">
        <w:t>5.5. Прекращение настоящего Соглашения является основанием для прекращения договоров</w:t>
      </w:r>
      <w:r>
        <w:t xml:space="preserve"> аренды земельных участков.</w:t>
      </w:r>
    </w:p>
    <w:p w:rsidR="005000F4" w:rsidRDefault="0065068A" w:rsidP="00C607DD">
      <w:pPr>
        <w:pStyle w:val="western"/>
        <w:spacing w:before="0" w:beforeAutospacing="0" w:after="0" w:afterAutospacing="0"/>
        <w:jc w:val="both"/>
      </w:pPr>
      <w:r>
        <w:t>5.</w:t>
      </w:r>
      <w:r w:rsidR="00100A62">
        <w:t>6</w:t>
      </w:r>
      <w:r>
        <w:t xml:space="preserve">. </w:t>
      </w:r>
      <w:r w:rsidR="005000F4">
        <w:t>В случае если земельные участки не принадлежат Концеденту на праве собственности либо на праве аренды, в том числе находятся в собственности третьих лиц, Концедент осуществляет все зависящие от него законные действия, необходимые для обеспечения доступа Концессионера к указанным земельным участкам или предоставления Концессионеру прав владения и (или) пользования указанными участками в целях обеспечения исполнения Концессионером своих обязательств по настоящему Соглашению.</w:t>
      </w:r>
    </w:p>
    <w:p w:rsidR="000A4265" w:rsidRPr="00DD2B1F" w:rsidRDefault="00100A62" w:rsidP="00C72ACD">
      <w:pPr>
        <w:pStyle w:val="a7"/>
        <w:spacing w:before="0" w:beforeAutospacing="0" w:after="0" w:afterAutospacing="0"/>
        <w:jc w:val="both"/>
      </w:pPr>
      <w:r>
        <w:rPr>
          <w:color w:val="000000" w:themeColor="text1"/>
        </w:rPr>
        <w:t>5.7</w:t>
      </w:r>
      <w:r w:rsidR="000A4265" w:rsidRPr="00AB2AF5">
        <w:rPr>
          <w:color w:val="000000" w:themeColor="text1"/>
        </w:rPr>
        <w:t>.</w:t>
      </w:r>
      <w:r w:rsidR="000A4265">
        <w:t>Концессионер вправе с согласия Концедента возводить на земельных участках</w:t>
      </w:r>
      <w:r w:rsidR="000A4265">
        <w:rPr>
          <w:rFonts w:ascii="Courier New" w:hAnsi="Courier New" w:cs="Courier New"/>
          <w:sz w:val="20"/>
          <w:szCs w:val="20"/>
        </w:rPr>
        <w:t xml:space="preserve">, </w:t>
      </w:r>
      <w:r w:rsidR="000A4265">
        <w:t xml:space="preserve">находящихся в собственности Концедента, объекты недвижимого имущества, не входящие </w:t>
      </w:r>
      <w:r w:rsidR="000A4265" w:rsidRPr="00DD2B1F">
        <w:t>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C72ACD" w:rsidRPr="00DD2B1F" w:rsidRDefault="00100A62" w:rsidP="00C72ACD">
      <w:pPr>
        <w:pStyle w:val="a7"/>
        <w:spacing w:before="0" w:beforeAutospacing="0" w:after="0" w:afterAutospacing="0"/>
        <w:jc w:val="both"/>
      </w:pPr>
      <w:r w:rsidRPr="00DD2B1F">
        <w:t>5.8</w:t>
      </w:r>
      <w:r w:rsidR="00C72ACD" w:rsidRPr="00DD2B1F">
        <w:t>.Концедент устанавливает (пересматривает) арендную плату за земельные участки не выше арендной платы, учтенной при установлении тарифов на тепловую энергию</w:t>
      </w:r>
      <w:r w:rsidR="00DD2B1F" w:rsidRPr="00DD2B1F">
        <w:t>.</w:t>
      </w:r>
    </w:p>
    <w:p w:rsidR="00C72ACD" w:rsidRDefault="00100A62" w:rsidP="00C72ACD">
      <w:pPr>
        <w:pStyle w:val="a7"/>
        <w:spacing w:before="0" w:beforeAutospacing="0" w:after="0" w:afterAutospacing="0"/>
        <w:jc w:val="both"/>
      </w:pPr>
      <w:r w:rsidRPr="00DD2B1F">
        <w:t>5.9</w:t>
      </w:r>
      <w:r w:rsidR="00AB477F" w:rsidRPr="00DD2B1F">
        <w:t xml:space="preserve">. Арендная плата за переданный земельный участок устанавливается </w:t>
      </w:r>
      <w:r w:rsidR="007D0EDA" w:rsidRPr="00DD2B1F">
        <w:t>исх</w:t>
      </w:r>
      <w:r w:rsidR="00285889" w:rsidRPr="00DD2B1F">
        <w:t>одя</w:t>
      </w:r>
      <w:r w:rsidR="007D0EDA" w:rsidRPr="00DD2B1F">
        <w:t xml:space="preserve"> из кадастро</w:t>
      </w:r>
      <w:r w:rsidR="00285889" w:rsidRPr="00DD2B1F">
        <w:t>вой стоимости</w:t>
      </w:r>
      <w:r w:rsidR="00285889" w:rsidRPr="00285889">
        <w:t xml:space="preserve"> земельного участка</w:t>
      </w:r>
      <w:r w:rsidR="007D0EDA" w:rsidRPr="00285889">
        <w:t>.</w:t>
      </w:r>
    </w:p>
    <w:p w:rsidR="006D2E1E" w:rsidRDefault="00100A62" w:rsidP="00C607DD">
      <w:pPr>
        <w:pStyle w:val="a7"/>
        <w:spacing w:before="0" w:beforeAutospacing="0" w:after="0" w:afterAutospacing="0"/>
        <w:jc w:val="both"/>
      </w:pPr>
      <w:r>
        <w:t>5.10</w:t>
      </w:r>
      <w:r w:rsidR="00AB477F" w:rsidRPr="00285889">
        <w:t>. Концессионер не вправе передавать свои права по договорам аренды земельных</w:t>
      </w:r>
      <w:r w:rsidR="00AB477F">
        <w:t xml:space="preserve"> участков третьим лицам и сдавать земельные участки в субаренду, если иное не предусмотрено договорами аренды земельных участков.</w:t>
      </w:r>
    </w:p>
    <w:p w:rsidR="005000F4" w:rsidRDefault="005000F4" w:rsidP="005000F4">
      <w:pPr>
        <w:pStyle w:val="western"/>
        <w:spacing w:before="0" w:beforeAutospacing="0" w:after="0" w:afterAutospacing="0"/>
        <w:jc w:val="both"/>
      </w:pPr>
    </w:p>
    <w:p w:rsidR="008D49E8" w:rsidRPr="008D49E8" w:rsidRDefault="00992380" w:rsidP="008D49E8">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8D49E8" w:rsidRPr="008D49E8">
        <w:rPr>
          <w:rFonts w:ascii="Times New Roman" w:hAnsi="Times New Roman" w:cs="Times New Roman"/>
          <w:b/>
          <w:sz w:val="24"/>
          <w:szCs w:val="24"/>
        </w:rPr>
        <w:t>. Порядок передачи Концессионером Концеденту объектов имущества.</w:t>
      </w:r>
    </w:p>
    <w:p w:rsidR="008D49E8" w:rsidRPr="008D49E8" w:rsidRDefault="008D49E8" w:rsidP="008D49E8">
      <w:pPr>
        <w:pStyle w:val="ConsPlusNonformat"/>
        <w:jc w:val="center"/>
        <w:rPr>
          <w:rFonts w:ascii="Times New Roman" w:hAnsi="Times New Roman" w:cs="Times New Roman"/>
          <w:b/>
          <w:sz w:val="24"/>
          <w:szCs w:val="24"/>
        </w:rPr>
      </w:pPr>
    </w:p>
    <w:p w:rsidR="00992380" w:rsidRPr="00992380" w:rsidRDefault="00992380" w:rsidP="0051628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6.1. </w:t>
      </w:r>
      <w:r w:rsidRPr="00992380">
        <w:rPr>
          <w:rFonts w:ascii="Times New Roman" w:hAnsi="Times New Roman" w:cs="Times New Roman"/>
          <w:sz w:val="24"/>
          <w:szCs w:val="24"/>
        </w:rPr>
        <w:t>По окончании срока действия настоящего Соглашения Концессионер обязан передать Концеденту, а Концедент обязан принять объекты, входящие в состав объекта Соглашения, и иное имущество в срок – не позднее 30 дней с момента прекращения настоящего Соглашения, при досрочном расторжении – не позднее трех месяцев.</w:t>
      </w:r>
    </w:p>
    <w:p w:rsidR="0051628F" w:rsidRDefault="0051628F" w:rsidP="00E26442">
      <w:pPr>
        <w:pStyle w:val="a7"/>
        <w:spacing w:before="0" w:beforeAutospacing="0" w:after="0" w:afterAutospacing="0"/>
        <w:jc w:val="both"/>
      </w:pPr>
      <w:r>
        <w:t>Перед</w:t>
      </w:r>
      <w:r w:rsidR="00DD332F">
        <w:t>аваемые Концессионером</w:t>
      </w:r>
      <w:r>
        <w:t xml:space="preserve"> объекты, входящие в состав объекта Соглашения, и иное имущество должны находиться в исправном техническом состоянии, с учетом физического износа и условий эксплуатации, быть пригодными для осуществления деятельности по передаче тепловой энергии, и не должны быть обременены правами третьих лиц. </w:t>
      </w:r>
    </w:p>
    <w:p w:rsidR="00444206" w:rsidRDefault="00444206" w:rsidP="00444206">
      <w:pPr>
        <w:pStyle w:val="a7"/>
        <w:spacing w:before="0" w:beforeAutospacing="0" w:after="0" w:afterAutospacing="0"/>
        <w:jc w:val="both"/>
      </w:pPr>
      <w:r>
        <w:t xml:space="preserve">6.2. При досрочном расторжении Соглашения объекты, не прошедшие замену на вновь построенные, должны находиться в состоянии, соответствующем заявленным техническому состоянию и технико-экономическим характеристикам </w:t>
      </w:r>
      <w:r w:rsidRPr="00FC4238">
        <w:t>при их передаче Концедентом Концессионеру (согласно Приложениям №3 к настоящему Соглашению), с учетом дальнейшего физического износа и условий эксплуатации.</w:t>
      </w:r>
    </w:p>
    <w:p w:rsidR="008A2B08" w:rsidRDefault="008A2B08" w:rsidP="008A2B08">
      <w:pPr>
        <w:pStyle w:val="a7"/>
        <w:spacing w:before="0" w:beforeAutospacing="0" w:after="0" w:afterAutospacing="0"/>
        <w:jc w:val="both"/>
      </w:pPr>
      <w:r>
        <w:t>6.3. Передача Концессионером Концеденту объектов Соглашения и иного имущества осуществляется по акту приема-передачи, подписываемому Сторонами.</w:t>
      </w:r>
    </w:p>
    <w:p w:rsidR="008A2B08" w:rsidRDefault="008A2B08" w:rsidP="008A2B08">
      <w:pPr>
        <w:pStyle w:val="a7"/>
        <w:spacing w:before="0" w:beforeAutospacing="0" w:after="0" w:afterAutospacing="0"/>
        <w:jc w:val="both"/>
      </w:pPr>
      <w:r>
        <w:t>Концессионер обязан за 30 дней до дня прекращения настоящего Соглашения подготовить и направить Концеденту акт приема-передачи с указанием сведений о составе и описании объекта Соглашения и иного имущества, в том числе о технико-экономических показателях, техническом состоянии, сроке службы, начальной и остаточной стоимости.</w:t>
      </w:r>
    </w:p>
    <w:p w:rsidR="00B52D42" w:rsidRDefault="008A2B08" w:rsidP="00B52D42">
      <w:pPr>
        <w:pStyle w:val="a7"/>
        <w:spacing w:before="0" w:beforeAutospacing="0" w:after="0" w:afterAutospacing="0"/>
        <w:jc w:val="both"/>
      </w:pPr>
      <w:r>
        <w:t xml:space="preserve">6.4. </w:t>
      </w:r>
      <w:r w:rsidR="00B52D42">
        <w:t>Концессионер до передачи объекта Соглашения Концеденту обязан собственными или привлеченными силами и средствами освободить земельные участки от оборудования и материалов, которые не подлежат возврату в соответствии с настоящим Соглашением, если иное не согласовано Сторонами.</w:t>
      </w:r>
    </w:p>
    <w:p w:rsidR="00B52D42" w:rsidRDefault="00B52D42" w:rsidP="00B52D42">
      <w:pPr>
        <w:pStyle w:val="a7"/>
        <w:spacing w:before="0" w:beforeAutospacing="0" w:after="0" w:afterAutospacing="0"/>
        <w:jc w:val="both"/>
      </w:pPr>
      <w:r>
        <w:t>6.5. Концессионер передает Концеденту документы, относящиеся к передаваемому объекту Соглашения, в том числе разработанную на момент передачи проектную документацию на объект Соглашения, одновременно с передачей объекта Соглашения Концеденту.</w:t>
      </w:r>
    </w:p>
    <w:p w:rsidR="00B52D42" w:rsidRDefault="00B52D42" w:rsidP="00B52D42">
      <w:pPr>
        <w:pStyle w:val="a7"/>
        <w:spacing w:before="0" w:beforeAutospacing="0" w:after="0" w:afterAutospacing="0"/>
        <w:jc w:val="both"/>
      </w:pPr>
      <w:r>
        <w:lastRenderedPageBreak/>
        <w:t xml:space="preserve">6.6. Обязанность Концессионера по передаче недвижимых объектов, входящих в состав объекта Соглашения и иного имущества, считается исполненной с момента подписания Сторонами актов приема-передачи и государственной регистрации прекращения прав владения и пользования Концессионера соответствующими объектами. </w:t>
      </w:r>
    </w:p>
    <w:p w:rsidR="00B52D42" w:rsidRDefault="00B52D42" w:rsidP="00B52D42">
      <w:pPr>
        <w:pStyle w:val="a7"/>
        <w:spacing w:before="0" w:beforeAutospacing="0" w:after="0" w:afterAutospacing="0"/>
        <w:jc w:val="both"/>
      </w:pPr>
      <w:r>
        <w:t>Обязанность Концессионера по передаче движимого имущества, входящего в состав объекта Соглашения и иного имущества, считается исполненной с момента подписания Сторонами акта (-</w:t>
      </w:r>
      <w:proofErr w:type="spellStart"/>
      <w:r>
        <w:t>ов</w:t>
      </w:r>
      <w:proofErr w:type="spellEnd"/>
      <w:r>
        <w:t>) приема-передачи такого имущества.</w:t>
      </w:r>
    </w:p>
    <w:p w:rsidR="00B52D42" w:rsidRDefault="00B52D42" w:rsidP="00B52D42">
      <w:pPr>
        <w:pStyle w:val="a7"/>
        <w:spacing w:before="0" w:beforeAutospacing="0" w:after="0" w:afterAutospacing="0"/>
        <w:jc w:val="both"/>
      </w:pPr>
      <w:r>
        <w:t>При уклонении Концедента от подписания акта (-</w:t>
      </w:r>
      <w:proofErr w:type="spellStart"/>
      <w:r>
        <w:t>ов</w:t>
      </w:r>
      <w:proofErr w:type="spellEnd"/>
      <w:r>
        <w:t xml:space="preserve">) приема-передачи обязанность Концессионера по передаче объектов Соглашения и иного имущества считается исполненной, если Концессионер в установленном настоящим Соглашением и действующим законодательством порядке, подготовил и направил Концеденту акт (-ы) приема-передачи, а в отношении недвижимого имущества - обратился в регистрирующий орган с заявлением о государственной регистрации прекращения прав на владение и пользование такими объектами, входящими в состав объекта Соглашения. </w:t>
      </w:r>
    </w:p>
    <w:p w:rsidR="00B52D42" w:rsidRDefault="00B52D42" w:rsidP="00B52D42">
      <w:pPr>
        <w:pStyle w:val="a7"/>
        <w:spacing w:before="0" w:beforeAutospacing="0" w:after="0" w:afterAutospacing="0"/>
        <w:jc w:val="both"/>
      </w:pPr>
      <w:r>
        <w:t>6.7. Прекращение прав владения и пользования Концессионера объектами недвижимого имущества, входящими в состав объекта Соглашения, и иным имуществом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w:t>
      </w:r>
      <w:r w:rsidR="00B90C83">
        <w:t>ра осуществляется за счет Концедента</w:t>
      </w:r>
      <w:r>
        <w:t>.</w:t>
      </w:r>
    </w:p>
    <w:p w:rsidR="00B52D42" w:rsidRDefault="00B52D42" w:rsidP="00B52D42">
      <w:pPr>
        <w:pStyle w:val="a7"/>
        <w:spacing w:before="0" w:beforeAutospacing="0" w:after="0" w:afterAutospacing="0"/>
        <w:jc w:val="both"/>
      </w:pPr>
      <w:r>
        <w:t xml:space="preserve">Стороны обязуются осуществить действия, необходимые для государственной регистрации прекращения указанных прав Концессионера, в течение десяти </w:t>
      </w:r>
      <w:r w:rsidR="00D07E9A">
        <w:t>рабочи</w:t>
      </w:r>
      <w:r>
        <w:t>х дней с</w:t>
      </w:r>
      <w:r w:rsidR="00D07E9A">
        <w:t xml:space="preserve"> момента передачи Концедентом Концессионеру объектов Соглашения.</w:t>
      </w:r>
    </w:p>
    <w:p w:rsidR="00B52D42" w:rsidRDefault="00B52D42" w:rsidP="00B52D42">
      <w:pPr>
        <w:pStyle w:val="a7"/>
        <w:spacing w:before="0" w:beforeAutospacing="0" w:after="0" w:afterAutospacing="0"/>
        <w:jc w:val="both"/>
      </w:pPr>
      <w:r>
        <w:t>При этом Стороны обязуются обратиться с совместным заявлением в регистрирующий орган.</w:t>
      </w:r>
    </w:p>
    <w:p w:rsidR="005D32F4" w:rsidRDefault="005D32F4" w:rsidP="00B52D42">
      <w:pPr>
        <w:pStyle w:val="a7"/>
        <w:spacing w:before="0" w:beforeAutospacing="0" w:after="0" w:afterAutospacing="0"/>
        <w:jc w:val="both"/>
      </w:pPr>
    </w:p>
    <w:p w:rsidR="005D32F4" w:rsidRPr="005D32F4" w:rsidRDefault="005D32F4" w:rsidP="005D32F4">
      <w:pPr>
        <w:pStyle w:val="a7"/>
        <w:spacing w:before="0" w:beforeAutospacing="0" w:after="0" w:afterAutospacing="0"/>
        <w:jc w:val="center"/>
        <w:rPr>
          <w:b/>
        </w:rPr>
      </w:pPr>
      <w:r w:rsidRPr="005D32F4">
        <w:rPr>
          <w:b/>
        </w:rPr>
        <w:t>7. Владение, пользование и распоряжение объектами имущества,</w:t>
      </w:r>
    </w:p>
    <w:p w:rsidR="005D32F4" w:rsidRPr="005D32F4" w:rsidRDefault="005D32F4" w:rsidP="005D32F4">
      <w:pPr>
        <w:pStyle w:val="a7"/>
        <w:spacing w:before="0" w:beforeAutospacing="0" w:after="0" w:afterAutospacing="0"/>
        <w:jc w:val="center"/>
        <w:rPr>
          <w:b/>
        </w:rPr>
      </w:pPr>
      <w:r w:rsidRPr="005D32F4">
        <w:rPr>
          <w:b/>
        </w:rPr>
        <w:t xml:space="preserve">предоставляемыми Концессионеру </w:t>
      </w:r>
    </w:p>
    <w:p w:rsidR="005D32F4" w:rsidRDefault="005D32F4" w:rsidP="005D32F4">
      <w:pPr>
        <w:pStyle w:val="a7"/>
        <w:spacing w:before="0" w:beforeAutospacing="0" w:after="0" w:afterAutospacing="0"/>
        <w:jc w:val="center"/>
      </w:pPr>
    </w:p>
    <w:p w:rsidR="00EB5A17" w:rsidRDefault="005D32F4" w:rsidP="00EB5A17">
      <w:pPr>
        <w:pStyle w:val="a7"/>
        <w:spacing w:before="0" w:beforeAutospacing="0" w:after="0" w:afterAutospacing="0"/>
        <w:jc w:val="both"/>
      </w:pPr>
      <w:r>
        <w:t xml:space="preserve">7.1. </w:t>
      </w:r>
      <w:r w:rsidR="00EB5A17">
        <w:t>Концессионер обязуется:</w:t>
      </w:r>
    </w:p>
    <w:p w:rsidR="00EB5A17" w:rsidRDefault="00EB5A17" w:rsidP="00EB5A17">
      <w:pPr>
        <w:pStyle w:val="a7"/>
        <w:spacing w:before="0" w:beforeAutospacing="0" w:after="0" w:afterAutospacing="0"/>
        <w:jc w:val="both"/>
      </w:pPr>
      <w:r>
        <w:t>7.1.1 использовать (содержать и эксплуатировать) имущество, входящее в состав объекта Соглашения, в установленном настоящим Соглашением порядке в целях осуществления деятельности, указанной в разделе 1 настоящего Соглашения;</w:t>
      </w:r>
    </w:p>
    <w:p w:rsidR="00EB5A17" w:rsidRDefault="00205739" w:rsidP="00EB5A17">
      <w:pPr>
        <w:pStyle w:val="a7"/>
        <w:spacing w:before="0" w:beforeAutospacing="0" w:after="0" w:afterAutospacing="0"/>
        <w:jc w:val="both"/>
      </w:pPr>
      <w:r>
        <w:t>7</w:t>
      </w:r>
      <w:r w:rsidR="00EB5A17">
        <w:t xml:space="preserve">.1.2. содержать объекты Соглашения в порядке, предусмотренном техническими, санитарными, противопожарными, экологическими и </w:t>
      </w:r>
      <w:proofErr w:type="gramStart"/>
      <w:r w:rsidR="00EB5A17">
        <w:t>иными обязательными правилами</w:t>
      </w:r>
      <w:proofErr w:type="gramEnd"/>
      <w:r w:rsidR="00EB5A17">
        <w:t xml:space="preserve"> и нормами в объеме денежных средств, предусмотренных на эти цели в тарифе на услуги теплоснабжения и горячего водоснабжения; </w:t>
      </w:r>
    </w:p>
    <w:p w:rsidR="00EB5A17" w:rsidRPr="009F7643" w:rsidRDefault="0016234D" w:rsidP="00EB5A17">
      <w:pPr>
        <w:pStyle w:val="a7"/>
        <w:spacing w:before="0" w:beforeAutospacing="0" w:after="0" w:afterAutospacing="0"/>
        <w:jc w:val="both"/>
      </w:pPr>
      <w:r>
        <w:t>7</w:t>
      </w:r>
      <w:r w:rsidR="00EB5A17">
        <w:t xml:space="preserve">.1.3. поддерживать объекты, входящие в объект Соглашения в том состоянии, в каком они были приняты, производить в пределах средств, предусмотренных в тарифе, в сроки, установленные </w:t>
      </w:r>
      <w:r w:rsidR="00D07E9A">
        <w:t>согласно приложению №4, модернизацию и реконструкцию объекта</w:t>
      </w:r>
      <w:r w:rsidR="00EB5A17" w:rsidRPr="009F7643">
        <w:t>;</w:t>
      </w:r>
    </w:p>
    <w:p w:rsidR="00EB5A17" w:rsidRPr="009810E2" w:rsidRDefault="0016234D" w:rsidP="00EB5A17">
      <w:pPr>
        <w:pStyle w:val="a7"/>
        <w:spacing w:before="0" w:beforeAutospacing="0" w:after="0" w:afterAutospacing="0"/>
        <w:jc w:val="both"/>
      </w:pPr>
      <w:r w:rsidRPr="009F7643">
        <w:t>7</w:t>
      </w:r>
      <w:r w:rsidR="00EB5A17" w:rsidRPr="009F7643">
        <w:t xml:space="preserve">.1.4. после </w:t>
      </w:r>
      <w:r w:rsidR="00DD332F" w:rsidRPr="009F7643">
        <w:t xml:space="preserve">завершения </w:t>
      </w:r>
      <w:r w:rsidR="009F7643" w:rsidRPr="009F7643">
        <w:t>реконструкции и модернизации</w:t>
      </w:r>
      <w:r w:rsidR="00EB5A17" w:rsidRPr="009F7643">
        <w:t xml:space="preserve"> объектов, входящих в объект Соглашения</w:t>
      </w:r>
      <w:r w:rsidR="006A0AC0">
        <w:t xml:space="preserve"> и иного имущества</w:t>
      </w:r>
      <w:r w:rsidR="00EB5A17" w:rsidRPr="009F7643">
        <w:t xml:space="preserve">, в течение оставшегося срока действия настоящего Соглашения поддерживать объекты в исправном состоянии, производить, в пределах средств, предусмотренных на эти цели в тарифе на услуги теплоснабжения и горячего водоснабжения, в сроки, установленные технической документацией на эксплуатируемое оборудование, текущий и </w:t>
      </w:r>
      <w:r w:rsidR="009F7643" w:rsidRPr="009F7643">
        <w:t>капитальный ремонт</w:t>
      </w:r>
      <w:r w:rsidR="00EB5A17" w:rsidRPr="009F7643">
        <w:t xml:space="preserve">ы, а также </w:t>
      </w:r>
      <w:r w:rsidR="00EB5A17" w:rsidRPr="009810E2">
        <w:t xml:space="preserve">осуществлять иные мероприятия и нести расходы, связанные с содержанием объекта Соглашения, в соответствии с установленными законодательством Российской Федерации. </w:t>
      </w:r>
    </w:p>
    <w:p w:rsidR="00786657" w:rsidRPr="009810E2" w:rsidRDefault="0092443E" w:rsidP="00EB5A17">
      <w:pPr>
        <w:pStyle w:val="a7"/>
        <w:spacing w:before="0" w:beforeAutospacing="0" w:after="0" w:afterAutospacing="0"/>
        <w:jc w:val="both"/>
      </w:pPr>
      <w:r w:rsidRPr="009810E2">
        <w:t xml:space="preserve">Реконструкция и </w:t>
      </w:r>
      <w:r w:rsidR="000A6934" w:rsidRPr="009810E2">
        <w:t>модернизация</w:t>
      </w:r>
      <w:r w:rsidR="00EB5A17" w:rsidRPr="009810E2">
        <w:t xml:space="preserve"> объекта Соглашения </w:t>
      </w:r>
      <w:r w:rsidR="00120AC3">
        <w:t xml:space="preserve">и иного имущества </w:t>
      </w:r>
      <w:r w:rsidR="00EB5A17" w:rsidRPr="009810E2">
        <w:t>осуществляются Концессионером в соответствии с производственными программами Концессионера</w:t>
      </w:r>
      <w:r w:rsidR="00CE2CE8" w:rsidRPr="009810E2">
        <w:t>;</w:t>
      </w:r>
    </w:p>
    <w:p w:rsidR="00EB5A17" w:rsidRPr="009810E2" w:rsidRDefault="0016234D" w:rsidP="00EB5A17">
      <w:pPr>
        <w:pStyle w:val="a7"/>
        <w:spacing w:before="0" w:beforeAutospacing="0" w:after="0" w:afterAutospacing="0"/>
        <w:jc w:val="both"/>
      </w:pPr>
      <w:r w:rsidRPr="009810E2">
        <w:t>7</w:t>
      </w:r>
      <w:r w:rsidR="00EB5A17" w:rsidRPr="009810E2">
        <w:t>.1.5. обеспечивать сохранность вверенного по настоящему Соглашению имущества, его антитеррористическую и антивандальную защищенность;</w:t>
      </w:r>
    </w:p>
    <w:p w:rsidR="00EB5A17" w:rsidRDefault="0016234D" w:rsidP="00EB5A17">
      <w:pPr>
        <w:pStyle w:val="a7"/>
        <w:spacing w:before="0" w:beforeAutospacing="0" w:after="0" w:afterAutospacing="0"/>
        <w:jc w:val="both"/>
      </w:pPr>
      <w:r w:rsidRPr="009810E2">
        <w:t>7</w:t>
      </w:r>
      <w:r w:rsidR="00EB5A17" w:rsidRPr="009810E2">
        <w:t xml:space="preserve">.1.6. с момента вступления в силу настоящего Соглашения, за счет средств в тарифе, обеспечить эксплуатацию и ремонт бесхозяйных объектов теплоснабжения, </w:t>
      </w:r>
      <w:r w:rsidR="00EB5A17" w:rsidRPr="009810E2">
        <w:lastRenderedPageBreak/>
        <w:t>непосредственно присоединенных к объекту Соглашения, в порядке, предусмотренном действующим законод</w:t>
      </w:r>
      <w:r w:rsidR="00CE2CE8" w:rsidRPr="009810E2">
        <w:t>ательством Российской Федерации.</w:t>
      </w:r>
    </w:p>
    <w:p w:rsidR="00EB5A17" w:rsidRDefault="00EB5A17" w:rsidP="00EB5A17">
      <w:pPr>
        <w:pStyle w:val="a7"/>
        <w:spacing w:before="0" w:beforeAutospacing="0" w:after="0" w:afterAutospacing="0"/>
        <w:jc w:val="both"/>
      </w:pPr>
      <w:r>
        <w:t>Передача бесхозяйных объектов теплоснабжения в эксплуатацию Концессионеру осуществляется Концедентом в порядке, предусмотренном действующим законодательством Российской Фе</w:t>
      </w:r>
      <w:r w:rsidR="00CE2CE8">
        <w:t>дерации и настоящим Соглашением;</w:t>
      </w:r>
    </w:p>
    <w:p w:rsidR="00D86CB3" w:rsidRDefault="00CE2CE8" w:rsidP="00EB5A17">
      <w:pPr>
        <w:pStyle w:val="a7"/>
        <w:spacing w:before="0" w:beforeAutospacing="0" w:after="0" w:afterAutospacing="0"/>
        <w:jc w:val="both"/>
      </w:pPr>
      <w:r>
        <w:t>7.1.7. в</w:t>
      </w:r>
      <w:r w:rsidR="00D86CB3">
        <w:t xml:space="preserve"> соответствии с настоящим Соглашением Концессионер обязан на условиях, предусмотренных настоящим соглашением, осуществлять деятельность, указанную в п. 1.1. настоящего Соглашения, и не прекращать (не приостанавливать) эту деятельн</w:t>
      </w:r>
      <w:r w:rsidR="00285889">
        <w:t>ость без согласия Концедента, з</w:t>
      </w:r>
      <w:r w:rsidR="00D86CB3">
        <w:t>а исключением случаев, установленных законодательством Российской Федерации.</w:t>
      </w:r>
    </w:p>
    <w:p w:rsidR="00EB5A17" w:rsidRPr="00100A62" w:rsidRDefault="0016234D" w:rsidP="00EB5A17">
      <w:pPr>
        <w:pStyle w:val="a7"/>
        <w:spacing w:before="0" w:beforeAutospacing="0" w:after="0" w:afterAutospacing="0"/>
        <w:jc w:val="both"/>
      </w:pPr>
      <w:r w:rsidRPr="00100A62">
        <w:rPr>
          <w:b/>
        </w:rPr>
        <w:t>7</w:t>
      </w:r>
      <w:r w:rsidR="00EB5A17" w:rsidRPr="00100A62">
        <w:rPr>
          <w:b/>
        </w:rPr>
        <w:t>.2.</w:t>
      </w:r>
      <w:r w:rsidR="00EB5A17" w:rsidRPr="00100A62">
        <w:t xml:space="preserve">Концессионер имеет право с согласия Концедента передавать объект Соглашения и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При этом Концессионер несет ответственность за действия таких лиц как за свои собственные. Прекращение настоящего Соглашения является основанием для прекращения прав пользования третьих лиц объектами Соглашения. </w:t>
      </w:r>
    </w:p>
    <w:p w:rsidR="00EB5A17" w:rsidRDefault="0016234D" w:rsidP="00EB5A17">
      <w:pPr>
        <w:pStyle w:val="a7"/>
        <w:spacing w:before="0" w:beforeAutospacing="0" w:after="0" w:afterAutospacing="0"/>
        <w:jc w:val="both"/>
      </w:pPr>
      <w:r>
        <w:t>7</w:t>
      </w:r>
      <w:r w:rsidR="00EB5A17">
        <w:t>.3. Передача Концессионером в залог или отчуждение объекта Соглашения не допускается.</w:t>
      </w:r>
    </w:p>
    <w:p w:rsidR="00EB5A17" w:rsidRDefault="0016234D" w:rsidP="00EB5A17">
      <w:pPr>
        <w:pStyle w:val="a7"/>
        <w:spacing w:before="0" w:beforeAutospacing="0" w:after="0" w:afterAutospacing="0"/>
        <w:jc w:val="both"/>
      </w:pPr>
      <w:r>
        <w:t>7</w:t>
      </w:r>
      <w:r w:rsidR="00EB5A17">
        <w:t>.4.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EB5A17" w:rsidRPr="005346BC" w:rsidRDefault="0016234D" w:rsidP="00B40B4E">
      <w:pPr>
        <w:pStyle w:val="a7"/>
        <w:spacing w:before="0" w:beforeAutospacing="0" w:after="0" w:afterAutospacing="0"/>
        <w:jc w:val="both"/>
      </w:pPr>
      <w:r w:rsidRPr="00724A7F">
        <w:t>7</w:t>
      </w:r>
      <w:r w:rsidR="00EB5A17" w:rsidRPr="00724A7F">
        <w:t>.5.</w:t>
      </w:r>
      <w:r w:rsidR="00100A62">
        <w:rPr>
          <w:b/>
        </w:rPr>
        <w:t xml:space="preserve"> </w:t>
      </w:r>
      <w:r w:rsidR="00EB5A17" w:rsidRPr="00100A62">
        <w:t xml:space="preserve">Движимое </w:t>
      </w:r>
      <w:r w:rsidR="00EB5A17" w:rsidRPr="005346BC">
        <w:t>имущество</w:t>
      </w:r>
      <w:r w:rsidR="00503519" w:rsidRPr="005346BC">
        <w:t xml:space="preserve">, </w:t>
      </w:r>
      <w:r w:rsidR="00EB5A17" w:rsidRPr="005346BC">
        <w:t>которое создано и (или) приобретено Концессионером при осуществлении деятельности, предусмотренной настоящим Соглашением</w:t>
      </w:r>
      <w:r w:rsidR="00100A62" w:rsidRPr="005346BC">
        <w:t>, и не входит в состав</w:t>
      </w:r>
      <w:r w:rsidR="00503519" w:rsidRPr="005346BC">
        <w:t xml:space="preserve"> иного</w:t>
      </w:r>
      <w:r w:rsidR="00100A62" w:rsidRPr="005346BC">
        <w:t xml:space="preserve"> имущества, передаваемого </w:t>
      </w:r>
      <w:proofErr w:type="spellStart"/>
      <w:r w:rsidR="00100A62" w:rsidRPr="005346BC">
        <w:t>Концендентом</w:t>
      </w:r>
      <w:proofErr w:type="spellEnd"/>
      <w:r w:rsidR="00100A62" w:rsidRPr="005346BC">
        <w:t xml:space="preserve"> Концессионеру</w:t>
      </w:r>
      <w:r w:rsidR="00503519" w:rsidRPr="005346BC">
        <w:t>, а также имущество, технологически связанное с объектами, входящими в состав объекта Соглашения</w:t>
      </w:r>
      <w:r w:rsidR="00724A7F" w:rsidRPr="005346BC">
        <w:t>,</w:t>
      </w:r>
      <w:r w:rsidR="00503519" w:rsidRPr="005346BC">
        <w:t xml:space="preserve"> </w:t>
      </w:r>
      <w:r w:rsidR="00EB5A17" w:rsidRPr="005346BC">
        <w:t>является собственнос</w:t>
      </w:r>
      <w:r w:rsidR="00100A62" w:rsidRPr="005346BC">
        <w:t xml:space="preserve">тью </w:t>
      </w:r>
      <w:proofErr w:type="spellStart"/>
      <w:r w:rsidR="00100A62" w:rsidRPr="005346BC">
        <w:t>Концендента</w:t>
      </w:r>
      <w:proofErr w:type="spellEnd"/>
      <w:r w:rsidR="00503519" w:rsidRPr="005346BC">
        <w:t xml:space="preserve"> и стоимость такого имущества возмещению не подлежит.</w:t>
      </w:r>
    </w:p>
    <w:p w:rsidR="00EB5A17" w:rsidRDefault="0016234D" w:rsidP="00EB5A17">
      <w:pPr>
        <w:pStyle w:val="a7"/>
        <w:spacing w:before="0" w:beforeAutospacing="0" w:after="0" w:afterAutospacing="0"/>
        <w:jc w:val="both"/>
      </w:pPr>
      <w:r>
        <w:t>7</w:t>
      </w:r>
      <w:r w:rsidR="00EB5A17">
        <w:t>.6.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w:t>
      </w:r>
    </w:p>
    <w:p w:rsidR="00EB5A17" w:rsidRDefault="0016234D" w:rsidP="00EB5A17">
      <w:pPr>
        <w:pStyle w:val="a7"/>
        <w:spacing w:before="0" w:beforeAutospacing="0" w:after="0" w:afterAutospacing="0"/>
        <w:jc w:val="both"/>
      </w:pPr>
      <w:r>
        <w:t>7</w:t>
      </w:r>
      <w:r w:rsidR="00EB5A17">
        <w:t>.7.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EB5A17" w:rsidRPr="009810E2" w:rsidRDefault="0016234D" w:rsidP="00EB5A17">
      <w:pPr>
        <w:pStyle w:val="a7"/>
        <w:spacing w:before="0" w:beforeAutospacing="0" w:after="0" w:afterAutospacing="0"/>
        <w:jc w:val="both"/>
      </w:pPr>
      <w:r>
        <w:t>7</w:t>
      </w:r>
      <w:r w:rsidR="00EB5A17">
        <w:t>.8. Концессионер обязан учитывать объекты, входящие в состав объекта Соглашения, на своем балансе отдельно от своего имущества в соответствии с нормативными правовыми актами Российской Федерации</w:t>
      </w:r>
      <w:r w:rsidR="00EB5A17" w:rsidRPr="009810E2">
        <w:t>, регулирующими отношения в сфере бухгалтерского учета.</w:t>
      </w:r>
    </w:p>
    <w:p w:rsidR="00BE05EE" w:rsidRPr="009810E2" w:rsidRDefault="00BE05EE" w:rsidP="00120AC3">
      <w:pPr>
        <w:jc w:val="both"/>
      </w:pPr>
      <w:r w:rsidRPr="009810E2">
        <w:t xml:space="preserve">7.9. Концессионер обязан осуществлять начисление амортизации. Результаты </w:t>
      </w:r>
      <w:r w:rsidR="009F7643" w:rsidRPr="009810E2">
        <w:t>реконструкции и модернизации</w:t>
      </w:r>
      <w:r w:rsidRPr="009810E2">
        <w:t xml:space="preserve"> имущества в составе объекта Соглашения Концессионер учитывает на своем балансе в соответствии с правилами бухгалтерского учета как «капитальные вложения» с последующим увеличением стоимости имущества в составе Объекта Соглашения и (или) Иного имущества. </w:t>
      </w:r>
    </w:p>
    <w:p w:rsidR="00BE05EE" w:rsidRPr="009810E2" w:rsidRDefault="00BE05EE" w:rsidP="00120AC3">
      <w:pPr>
        <w:jc w:val="both"/>
      </w:pPr>
      <w:r w:rsidRPr="009810E2">
        <w:t>Задание и перечень мероприятий по модернизации и реконструкции объектов соглашения установлены в Приложении №4.</w:t>
      </w:r>
    </w:p>
    <w:p w:rsidR="00EB5A17" w:rsidRPr="009810E2" w:rsidRDefault="0016234D" w:rsidP="00120AC3">
      <w:pPr>
        <w:pStyle w:val="a7"/>
        <w:spacing w:before="0" w:beforeAutospacing="0" w:after="0" w:afterAutospacing="0"/>
        <w:jc w:val="both"/>
      </w:pPr>
      <w:r w:rsidRPr="009810E2">
        <w:t>7</w:t>
      </w:r>
      <w:r w:rsidR="00EB5A17" w:rsidRPr="009810E2">
        <w:t xml:space="preserve">.10. Риск случайной гибели или случайного повреждения объекта Соглашения и иного имущества несет Концессионер с момента подписания Сторонами акта приема-передачи указанного имущества до момента возврата объекта Соглашения по акту приема-передачи. </w:t>
      </w:r>
    </w:p>
    <w:p w:rsidR="0016234D" w:rsidRPr="009810E2" w:rsidRDefault="0016234D" w:rsidP="00EB5A17">
      <w:pPr>
        <w:pStyle w:val="a7"/>
        <w:spacing w:before="0" w:beforeAutospacing="0" w:after="0" w:afterAutospacing="0"/>
        <w:jc w:val="both"/>
      </w:pPr>
    </w:p>
    <w:p w:rsidR="00987E2F" w:rsidRPr="00987E2F" w:rsidRDefault="00987E2F" w:rsidP="00F501AD">
      <w:pPr>
        <w:pStyle w:val="a7"/>
        <w:spacing w:before="0" w:beforeAutospacing="0" w:after="0" w:afterAutospacing="0"/>
        <w:jc w:val="center"/>
        <w:rPr>
          <w:b/>
        </w:rPr>
      </w:pPr>
      <w:r w:rsidRPr="009810E2">
        <w:rPr>
          <w:b/>
        </w:rPr>
        <w:t>8. Порядок осуществления</w:t>
      </w:r>
      <w:r w:rsidRPr="00987E2F">
        <w:rPr>
          <w:b/>
        </w:rPr>
        <w:t xml:space="preserve"> Концессионером </w:t>
      </w:r>
    </w:p>
    <w:p w:rsidR="0016234D" w:rsidRPr="00987E2F" w:rsidRDefault="00987E2F" w:rsidP="00F501AD">
      <w:pPr>
        <w:pStyle w:val="a7"/>
        <w:spacing w:before="0" w:beforeAutospacing="0" w:after="0" w:afterAutospacing="0"/>
        <w:jc w:val="center"/>
        <w:rPr>
          <w:b/>
        </w:rPr>
      </w:pPr>
      <w:r w:rsidRPr="00987E2F">
        <w:rPr>
          <w:b/>
        </w:rPr>
        <w:t>деятельности по настоящему Соглашению</w:t>
      </w:r>
    </w:p>
    <w:p w:rsidR="005D32F4" w:rsidRDefault="005D32F4" w:rsidP="00F501AD">
      <w:pPr>
        <w:pStyle w:val="a7"/>
        <w:spacing w:before="0" w:beforeAutospacing="0" w:after="0" w:afterAutospacing="0"/>
        <w:jc w:val="both"/>
      </w:pPr>
    </w:p>
    <w:p w:rsidR="00F501AD" w:rsidRDefault="00987E2F" w:rsidP="00F501AD">
      <w:pPr>
        <w:pStyle w:val="a7"/>
        <w:spacing w:before="0" w:beforeAutospacing="0" w:after="0" w:afterAutospacing="0"/>
        <w:jc w:val="both"/>
      </w:pPr>
      <w:r>
        <w:lastRenderedPageBreak/>
        <w:t xml:space="preserve">8.1. </w:t>
      </w:r>
      <w:r w:rsidR="00F501AD">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разделе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F501AD" w:rsidRDefault="00F501AD" w:rsidP="00F501AD">
      <w:pPr>
        <w:pStyle w:val="a7"/>
        <w:spacing w:before="0" w:beforeAutospacing="0" w:after="0" w:afterAutospacing="0"/>
        <w:jc w:val="both"/>
      </w:pPr>
      <w:r>
        <w:t>8.2. Концессионер обязан осуществлять деятельность по использованию (эксплуатации) объектов Соглашения в соответствии с требованиями, установленными законодательством Российской Федерации.</w:t>
      </w:r>
    </w:p>
    <w:p w:rsidR="00F501AD" w:rsidRPr="000C43D4" w:rsidRDefault="00F501AD" w:rsidP="00F501AD">
      <w:pPr>
        <w:pStyle w:val="a7"/>
        <w:spacing w:before="0" w:beforeAutospacing="0" w:after="0" w:afterAutospacing="0"/>
        <w:jc w:val="both"/>
      </w:pPr>
      <w:r>
        <w:t xml:space="preserve">8.3. Концессионер обязан осуществлять деятельность, указанную в разделе 1 настоящего Соглашения, с момента подписания акта приема-передачи объекта Соглашения и до окончания срока, </w:t>
      </w:r>
      <w:r w:rsidRPr="000C43D4">
        <w:t xml:space="preserve">указанного в </w:t>
      </w:r>
      <w:r w:rsidR="000C43D4" w:rsidRPr="000C43D4">
        <w:t>пункте 11</w:t>
      </w:r>
      <w:r w:rsidRPr="000C43D4">
        <w:t xml:space="preserve">.1 настоящего Соглашения (другой пункт). </w:t>
      </w:r>
    </w:p>
    <w:p w:rsidR="00F501AD" w:rsidRDefault="00F501AD" w:rsidP="00F501AD">
      <w:pPr>
        <w:pStyle w:val="a7"/>
        <w:spacing w:before="0" w:beforeAutospacing="0" w:after="0" w:afterAutospacing="0"/>
        <w:jc w:val="both"/>
      </w:pPr>
      <w:r w:rsidRPr="000C43D4">
        <w:t>8.4. Концессионер имеет право исполнять настоящее Соглашение, включая осуществление</w:t>
      </w:r>
      <w:r>
        <w:t xml:space="preserve"> деятельности, указанной в </w:t>
      </w:r>
      <w:r w:rsidR="004D577A">
        <w:t>разделе 1</w:t>
      </w:r>
      <w:r>
        <w:t xml:space="preserve"> настоящего Соглашения, своими силами и (или) с привлечением других лиц со дня подписания акта (-</w:t>
      </w:r>
      <w:proofErr w:type="spellStart"/>
      <w:r>
        <w:t>ов</w:t>
      </w:r>
      <w:proofErr w:type="spellEnd"/>
      <w:r>
        <w:t>) приема-передачи объектов, входящих в объект Соглашения. При этом Концессионер несет ответственность за действия других лиц, как за свои собственные.</w:t>
      </w:r>
    </w:p>
    <w:p w:rsidR="00F501AD" w:rsidRDefault="00F501AD" w:rsidP="00F501AD">
      <w:pPr>
        <w:pStyle w:val="a7"/>
        <w:spacing w:before="0" w:beforeAutospacing="0" w:after="0" w:afterAutospacing="0"/>
        <w:jc w:val="both"/>
      </w:pPr>
      <w:r>
        <w:t>8.5.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Указанные льготы предоставляются Концессионером в порядке и случаях, установленных действующим законодательством.</w:t>
      </w:r>
    </w:p>
    <w:p w:rsidR="00F501AD" w:rsidRDefault="00F501AD" w:rsidP="00F501AD">
      <w:pPr>
        <w:pStyle w:val="a7"/>
        <w:spacing w:before="0" w:beforeAutospacing="0" w:after="0" w:afterAutospacing="0"/>
        <w:jc w:val="both"/>
      </w:pPr>
      <w:r>
        <w:t>8.6. Концессионер обязан при осуществлении деятельности, указанной в</w:t>
      </w:r>
      <w:r w:rsidR="004D577A">
        <w:t xml:space="preserve"> разделе 1</w:t>
      </w:r>
      <w:r>
        <w:t xml:space="preserve"> настоящего Соглашения, вести реализацию тепловой энергии и (или) горячей воды потребителям по регулируемым ценам (тарифам) и (или) в соответствии с установленными надбавками к ценам (тарифам).</w:t>
      </w:r>
    </w:p>
    <w:p w:rsidR="00F501AD" w:rsidRPr="00B40B4E" w:rsidRDefault="00F501AD" w:rsidP="00F501AD">
      <w:pPr>
        <w:pStyle w:val="a7"/>
        <w:spacing w:before="0" w:beforeAutospacing="0" w:after="0" w:afterAutospacing="0"/>
        <w:jc w:val="both"/>
      </w:pPr>
      <w:r w:rsidRPr="00B40B4E">
        <w:t xml:space="preserve">8.7.Концессионер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(объектов), входящих в состав объекта Соглашения, путем уступки требования или перевода долга в соответствии с настоящим Соглашением и законодательством РФ. </w:t>
      </w:r>
    </w:p>
    <w:p w:rsidR="00B90C83" w:rsidRDefault="00F501AD" w:rsidP="00F501AD">
      <w:pPr>
        <w:pStyle w:val="a7"/>
        <w:spacing w:before="0" w:beforeAutospacing="0" w:after="0" w:afterAutospacing="0"/>
        <w:jc w:val="both"/>
      </w:pPr>
      <w:r>
        <w:t>8.8.</w:t>
      </w:r>
      <w:r w:rsidR="00B90C83">
        <w:t>Регулирование тарифов на оказываемые Концессионером услуги осуществляется по методу индексации установленных та</w:t>
      </w:r>
      <w:r w:rsidR="00B46392">
        <w:t>рифов.</w:t>
      </w:r>
    </w:p>
    <w:p w:rsidR="00BE05EE" w:rsidRDefault="00BE05EE" w:rsidP="00BE05EE">
      <w:pPr>
        <w:pStyle w:val="a7"/>
        <w:spacing w:before="0" w:beforeAutospacing="0" w:after="0" w:afterAutospacing="0"/>
        <w:jc w:val="both"/>
      </w:pPr>
      <w:r>
        <w:t xml:space="preserve">Значения долгосрочных параметров регулирования деятельности Концессионера, согласованные с </w:t>
      </w:r>
      <w:r w:rsidR="00B46392">
        <w:t>Региональной службой по тарифам</w:t>
      </w:r>
      <w:r>
        <w:t xml:space="preserve"> Кировской области, осуществляющим регулирование цен (тарифов) в соответствии с </w:t>
      </w:r>
      <w:r w:rsidRPr="00FC4238">
        <w:t>законодательством Российской Федерации в сфере регулирования цен (тарифов), указаны в Приложении № 5.</w:t>
      </w:r>
    </w:p>
    <w:p w:rsidR="00BE05EE" w:rsidRPr="00FC4238" w:rsidRDefault="00BE05EE" w:rsidP="00BE05EE">
      <w:pPr>
        <w:pStyle w:val="a7"/>
        <w:spacing w:before="0" w:beforeAutospacing="0" w:after="0" w:afterAutospacing="0"/>
        <w:jc w:val="both"/>
      </w:pPr>
      <w:r>
        <w:t xml:space="preserve">В случае изменения перечня долгосрочных параметров тарифного регулирования, установленных </w:t>
      </w:r>
      <w:r w:rsidRPr="00FC4238">
        <w:t xml:space="preserve">законодательством Российской Федерации, Приложение №5 подлежит пересмотру по требованию Концессионера. </w:t>
      </w:r>
    </w:p>
    <w:p w:rsidR="009C7646" w:rsidRPr="009810E2" w:rsidRDefault="009C7646" w:rsidP="009C7646">
      <w:pPr>
        <w:pStyle w:val="a7"/>
        <w:spacing w:before="0" w:beforeAutospacing="0" w:after="0" w:afterAutospacing="0"/>
        <w:jc w:val="both"/>
      </w:pPr>
      <w:r w:rsidRPr="00FC4238">
        <w:t xml:space="preserve">8.9. Концессионер обязан предоставить обеспечение исполнения обязательств </w:t>
      </w:r>
      <w:r w:rsidR="009F7643" w:rsidRPr="00FC4238">
        <w:t>реконструкции и модернизации</w:t>
      </w:r>
      <w:r w:rsidRPr="00FC4238">
        <w:t xml:space="preserve"> объекта Соглашения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w:t>
      </w:r>
      <w:r w:rsidRPr="009C7646">
        <w:t xml:space="preserve">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w:t>
      </w:r>
      <w:r w:rsidRPr="009810E2">
        <w:t>объекты таких систем»</w:t>
      </w:r>
      <w:r w:rsidR="000E7792">
        <w:t>, постановления Правительства РФ от 15.06.2009 №495 «</w:t>
      </w:r>
      <w:r w:rsidR="000E7792" w:rsidRPr="000E7792">
        <w: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000E7792">
        <w:t>»</w:t>
      </w:r>
      <w:r w:rsidRPr="009810E2">
        <w:t>.</w:t>
      </w:r>
    </w:p>
    <w:p w:rsidR="009C7646" w:rsidRPr="009810E2" w:rsidRDefault="009C7646" w:rsidP="009C7646">
      <w:pPr>
        <w:pStyle w:val="a7"/>
        <w:spacing w:before="0" w:beforeAutospacing="0" w:after="0" w:afterAutospacing="0"/>
        <w:jc w:val="both"/>
      </w:pPr>
      <w:r w:rsidRPr="009810E2">
        <w:t xml:space="preserve">Размер банковской гарантии составляет </w:t>
      </w:r>
      <w:r w:rsidR="0043311D" w:rsidRPr="000B20CA">
        <w:rPr>
          <w:color w:val="000000" w:themeColor="text1"/>
        </w:rPr>
        <w:t>0,5</w:t>
      </w:r>
      <w:r w:rsidRPr="000B20CA">
        <w:rPr>
          <w:color w:val="000000" w:themeColor="text1"/>
        </w:rPr>
        <w:t xml:space="preserve">% </w:t>
      </w:r>
      <w:r w:rsidRPr="009810E2">
        <w:t>от суммы, указанной в п. 4.1</w:t>
      </w:r>
      <w:r w:rsidR="002E3E20">
        <w:t>4</w:t>
      </w:r>
      <w:r w:rsidRPr="009810E2">
        <w:t xml:space="preserve"> настоящего Соглашения. </w:t>
      </w:r>
    </w:p>
    <w:p w:rsidR="009C7646" w:rsidRPr="00FC4238" w:rsidRDefault="009C7646" w:rsidP="009C7646">
      <w:pPr>
        <w:pStyle w:val="a7"/>
        <w:spacing w:before="0" w:beforeAutospacing="0" w:after="0" w:afterAutospacing="0"/>
        <w:jc w:val="both"/>
      </w:pPr>
      <w:r w:rsidRPr="009810E2">
        <w:lastRenderedPageBreak/>
        <w:t>Срок действия банковской гарантии – вступает в силу не позднее 30 (тридцати) дней с даты заключения Концессионного соглашения</w:t>
      </w:r>
      <w:r w:rsidRPr="00FC4238">
        <w:t xml:space="preserve"> и действует в течение срока </w:t>
      </w:r>
      <w:r w:rsidR="009F7643" w:rsidRPr="00FC4238">
        <w:t>реконструкции и модернизации</w:t>
      </w:r>
      <w:r w:rsidR="004F71CE">
        <w:t xml:space="preserve"> </w:t>
      </w:r>
      <w:r w:rsidRPr="00FC4238">
        <w:t xml:space="preserve">Объекта соглашения. </w:t>
      </w:r>
    </w:p>
    <w:p w:rsidR="00F501AD" w:rsidRDefault="00F501AD" w:rsidP="00F501AD">
      <w:pPr>
        <w:pStyle w:val="a7"/>
        <w:spacing w:before="0" w:beforeAutospacing="0" w:after="0" w:afterAutospacing="0"/>
        <w:jc w:val="both"/>
      </w:pPr>
      <w:r w:rsidRPr="00FC4238">
        <w:t>8.10. Концессионер вправе использовать</w:t>
      </w:r>
      <w:r w:rsidRPr="009C7646">
        <w:t xml:space="preserve"> права, предусмотренные настоящим </w:t>
      </w:r>
      <w:r>
        <w:t>Соглашением, в качестве способа обеспечения исполнения своих обязательств перед кредитором</w:t>
      </w:r>
      <w:r w:rsidR="002349BC">
        <w:t>,</w:t>
      </w:r>
      <w:r>
        <w:t xml:space="preserve"> с которым заключает соглашение о привлечении средств для исполнения концессионного соглашения. </w:t>
      </w:r>
    </w:p>
    <w:p w:rsidR="00F501AD" w:rsidRPr="009810E2" w:rsidRDefault="00F501AD" w:rsidP="00F501AD">
      <w:pPr>
        <w:pStyle w:val="a7"/>
        <w:spacing w:before="0" w:beforeAutospacing="0" w:after="0" w:afterAutospacing="0"/>
        <w:jc w:val="both"/>
      </w:pPr>
      <w:r>
        <w:t xml:space="preserve">8.11. Концессионер обязан заключить с ресурсоснабжающими организациями договоры поставки энергетических ресурсов, потребляемых при исполнении настоящего Соглашения, а также </w:t>
      </w:r>
      <w:r w:rsidRPr="009810E2">
        <w:t>оплачивать указанные энергетические ресурсы.</w:t>
      </w:r>
    </w:p>
    <w:p w:rsidR="00F501AD" w:rsidRPr="00B40B4E" w:rsidRDefault="00F501AD" w:rsidP="00F501AD">
      <w:pPr>
        <w:pStyle w:val="western"/>
        <w:spacing w:before="0" w:beforeAutospacing="0" w:after="0" w:afterAutospacing="0"/>
        <w:jc w:val="both"/>
      </w:pPr>
      <w:r w:rsidRPr="00B40B4E">
        <w:t>8.12.</w:t>
      </w:r>
      <w:r w:rsidR="002E3E20">
        <w:t xml:space="preserve"> </w:t>
      </w:r>
      <w:r w:rsidRPr="00B40B4E">
        <w:t xml:space="preserve">Концедент в рамках своих полномочий оказывает содействие Концессионеру при установлении тарифов, утверждении производственных и инвестиционных программ, в том числе разрабатывает и утверждает техническое задание на разработку и корректировку инвестиционных программ Концессионера и предоставляет Концессионеру необходимую информацию в срок не более 30 (тридцати) дней с даты обращения Концессионера. </w:t>
      </w:r>
    </w:p>
    <w:p w:rsidR="00F501AD" w:rsidRDefault="00F501AD" w:rsidP="00F501AD">
      <w:pPr>
        <w:pStyle w:val="a7"/>
        <w:spacing w:before="0" w:beforeAutospacing="0" w:after="0" w:afterAutospacing="0"/>
        <w:jc w:val="both"/>
      </w:pPr>
      <w:r w:rsidRPr="009810E2">
        <w:t>8.13. Концессионер обязан принять на себя обязательства по подключению объектов застройщиков к сетям инженерно-технического обеспечения в соответствии с предоставленными техническими условиями на подключение (технологическое присоединение), соответствующими</w:t>
      </w:r>
      <w:r>
        <w:t xml:space="preserve"> требованиям законодательства Российской Федерации. </w:t>
      </w:r>
    </w:p>
    <w:p w:rsidR="005D32F4" w:rsidRPr="00654B5C" w:rsidRDefault="00073BA4" w:rsidP="00073BA4">
      <w:pPr>
        <w:pStyle w:val="ConsPlusNonformat"/>
        <w:jc w:val="center"/>
        <w:rPr>
          <w:rFonts w:ascii="Times New Roman" w:hAnsi="Times New Roman" w:cs="Times New Roman"/>
          <w:b/>
          <w:sz w:val="24"/>
          <w:szCs w:val="24"/>
        </w:rPr>
      </w:pPr>
      <w:r w:rsidRPr="00654B5C">
        <w:rPr>
          <w:rFonts w:ascii="Times New Roman" w:hAnsi="Times New Roman" w:cs="Times New Roman"/>
          <w:b/>
          <w:sz w:val="24"/>
          <w:szCs w:val="24"/>
        </w:rPr>
        <w:t xml:space="preserve">9. </w:t>
      </w:r>
      <w:r w:rsidR="00654B5C" w:rsidRPr="00654B5C">
        <w:rPr>
          <w:rFonts w:ascii="Times New Roman" w:hAnsi="Times New Roman" w:cs="Times New Roman"/>
          <w:b/>
          <w:sz w:val="24"/>
          <w:szCs w:val="24"/>
        </w:rPr>
        <w:t>Плата по соглашению</w:t>
      </w:r>
    </w:p>
    <w:p w:rsidR="00654B5C" w:rsidRDefault="00654B5C" w:rsidP="00073BA4">
      <w:pPr>
        <w:pStyle w:val="ConsPlusNonformat"/>
        <w:jc w:val="center"/>
        <w:rPr>
          <w:rFonts w:ascii="Times New Roman" w:hAnsi="Times New Roman" w:cs="Times New Roman"/>
          <w:sz w:val="24"/>
          <w:szCs w:val="24"/>
        </w:rPr>
      </w:pPr>
    </w:p>
    <w:p w:rsidR="00654B5C" w:rsidRPr="00654B5C" w:rsidRDefault="00654B5C" w:rsidP="00654B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9.1. </w:t>
      </w:r>
      <w:r w:rsidRPr="00654B5C">
        <w:rPr>
          <w:rFonts w:ascii="Times New Roman" w:hAnsi="Times New Roman" w:cs="Times New Roman"/>
          <w:sz w:val="24"/>
          <w:szCs w:val="24"/>
        </w:rPr>
        <w:t>Концессионная плата по настоящему Соглашению не устанавливается.</w:t>
      </w:r>
    </w:p>
    <w:p w:rsidR="005D32F4" w:rsidRDefault="005D32F4" w:rsidP="005D32F4">
      <w:pPr>
        <w:pStyle w:val="ConsPlusNonformat"/>
        <w:jc w:val="center"/>
        <w:rPr>
          <w:rFonts w:ascii="Times New Roman" w:hAnsi="Times New Roman" w:cs="Times New Roman"/>
          <w:sz w:val="24"/>
          <w:szCs w:val="24"/>
        </w:rPr>
      </w:pPr>
    </w:p>
    <w:p w:rsidR="00654B5C" w:rsidRPr="00460F26" w:rsidRDefault="00654B5C" w:rsidP="005D32F4">
      <w:pPr>
        <w:pStyle w:val="ConsPlusNonformat"/>
        <w:jc w:val="center"/>
        <w:rPr>
          <w:rFonts w:ascii="Times New Roman" w:hAnsi="Times New Roman" w:cs="Times New Roman"/>
          <w:b/>
          <w:sz w:val="24"/>
          <w:szCs w:val="24"/>
        </w:rPr>
      </w:pPr>
      <w:r w:rsidRPr="00460F26">
        <w:rPr>
          <w:rFonts w:ascii="Times New Roman" w:hAnsi="Times New Roman" w:cs="Times New Roman"/>
          <w:b/>
          <w:sz w:val="24"/>
          <w:szCs w:val="24"/>
        </w:rPr>
        <w:t xml:space="preserve">10. </w:t>
      </w:r>
      <w:r w:rsidR="00460F26" w:rsidRPr="00460F26">
        <w:rPr>
          <w:rFonts w:ascii="Times New Roman" w:hAnsi="Times New Roman" w:cs="Times New Roman"/>
          <w:b/>
          <w:sz w:val="24"/>
          <w:szCs w:val="24"/>
        </w:rPr>
        <w:t>Ответственность сторон</w:t>
      </w:r>
    </w:p>
    <w:p w:rsidR="00460F26" w:rsidRDefault="00460F26" w:rsidP="005D32F4">
      <w:pPr>
        <w:pStyle w:val="ConsPlusNonformat"/>
        <w:jc w:val="center"/>
        <w:rPr>
          <w:rFonts w:ascii="Times New Roman" w:hAnsi="Times New Roman" w:cs="Times New Roman"/>
          <w:sz w:val="24"/>
          <w:szCs w:val="24"/>
        </w:rPr>
      </w:pPr>
    </w:p>
    <w:p w:rsidR="0021704B" w:rsidRPr="00FC4238" w:rsidRDefault="00460F26" w:rsidP="0021704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10.1. </w:t>
      </w:r>
      <w:r w:rsidRPr="0021704B">
        <w:rPr>
          <w:rFonts w:ascii="Times New Roman" w:hAnsi="Times New Roman" w:cs="Times New Roman"/>
          <w:sz w:val="24"/>
          <w:szCs w:val="24"/>
        </w:rPr>
        <w:t xml:space="preserve">За неисполнение или ненадлежащее исполнение обязательств, предусмотренных настоящим Соглашением, Стороны несут ответственность, установленную законодательством Российской Федерации и </w:t>
      </w:r>
      <w:r w:rsidRPr="00FC4238">
        <w:rPr>
          <w:rFonts w:ascii="Times New Roman" w:hAnsi="Times New Roman" w:cs="Times New Roman"/>
          <w:sz w:val="24"/>
          <w:szCs w:val="24"/>
        </w:rPr>
        <w:t>настоящим Соглашением.</w:t>
      </w:r>
    </w:p>
    <w:p w:rsidR="00460F26" w:rsidRPr="00FC4238" w:rsidRDefault="0021704B" w:rsidP="0021704B">
      <w:pPr>
        <w:pStyle w:val="ConsPlusNonformat"/>
        <w:jc w:val="both"/>
        <w:rPr>
          <w:rFonts w:ascii="Times New Roman" w:hAnsi="Times New Roman" w:cs="Times New Roman"/>
          <w:sz w:val="24"/>
          <w:szCs w:val="24"/>
        </w:rPr>
      </w:pPr>
      <w:r w:rsidRPr="00FC4238">
        <w:rPr>
          <w:rFonts w:ascii="Times New Roman" w:hAnsi="Times New Roman" w:cs="Times New Roman"/>
          <w:sz w:val="24"/>
          <w:szCs w:val="24"/>
        </w:rPr>
        <w:t xml:space="preserve">10.2. </w:t>
      </w:r>
      <w:r w:rsidR="00460F26" w:rsidRPr="00FC4238">
        <w:rPr>
          <w:rFonts w:ascii="Times New Roman" w:hAnsi="Times New Roman" w:cs="Times New Roman"/>
          <w:sz w:val="24"/>
          <w:szCs w:val="24"/>
        </w:rPr>
        <w:t xml:space="preserve">Концессионер несет ответственность перед Концедентом за допущенное при </w:t>
      </w:r>
      <w:r w:rsidR="00EC12CF" w:rsidRPr="00FC4238">
        <w:rPr>
          <w:rFonts w:ascii="Times New Roman" w:hAnsi="Times New Roman" w:cs="Times New Roman"/>
          <w:sz w:val="24"/>
          <w:szCs w:val="24"/>
        </w:rPr>
        <w:t xml:space="preserve">проведении </w:t>
      </w:r>
      <w:r w:rsidR="009F7643" w:rsidRPr="00FC4238">
        <w:rPr>
          <w:rFonts w:ascii="Times New Roman" w:hAnsi="Times New Roman" w:cs="Times New Roman"/>
          <w:sz w:val="24"/>
          <w:szCs w:val="24"/>
        </w:rPr>
        <w:t>реконструкции и модернизации</w:t>
      </w:r>
      <w:r w:rsidR="00460F26" w:rsidRPr="00FC4238">
        <w:rPr>
          <w:rFonts w:ascii="Times New Roman" w:hAnsi="Times New Roman" w:cs="Times New Roman"/>
          <w:sz w:val="24"/>
          <w:szCs w:val="24"/>
        </w:rPr>
        <w:t xml:space="preserve">, входящих в объект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работ, а также за нарушение сроков </w:t>
      </w:r>
      <w:r w:rsidR="009F7643" w:rsidRPr="00FC4238">
        <w:rPr>
          <w:rFonts w:ascii="Times New Roman" w:hAnsi="Times New Roman" w:cs="Times New Roman"/>
          <w:sz w:val="24"/>
          <w:szCs w:val="24"/>
        </w:rPr>
        <w:t>реконструкции и модернизации</w:t>
      </w:r>
      <w:r w:rsidR="00460F26" w:rsidRPr="00FC4238">
        <w:rPr>
          <w:rFonts w:ascii="Times New Roman" w:hAnsi="Times New Roman" w:cs="Times New Roman"/>
          <w:sz w:val="24"/>
          <w:szCs w:val="24"/>
        </w:rPr>
        <w:t xml:space="preserve"> объектов, входящих в объект Соглашения.</w:t>
      </w:r>
    </w:p>
    <w:p w:rsidR="00460F26" w:rsidRPr="00FC4238" w:rsidRDefault="0021704B" w:rsidP="0021704B">
      <w:pPr>
        <w:pStyle w:val="a7"/>
        <w:spacing w:before="0" w:beforeAutospacing="0" w:after="0" w:afterAutospacing="0"/>
        <w:jc w:val="both"/>
      </w:pPr>
      <w:r w:rsidRPr="00FC4238">
        <w:t>10</w:t>
      </w:r>
      <w:r w:rsidR="00460F26" w:rsidRPr="00FC4238">
        <w:t>.3. В случае установления нарушений, указанных в пункте 1</w:t>
      </w:r>
      <w:r w:rsidRPr="00FC4238">
        <w:t>0</w:t>
      </w:r>
      <w:r w:rsidR="00460F26" w:rsidRPr="00FC4238">
        <w:t xml:space="preserve">.2 настоящего Соглашения, Концедент обязан в течение </w:t>
      </w:r>
      <w:r w:rsidR="00786657" w:rsidRPr="00FC4238">
        <w:t>30 (тридцати</w:t>
      </w:r>
      <w:r w:rsidR="00460F26" w:rsidRPr="00FC4238">
        <w:t>) календарных дней с даты обнаружения нарушения направить Концессионеру в письменной форме треб</w:t>
      </w:r>
      <w:r w:rsidR="00460F26">
        <w:t xml:space="preserve">ование безвозмездно устранить обнаруженное нарушение с указанием пункта настоящего Соглашения и (или) нормативных или руководящих документов, требования которых нарушены. При этом срок для устранения нарушения составляет 90 (девяносто) </w:t>
      </w:r>
      <w:r w:rsidR="00460F26" w:rsidRPr="00FC4238">
        <w:t>календарных дней.</w:t>
      </w:r>
    </w:p>
    <w:p w:rsidR="00460F26" w:rsidRPr="00FC4238" w:rsidRDefault="007300E3" w:rsidP="007300E3">
      <w:pPr>
        <w:pStyle w:val="a7"/>
        <w:spacing w:before="0" w:beforeAutospacing="0" w:after="0" w:afterAutospacing="0"/>
        <w:jc w:val="both"/>
      </w:pPr>
      <w:r w:rsidRPr="00FC4238">
        <w:t>10</w:t>
      </w:r>
      <w:r w:rsidR="00460F26" w:rsidRPr="00FC4238">
        <w:t xml:space="preserve">.4. Концессионер несет перед Концедентом ответственность за качество работ по </w:t>
      </w:r>
      <w:r w:rsidR="009F7643" w:rsidRPr="00FC4238">
        <w:t>реконструкции и модернизации</w:t>
      </w:r>
      <w:r w:rsidR="00460F26" w:rsidRPr="00FC4238">
        <w:t xml:space="preserve"> объектов, входящих в состав Объекта Соглашения, в течение </w:t>
      </w:r>
      <w:r w:rsidRPr="00FC4238">
        <w:t>3</w:t>
      </w:r>
      <w:r w:rsidR="00460F26" w:rsidRPr="00FC4238">
        <w:t xml:space="preserve"> (трех) лет с даты их введения в эксплуатацию. </w:t>
      </w:r>
    </w:p>
    <w:p w:rsidR="00460F26" w:rsidRPr="00FC4238" w:rsidRDefault="007300E3" w:rsidP="007300E3">
      <w:pPr>
        <w:pStyle w:val="a7"/>
        <w:spacing w:before="0" w:beforeAutospacing="0" w:after="0" w:afterAutospacing="0"/>
        <w:jc w:val="both"/>
      </w:pPr>
      <w:r w:rsidRPr="00FC4238">
        <w:t>10</w:t>
      </w:r>
      <w:r w:rsidR="00460F26" w:rsidRPr="00FC4238">
        <w:t>.5. Концедент вправе потребовать от Концессионера возмещения причиненных Концеденту реальных убытков, вызванных нарушением Концессионером требований, указанных в пункте 1</w:t>
      </w:r>
      <w:r w:rsidRPr="00FC4238">
        <w:t>0</w:t>
      </w:r>
      <w:r w:rsidR="00460F26" w:rsidRPr="00FC4238">
        <w:t>.2 настоящего Соглашения, если эти нарушения не были устранены Концессионером в срок, определенный Концедентом в требовании об устранении наруш</w:t>
      </w:r>
      <w:r w:rsidRPr="00FC4238">
        <w:t>ений, предусмотренном пунктом 10</w:t>
      </w:r>
      <w:r w:rsidR="00460F26" w:rsidRPr="00FC4238">
        <w:t>.3 настоящего Соглашения, или являются существенными.</w:t>
      </w:r>
    </w:p>
    <w:p w:rsidR="00460F26" w:rsidRPr="00FC4238" w:rsidRDefault="00460F26" w:rsidP="007300E3">
      <w:pPr>
        <w:pStyle w:val="a7"/>
        <w:spacing w:before="0" w:beforeAutospacing="0" w:after="0" w:afterAutospacing="0"/>
        <w:jc w:val="both"/>
      </w:pPr>
      <w:r w:rsidRPr="00FC4238">
        <w:t>1</w:t>
      </w:r>
      <w:r w:rsidR="00B70364" w:rsidRPr="00FC4238">
        <w:t>0</w:t>
      </w:r>
      <w:r w:rsidRPr="00FC4238">
        <w:t>.</w:t>
      </w:r>
      <w:r w:rsidR="00786657" w:rsidRPr="00FC4238">
        <w:t>6</w:t>
      </w:r>
      <w:r w:rsidRPr="00FC4238">
        <w:t>. 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w:t>
      </w:r>
      <w:r w:rsidR="00B70364" w:rsidRPr="00FC4238">
        <w:t xml:space="preserve">ром </w:t>
      </w:r>
      <w:r w:rsidR="00B70364" w:rsidRPr="00FC4238">
        <w:lastRenderedPageBreak/>
        <w:t>обязательств, установленных</w:t>
      </w:r>
      <w:r w:rsidR="002C0AA4" w:rsidRPr="00FC4238">
        <w:t xml:space="preserve"> настоящим соглашением</w:t>
      </w:r>
      <w:r w:rsidRPr="00FC4238">
        <w:t xml:space="preserve">, в том числе в случае нарушения сроков исполнения указанных обязательств, в размере 1/300 (одной трехсотой) ставки рефинансирования Центрального Банка Российской Федерации за каждый день неисполнения, ненадлежащего или несвоевременного исполнения. </w:t>
      </w:r>
    </w:p>
    <w:p w:rsidR="00460F26" w:rsidRDefault="00460F26" w:rsidP="00B70364">
      <w:pPr>
        <w:pStyle w:val="a7"/>
        <w:spacing w:before="0" w:beforeAutospacing="0" w:after="0" w:afterAutospacing="0"/>
        <w:jc w:val="both"/>
      </w:pPr>
      <w:r w:rsidRPr="00FC4238">
        <w:t>1</w:t>
      </w:r>
      <w:r w:rsidR="002C0AA4" w:rsidRPr="00FC4238">
        <w:t>0</w:t>
      </w:r>
      <w:r w:rsidR="00786657" w:rsidRPr="00FC4238">
        <w:t>.7</w:t>
      </w:r>
      <w:r w:rsidRPr="00FC4238">
        <w:t>. Концедент обязан уплатить Концессионеру неустойку в виде штрафа в случае неисполнения или ненадлежащего исполнения Концедентом обязательств, установленных</w:t>
      </w:r>
      <w:r w:rsidR="002C0AA4" w:rsidRPr="00FC4238">
        <w:t xml:space="preserve"> настоящим соглашением</w:t>
      </w:r>
      <w:r w:rsidRPr="00FC4238">
        <w:t>, в том числе в случае нарушения сроков исполнения указанных обязательств, в размере 1/300 (одной трехсотой) ставки рефинансирования Центрального Банка Российской Федерации за каждый</w:t>
      </w:r>
      <w:r>
        <w:t xml:space="preserve"> день неисполнения, ненадлежащего или несвоевременного исполнения.</w:t>
      </w:r>
    </w:p>
    <w:p w:rsidR="00460F26" w:rsidRDefault="00460F26" w:rsidP="002C0AA4">
      <w:pPr>
        <w:pStyle w:val="a7"/>
        <w:spacing w:before="0" w:beforeAutospacing="0" w:after="0" w:afterAutospacing="0"/>
        <w:jc w:val="both"/>
      </w:pPr>
      <w:r>
        <w:t>1</w:t>
      </w:r>
      <w:r w:rsidR="002C0AA4">
        <w:t>0</w:t>
      </w:r>
      <w:r w:rsidR="00786657">
        <w:t>.8</w:t>
      </w:r>
      <w:r>
        <w:t>.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460F26" w:rsidRDefault="002C0AA4" w:rsidP="002C0AA4">
      <w:pPr>
        <w:pStyle w:val="a7"/>
        <w:spacing w:before="0" w:beforeAutospacing="0" w:after="0" w:afterAutospacing="0"/>
        <w:jc w:val="both"/>
      </w:pPr>
      <w:r>
        <w:t>10</w:t>
      </w:r>
      <w:r w:rsidR="00786657">
        <w:t>.9</w:t>
      </w:r>
      <w:r w:rsidR="00460F26">
        <w:t>.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460F26" w:rsidRDefault="00460F26" w:rsidP="00460F26">
      <w:pPr>
        <w:pStyle w:val="ConsPlusNonformat"/>
        <w:jc w:val="both"/>
        <w:rPr>
          <w:rFonts w:ascii="Times New Roman" w:hAnsi="Times New Roman" w:cs="Times New Roman"/>
          <w:sz w:val="24"/>
          <w:szCs w:val="24"/>
        </w:rPr>
      </w:pPr>
    </w:p>
    <w:p w:rsidR="0067525F" w:rsidRPr="00B24468" w:rsidRDefault="00B24468" w:rsidP="0067525F">
      <w:pPr>
        <w:pStyle w:val="ConsPlusNonformat"/>
        <w:jc w:val="center"/>
        <w:rPr>
          <w:rFonts w:ascii="Times New Roman" w:hAnsi="Times New Roman" w:cs="Times New Roman"/>
          <w:b/>
          <w:sz w:val="24"/>
          <w:szCs w:val="24"/>
        </w:rPr>
      </w:pPr>
      <w:r w:rsidRPr="00B24468">
        <w:rPr>
          <w:rFonts w:ascii="Times New Roman" w:hAnsi="Times New Roman" w:cs="Times New Roman"/>
          <w:b/>
          <w:sz w:val="24"/>
          <w:szCs w:val="24"/>
        </w:rPr>
        <w:t>11. Сроки по настоящему соглашению</w:t>
      </w:r>
    </w:p>
    <w:p w:rsidR="00B24468" w:rsidRDefault="00B24468" w:rsidP="0067525F">
      <w:pPr>
        <w:pStyle w:val="ConsPlusNonformat"/>
        <w:jc w:val="center"/>
        <w:rPr>
          <w:rFonts w:ascii="Times New Roman" w:hAnsi="Times New Roman" w:cs="Times New Roman"/>
          <w:sz w:val="24"/>
          <w:szCs w:val="24"/>
        </w:rPr>
      </w:pPr>
    </w:p>
    <w:p w:rsidR="00D94C7E" w:rsidRDefault="00D94C7E" w:rsidP="00D94C7E">
      <w:pPr>
        <w:pStyle w:val="a7"/>
        <w:spacing w:before="0" w:beforeAutospacing="0" w:after="0" w:afterAutospacing="0"/>
        <w:jc w:val="both"/>
      </w:pPr>
      <w:bookmarkStart w:id="5" w:name="P927"/>
      <w:bookmarkStart w:id="6" w:name="P759"/>
      <w:bookmarkEnd w:id="5"/>
      <w:bookmarkEnd w:id="6"/>
      <w:r>
        <w:t>11.1. Настоящее Соглашение вступает в силу с момента его подписания и действует до __________________________г.</w:t>
      </w:r>
    </w:p>
    <w:p w:rsidR="00D94C7E" w:rsidRDefault="00D94C7E" w:rsidP="00D94C7E">
      <w:pPr>
        <w:pStyle w:val="a7"/>
        <w:spacing w:before="0" w:beforeAutospacing="0" w:after="0" w:afterAutospacing="0"/>
        <w:jc w:val="both"/>
      </w:pPr>
      <w:r>
        <w:t xml:space="preserve">11.2. Сроки </w:t>
      </w:r>
      <w:r w:rsidR="0043311D">
        <w:t xml:space="preserve">проведения </w:t>
      </w:r>
      <w:r w:rsidR="009F7643">
        <w:t>реконструкции и модернизации</w:t>
      </w:r>
      <w:r>
        <w:t xml:space="preserve"> объектов, входящих в состав объекта Соглашения, в том числе переустройства и автоматизации производства, модернизации и замены морально устаревшего и физически изношенного оборудования новым энергоэффективным, определен</w:t>
      </w:r>
      <w:r w:rsidR="00673C1E">
        <w:t>ы в</w:t>
      </w:r>
      <w:r>
        <w:t xml:space="preserve"> </w:t>
      </w:r>
      <w:r w:rsidR="002E3E20">
        <w:t xml:space="preserve">Приложении №4 и </w:t>
      </w:r>
      <w:r>
        <w:t>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D94C7E" w:rsidRPr="0069058D" w:rsidRDefault="00D94C7E" w:rsidP="00D94C7E">
      <w:pPr>
        <w:pStyle w:val="a7"/>
        <w:spacing w:before="0" w:beforeAutospacing="0" w:after="0" w:afterAutospacing="0"/>
        <w:jc w:val="both"/>
      </w:pPr>
      <w:r>
        <w:t xml:space="preserve">11.3. Эксплуатация действующих объектов </w:t>
      </w:r>
      <w:r w:rsidRPr="0069058D">
        <w:t>настоящего Соглашения осуществляется со дня подписания акта приема-передачи, а объектов, подлежащих созданию – с момента их ввода в эксплуатацию.</w:t>
      </w:r>
    </w:p>
    <w:p w:rsidR="00D94C7E" w:rsidRPr="0069058D" w:rsidRDefault="00D94C7E" w:rsidP="00D94C7E">
      <w:pPr>
        <w:pStyle w:val="a7"/>
        <w:spacing w:before="0" w:beforeAutospacing="0" w:after="0" w:afterAutospacing="0"/>
        <w:jc w:val="both"/>
      </w:pPr>
      <w:r w:rsidRPr="0069058D">
        <w:t xml:space="preserve">11.4. Срок передачи Концедентом Концессионеру объектов, входящих в объект Соглашения, и иного имущества – </w:t>
      </w:r>
      <w:r w:rsidR="0069058D" w:rsidRPr="0069058D">
        <w:t xml:space="preserve">при </w:t>
      </w:r>
      <w:r w:rsidRPr="0069058D">
        <w:t>подписани</w:t>
      </w:r>
      <w:r w:rsidR="0069058D" w:rsidRPr="0069058D">
        <w:t>и настоящего</w:t>
      </w:r>
      <w:r w:rsidRPr="0069058D">
        <w:t xml:space="preserve"> Соглашения.</w:t>
      </w:r>
    </w:p>
    <w:p w:rsidR="00D94C7E" w:rsidRDefault="00D94C7E" w:rsidP="00D94C7E">
      <w:pPr>
        <w:pStyle w:val="a7"/>
        <w:spacing w:before="0" w:beforeAutospacing="0" w:after="0" w:afterAutospacing="0"/>
        <w:jc w:val="both"/>
      </w:pPr>
      <w:r w:rsidRPr="0069058D">
        <w:t>11.5. Срок приема-передачи объекта Соглашения и иного имущества</w:t>
      </w:r>
      <w:r w:rsidRPr="00FC4238">
        <w:t xml:space="preserve"> от Концессионера к Концеденту не должен превышать</w:t>
      </w:r>
      <w:r>
        <w:t xml:space="preserve"> 30 дней с даты прекращения Соглашения и 3-х месяцев при досрочном расторжении Соглашения.</w:t>
      </w:r>
    </w:p>
    <w:p w:rsidR="00D94C7E" w:rsidRDefault="001D3927" w:rsidP="00D94C7E">
      <w:pPr>
        <w:pStyle w:val="a7"/>
        <w:spacing w:before="0" w:beforeAutospacing="0" w:after="0" w:afterAutospacing="0"/>
        <w:jc w:val="both"/>
      </w:pPr>
      <w:r>
        <w:t>11.6</w:t>
      </w:r>
      <w:r w:rsidR="00D94C7E">
        <w:t>.Сроки выполнения обязательств Концессионера, указанные в настоящем Соглашении, продлеваются на период, на который:</w:t>
      </w:r>
    </w:p>
    <w:p w:rsidR="00D94C7E" w:rsidRDefault="00D94C7E" w:rsidP="00D94C7E">
      <w:pPr>
        <w:pStyle w:val="a7"/>
        <w:spacing w:before="0" w:beforeAutospacing="0" w:after="0" w:afterAutospacing="0"/>
        <w:jc w:val="both"/>
      </w:pPr>
      <w:r>
        <w:t>- исполнение соответствующих обязательств было невозможно в связи с объективными обстоятельствами, не зависящими от Сторон и/или от Концессионера, в том числе в связи с обстоятельствами непреодолимой силы.</w:t>
      </w:r>
    </w:p>
    <w:p w:rsidR="00CA4E31" w:rsidRDefault="00CA4E31" w:rsidP="000337E2">
      <w:pPr>
        <w:pStyle w:val="ConsPlusNonformat"/>
        <w:jc w:val="both"/>
        <w:rPr>
          <w:rFonts w:ascii="Times New Roman" w:hAnsi="Times New Roman" w:cs="Times New Roman"/>
          <w:sz w:val="24"/>
          <w:szCs w:val="24"/>
        </w:rPr>
      </w:pPr>
    </w:p>
    <w:p w:rsidR="00E52B0C" w:rsidRDefault="00B24468" w:rsidP="00E52B0C">
      <w:pPr>
        <w:pStyle w:val="a7"/>
        <w:spacing w:before="0" w:beforeAutospacing="0" w:after="0" w:afterAutospacing="0"/>
        <w:jc w:val="center"/>
      </w:pPr>
      <w:r w:rsidRPr="00E52B0C">
        <w:rPr>
          <w:b/>
        </w:rPr>
        <w:t>12.</w:t>
      </w:r>
      <w:r w:rsidR="00E52B0C">
        <w:rPr>
          <w:b/>
          <w:bCs/>
        </w:rPr>
        <w:t>Исключительные права на результаты</w:t>
      </w:r>
    </w:p>
    <w:p w:rsidR="00E52B0C" w:rsidRDefault="00E52B0C" w:rsidP="00E52B0C">
      <w:pPr>
        <w:pStyle w:val="a7"/>
        <w:spacing w:before="0" w:beforeAutospacing="0" w:after="0" w:afterAutospacing="0"/>
        <w:jc w:val="center"/>
      </w:pPr>
      <w:r>
        <w:rPr>
          <w:b/>
          <w:bCs/>
        </w:rPr>
        <w:t>интеллектуальной деятельности</w:t>
      </w:r>
    </w:p>
    <w:p w:rsidR="00B24468" w:rsidRPr="00BE2554" w:rsidRDefault="00B24468" w:rsidP="00B24468">
      <w:pPr>
        <w:pStyle w:val="ConsPlusNonformat"/>
        <w:jc w:val="center"/>
        <w:rPr>
          <w:rFonts w:ascii="Times New Roman" w:hAnsi="Times New Roman" w:cs="Times New Roman"/>
          <w:sz w:val="24"/>
          <w:szCs w:val="24"/>
        </w:rPr>
      </w:pPr>
    </w:p>
    <w:p w:rsidR="00E52B0C" w:rsidRDefault="00E52B0C" w:rsidP="00E52B0C">
      <w:pPr>
        <w:pStyle w:val="a7"/>
        <w:spacing w:before="0" w:beforeAutospacing="0" w:after="0" w:afterAutospacing="0"/>
        <w:jc w:val="both"/>
      </w:pPr>
      <w:r>
        <w:t>12.1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Концессионеру.</w:t>
      </w:r>
    </w:p>
    <w:p w:rsidR="00E52B0C" w:rsidRDefault="00E52B0C" w:rsidP="00E52B0C">
      <w:pPr>
        <w:pStyle w:val="a7"/>
        <w:spacing w:before="0" w:beforeAutospacing="0" w:after="0" w:afterAutospacing="0"/>
        <w:jc w:val="both"/>
      </w:pPr>
      <w:r>
        <w:t xml:space="preserve">12.2. В целях исполнения Концессионером обязательств, предусмотренных настоящим Соглашением, в течение срока действия настоящего Соглашения Концедент безвозмездно предоставляет Концессионеру право использования (воспроизведения, применения, публичного использования, переработки) на безвозмездной основе на территории </w:t>
      </w:r>
      <w:r>
        <w:lastRenderedPageBreak/>
        <w:t>Российской Федерации результатами интеллектуальной деятельности, принадлежащими Концеденту (при наличии таковых). В целях использования результатов интеллектуальной деятельности Стороны не позднее 60-ти дней с даты заключения настоящего Соглашения заключат на условиях, указанных в настоящем пункте, лицензионные договоры и совершат все необходимые действия для их государственной регистрации.</w:t>
      </w:r>
    </w:p>
    <w:p w:rsidR="00E52B0C" w:rsidRDefault="00E52B0C" w:rsidP="00E52B0C">
      <w:pPr>
        <w:pStyle w:val="a7"/>
        <w:spacing w:before="0" w:beforeAutospacing="0" w:after="0" w:afterAutospacing="0"/>
        <w:jc w:val="both"/>
      </w:pPr>
      <w:r>
        <w:t>12.3. Концессионер по окончанию срока действия настоящего Соглашения обязан передать базы данных, собранные им в процессе исполнения деятельности, предусмотренной настоящим Соглашением, в том числе базы данных, содержащих сведения о расчетах с абонентами (потребителями) услуг Концессионера, с поставщиками и подрядчиками. Концессионер имеет право пользоваться указанными базами данных после передачи до полного погашения дебиторской задолженности.</w:t>
      </w:r>
    </w:p>
    <w:p w:rsidR="00CA4E31" w:rsidRPr="00BE2554" w:rsidRDefault="00CA4E31" w:rsidP="00B24468">
      <w:pPr>
        <w:pStyle w:val="ConsPlusNonformat"/>
        <w:jc w:val="both"/>
        <w:rPr>
          <w:rFonts w:ascii="Times New Roman" w:hAnsi="Times New Roman" w:cs="Times New Roman"/>
          <w:sz w:val="24"/>
          <w:szCs w:val="24"/>
        </w:rPr>
      </w:pPr>
    </w:p>
    <w:p w:rsidR="00CA4E31" w:rsidRDefault="00467FB8" w:rsidP="00467FB8">
      <w:pPr>
        <w:pStyle w:val="ConsPlusNonformat"/>
        <w:jc w:val="center"/>
        <w:rPr>
          <w:rFonts w:ascii="Times New Roman" w:hAnsi="Times New Roman" w:cs="Times New Roman"/>
          <w:b/>
          <w:sz w:val="24"/>
          <w:szCs w:val="24"/>
        </w:rPr>
      </w:pPr>
      <w:bookmarkStart w:id="7" w:name="P789"/>
      <w:bookmarkEnd w:id="7"/>
      <w:r w:rsidRPr="00467FB8">
        <w:rPr>
          <w:rFonts w:ascii="Times New Roman" w:hAnsi="Times New Roman" w:cs="Times New Roman"/>
          <w:b/>
          <w:sz w:val="24"/>
          <w:szCs w:val="24"/>
        </w:rPr>
        <w:t xml:space="preserve">13. Порядок осуществления Концедентом контроля </w:t>
      </w:r>
    </w:p>
    <w:p w:rsidR="00467FB8" w:rsidRDefault="00467FB8" w:rsidP="00467FB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за соблюдением Концессионером условий настоящего Соглашения </w:t>
      </w:r>
    </w:p>
    <w:p w:rsidR="00B73067" w:rsidRDefault="00B73067" w:rsidP="00B73067">
      <w:pPr>
        <w:pStyle w:val="ConsPlusNonformat"/>
        <w:spacing w:line="276" w:lineRule="auto"/>
        <w:jc w:val="both"/>
        <w:rPr>
          <w:rFonts w:ascii="Times New Roman" w:hAnsi="Times New Roman" w:cs="Times New Roman"/>
          <w:b/>
          <w:sz w:val="24"/>
          <w:szCs w:val="24"/>
        </w:rPr>
      </w:pPr>
    </w:p>
    <w:p w:rsidR="00B73067" w:rsidRPr="00B73067" w:rsidRDefault="00B73067" w:rsidP="00B730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13.1. Права и обязанности Концедента </w:t>
      </w:r>
      <w:r w:rsidRPr="00B73067">
        <w:rPr>
          <w:rFonts w:ascii="Times New Roman" w:hAnsi="Times New Roman" w:cs="Times New Roman"/>
          <w:sz w:val="24"/>
          <w:szCs w:val="24"/>
        </w:rPr>
        <w:t>осуществляются</w:t>
      </w:r>
      <w:r>
        <w:rPr>
          <w:rFonts w:ascii="Times New Roman" w:hAnsi="Times New Roman" w:cs="Times New Roman"/>
          <w:sz w:val="24"/>
          <w:szCs w:val="24"/>
        </w:rPr>
        <w:t xml:space="preserve"> уполномоченными им </w:t>
      </w:r>
      <w:r w:rsidRPr="00B73067">
        <w:rPr>
          <w:rFonts w:ascii="Times New Roman" w:hAnsi="Times New Roman" w:cs="Times New Roman"/>
          <w:sz w:val="24"/>
          <w:szCs w:val="24"/>
        </w:rPr>
        <w:t>органами в соответствии с законодательством</w:t>
      </w:r>
      <w:r>
        <w:rPr>
          <w:rFonts w:ascii="Times New Roman" w:hAnsi="Times New Roman" w:cs="Times New Roman"/>
          <w:sz w:val="24"/>
          <w:szCs w:val="24"/>
        </w:rPr>
        <w:t xml:space="preserve"> Российской Федерации, законодательством </w:t>
      </w:r>
      <w:r w:rsidRPr="00B73067">
        <w:rPr>
          <w:rFonts w:ascii="Times New Roman" w:hAnsi="Times New Roman" w:cs="Times New Roman"/>
          <w:sz w:val="24"/>
          <w:szCs w:val="24"/>
        </w:rPr>
        <w:t>субъектов Российской</w:t>
      </w:r>
      <w:r w:rsidR="004F71CE">
        <w:rPr>
          <w:rFonts w:ascii="Times New Roman" w:hAnsi="Times New Roman" w:cs="Times New Roman"/>
          <w:sz w:val="24"/>
          <w:szCs w:val="24"/>
        </w:rPr>
        <w:t xml:space="preserve"> </w:t>
      </w:r>
      <w:r w:rsidRPr="00B73067">
        <w:rPr>
          <w:rFonts w:ascii="Times New Roman" w:hAnsi="Times New Roman" w:cs="Times New Roman"/>
          <w:sz w:val="24"/>
          <w:szCs w:val="24"/>
        </w:rPr>
        <w:t>Фед</w:t>
      </w:r>
      <w:r>
        <w:rPr>
          <w:rFonts w:ascii="Times New Roman" w:hAnsi="Times New Roman" w:cs="Times New Roman"/>
          <w:sz w:val="24"/>
          <w:szCs w:val="24"/>
        </w:rPr>
        <w:t xml:space="preserve">ерации, нормативными правовыми актами органов </w:t>
      </w:r>
      <w:r w:rsidRPr="00B73067">
        <w:rPr>
          <w:rFonts w:ascii="Times New Roman" w:hAnsi="Times New Roman" w:cs="Times New Roman"/>
          <w:sz w:val="24"/>
          <w:szCs w:val="24"/>
        </w:rPr>
        <w:t>местного</w:t>
      </w:r>
      <w:r>
        <w:rPr>
          <w:rFonts w:ascii="Times New Roman" w:hAnsi="Times New Roman" w:cs="Times New Roman"/>
          <w:sz w:val="24"/>
          <w:szCs w:val="24"/>
        </w:rPr>
        <w:t xml:space="preserve"> самоуправления. Концедент </w:t>
      </w:r>
      <w:r w:rsidRPr="00B73067">
        <w:rPr>
          <w:rFonts w:ascii="Times New Roman" w:hAnsi="Times New Roman" w:cs="Times New Roman"/>
          <w:sz w:val="24"/>
          <w:szCs w:val="24"/>
        </w:rPr>
        <w:t>уведомляет Концессионера об органах,</w:t>
      </w:r>
      <w:r w:rsidR="004F71CE">
        <w:rPr>
          <w:rFonts w:ascii="Times New Roman" w:hAnsi="Times New Roman" w:cs="Times New Roman"/>
          <w:sz w:val="24"/>
          <w:szCs w:val="24"/>
        </w:rPr>
        <w:t xml:space="preserve"> </w:t>
      </w:r>
      <w:r w:rsidRPr="00B73067">
        <w:rPr>
          <w:rFonts w:ascii="Times New Roman" w:hAnsi="Times New Roman" w:cs="Times New Roman"/>
          <w:sz w:val="24"/>
          <w:szCs w:val="24"/>
        </w:rPr>
        <w:t>уполно</w:t>
      </w:r>
      <w:r>
        <w:rPr>
          <w:rFonts w:ascii="Times New Roman" w:hAnsi="Times New Roman" w:cs="Times New Roman"/>
          <w:sz w:val="24"/>
          <w:szCs w:val="24"/>
        </w:rPr>
        <w:t xml:space="preserve">моченных осуществлять от его </w:t>
      </w:r>
      <w:r w:rsidRPr="00B73067">
        <w:rPr>
          <w:rFonts w:ascii="Times New Roman" w:hAnsi="Times New Roman" w:cs="Times New Roman"/>
          <w:sz w:val="24"/>
          <w:szCs w:val="24"/>
        </w:rPr>
        <w:t>имени права и обязанности по</w:t>
      </w:r>
      <w:r w:rsidR="004F71CE">
        <w:rPr>
          <w:rFonts w:ascii="Times New Roman" w:hAnsi="Times New Roman" w:cs="Times New Roman"/>
          <w:sz w:val="24"/>
          <w:szCs w:val="24"/>
        </w:rPr>
        <w:t xml:space="preserve"> </w:t>
      </w:r>
      <w:r w:rsidRPr="00B73067">
        <w:rPr>
          <w:rFonts w:ascii="Times New Roman" w:hAnsi="Times New Roman" w:cs="Times New Roman"/>
          <w:sz w:val="24"/>
          <w:szCs w:val="24"/>
        </w:rPr>
        <w:t>настоящему С</w:t>
      </w:r>
      <w:r>
        <w:rPr>
          <w:rFonts w:ascii="Times New Roman" w:hAnsi="Times New Roman" w:cs="Times New Roman"/>
          <w:sz w:val="24"/>
          <w:szCs w:val="24"/>
        </w:rPr>
        <w:t xml:space="preserve">оглашению, в разумный срок до </w:t>
      </w:r>
      <w:r w:rsidRPr="00B73067">
        <w:rPr>
          <w:rFonts w:ascii="Times New Roman" w:hAnsi="Times New Roman" w:cs="Times New Roman"/>
          <w:sz w:val="24"/>
          <w:szCs w:val="24"/>
        </w:rPr>
        <w:t>начала осуществления</w:t>
      </w:r>
      <w:r>
        <w:rPr>
          <w:rFonts w:ascii="Times New Roman" w:hAnsi="Times New Roman" w:cs="Times New Roman"/>
          <w:sz w:val="24"/>
          <w:szCs w:val="24"/>
        </w:rPr>
        <w:t xml:space="preserve"> указанными органами </w:t>
      </w:r>
      <w:r w:rsidRPr="00B73067">
        <w:rPr>
          <w:rFonts w:ascii="Times New Roman" w:hAnsi="Times New Roman" w:cs="Times New Roman"/>
          <w:sz w:val="24"/>
          <w:szCs w:val="24"/>
        </w:rPr>
        <w:t>возложенных на них полномочий по настоящему</w:t>
      </w:r>
      <w:r w:rsidR="004F71CE">
        <w:rPr>
          <w:rFonts w:ascii="Times New Roman" w:hAnsi="Times New Roman" w:cs="Times New Roman"/>
          <w:sz w:val="24"/>
          <w:szCs w:val="24"/>
        </w:rPr>
        <w:t xml:space="preserve"> </w:t>
      </w:r>
      <w:r w:rsidRPr="00B73067">
        <w:rPr>
          <w:rFonts w:ascii="Times New Roman" w:hAnsi="Times New Roman" w:cs="Times New Roman"/>
          <w:sz w:val="24"/>
          <w:szCs w:val="24"/>
        </w:rPr>
        <w:t>Соглашению.</w:t>
      </w:r>
    </w:p>
    <w:p w:rsidR="00386160" w:rsidRDefault="00B73067" w:rsidP="00B730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13.2. Концедент осуществляет контроль за </w:t>
      </w:r>
      <w:r w:rsidRPr="00B73067">
        <w:rPr>
          <w:rFonts w:ascii="Times New Roman" w:hAnsi="Times New Roman" w:cs="Times New Roman"/>
          <w:sz w:val="24"/>
          <w:szCs w:val="24"/>
        </w:rPr>
        <w:t>соблюдением</w:t>
      </w:r>
      <w:r>
        <w:rPr>
          <w:rFonts w:ascii="Times New Roman" w:hAnsi="Times New Roman" w:cs="Times New Roman"/>
          <w:sz w:val="24"/>
          <w:szCs w:val="24"/>
        </w:rPr>
        <w:t xml:space="preserve"> Концессионером </w:t>
      </w:r>
      <w:r w:rsidRPr="00B73067">
        <w:rPr>
          <w:rFonts w:ascii="Times New Roman" w:hAnsi="Times New Roman" w:cs="Times New Roman"/>
          <w:sz w:val="24"/>
          <w:szCs w:val="24"/>
        </w:rPr>
        <w:t>условий</w:t>
      </w:r>
      <w:r>
        <w:rPr>
          <w:rFonts w:ascii="Times New Roman" w:hAnsi="Times New Roman" w:cs="Times New Roman"/>
          <w:sz w:val="24"/>
          <w:szCs w:val="24"/>
        </w:rPr>
        <w:t xml:space="preserve"> настоящего Соглашения, </w:t>
      </w:r>
      <w:r w:rsidRPr="00B73067">
        <w:rPr>
          <w:rFonts w:ascii="Times New Roman" w:hAnsi="Times New Roman" w:cs="Times New Roman"/>
          <w:sz w:val="24"/>
          <w:szCs w:val="24"/>
        </w:rPr>
        <w:t>в том числе</w:t>
      </w:r>
      <w:r w:rsidR="004F71CE">
        <w:rPr>
          <w:rFonts w:ascii="Times New Roman" w:hAnsi="Times New Roman" w:cs="Times New Roman"/>
          <w:sz w:val="24"/>
          <w:szCs w:val="24"/>
        </w:rPr>
        <w:t xml:space="preserve"> </w:t>
      </w:r>
      <w:r w:rsidRPr="00B73067">
        <w:rPr>
          <w:rFonts w:ascii="Times New Roman" w:hAnsi="Times New Roman" w:cs="Times New Roman"/>
          <w:sz w:val="24"/>
          <w:szCs w:val="24"/>
        </w:rPr>
        <w:t xml:space="preserve">обязательств по осуществлению деятельности, указанной в </w:t>
      </w:r>
      <w:r>
        <w:rPr>
          <w:rFonts w:ascii="Times New Roman" w:hAnsi="Times New Roman" w:cs="Times New Roman"/>
          <w:sz w:val="24"/>
          <w:szCs w:val="24"/>
        </w:rPr>
        <w:t xml:space="preserve">разделе 1 настоящего Соглашения, обязательств по </w:t>
      </w:r>
      <w:r w:rsidRPr="00B73067">
        <w:rPr>
          <w:rFonts w:ascii="Times New Roman" w:hAnsi="Times New Roman" w:cs="Times New Roman"/>
          <w:sz w:val="24"/>
          <w:szCs w:val="24"/>
        </w:rPr>
        <w:t>использованию</w:t>
      </w:r>
      <w:r>
        <w:rPr>
          <w:rFonts w:ascii="Times New Roman" w:hAnsi="Times New Roman" w:cs="Times New Roman"/>
          <w:sz w:val="24"/>
          <w:szCs w:val="24"/>
        </w:rPr>
        <w:t xml:space="preserve"> (эксплуатации) объекта </w:t>
      </w:r>
      <w:r w:rsidRPr="00B73067">
        <w:rPr>
          <w:rFonts w:ascii="Times New Roman" w:hAnsi="Times New Roman" w:cs="Times New Roman"/>
          <w:sz w:val="24"/>
          <w:szCs w:val="24"/>
        </w:rPr>
        <w:t>Соглашения в соответствии с целями,</w:t>
      </w:r>
      <w:r>
        <w:rPr>
          <w:rFonts w:ascii="Times New Roman" w:hAnsi="Times New Roman" w:cs="Times New Roman"/>
          <w:sz w:val="24"/>
          <w:szCs w:val="24"/>
        </w:rPr>
        <w:t xml:space="preserve"> установленными</w:t>
      </w:r>
      <w:r w:rsidRPr="00B73067">
        <w:rPr>
          <w:rFonts w:ascii="Times New Roman" w:hAnsi="Times New Roman" w:cs="Times New Roman"/>
          <w:sz w:val="24"/>
          <w:szCs w:val="24"/>
        </w:rPr>
        <w:t xml:space="preserve"> наст</w:t>
      </w:r>
      <w:r>
        <w:rPr>
          <w:rFonts w:ascii="Times New Roman" w:hAnsi="Times New Roman" w:cs="Times New Roman"/>
          <w:sz w:val="24"/>
          <w:szCs w:val="24"/>
        </w:rPr>
        <w:t xml:space="preserve">оящим Соглашением, сроков </w:t>
      </w:r>
      <w:r w:rsidRPr="00B73067">
        <w:rPr>
          <w:rFonts w:ascii="Times New Roman" w:hAnsi="Times New Roman" w:cs="Times New Roman"/>
          <w:sz w:val="24"/>
          <w:szCs w:val="24"/>
        </w:rPr>
        <w:t>исполнения</w:t>
      </w:r>
      <w:r w:rsidR="004F71CE">
        <w:rPr>
          <w:rFonts w:ascii="Times New Roman" w:hAnsi="Times New Roman" w:cs="Times New Roman"/>
          <w:sz w:val="24"/>
          <w:szCs w:val="24"/>
        </w:rPr>
        <w:t xml:space="preserve"> </w:t>
      </w:r>
      <w:r w:rsidR="00386160">
        <w:rPr>
          <w:rFonts w:ascii="Times New Roman" w:hAnsi="Times New Roman" w:cs="Times New Roman"/>
          <w:sz w:val="24"/>
          <w:szCs w:val="24"/>
        </w:rPr>
        <w:t xml:space="preserve">обязательств, указанных в разделе 11 </w:t>
      </w:r>
      <w:r w:rsidRPr="00B73067">
        <w:rPr>
          <w:rFonts w:ascii="Times New Roman" w:hAnsi="Times New Roman" w:cs="Times New Roman"/>
          <w:sz w:val="24"/>
          <w:szCs w:val="24"/>
        </w:rPr>
        <w:t>настоящего Соглашения.</w:t>
      </w:r>
    </w:p>
    <w:p w:rsidR="00973EBF" w:rsidRDefault="00386160" w:rsidP="00B730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13.3. </w:t>
      </w:r>
      <w:r w:rsidR="004E0D1B">
        <w:rPr>
          <w:rFonts w:ascii="Times New Roman" w:hAnsi="Times New Roman" w:cs="Times New Roman"/>
          <w:sz w:val="24"/>
          <w:szCs w:val="24"/>
        </w:rPr>
        <w:t>Концессионер обязан</w:t>
      </w:r>
      <w:r w:rsidR="00B73067" w:rsidRPr="00B73067">
        <w:rPr>
          <w:rFonts w:ascii="Times New Roman" w:hAnsi="Times New Roman" w:cs="Times New Roman"/>
          <w:sz w:val="24"/>
          <w:szCs w:val="24"/>
        </w:rPr>
        <w:t xml:space="preserve"> обеспечить представителям</w:t>
      </w:r>
      <w:r w:rsidR="00B40B4E">
        <w:rPr>
          <w:rFonts w:ascii="Times New Roman" w:hAnsi="Times New Roman" w:cs="Times New Roman"/>
          <w:sz w:val="24"/>
          <w:szCs w:val="24"/>
        </w:rPr>
        <w:t xml:space="preserve"> </w:t>
      </w:r>
      <w:r w:rsidR="00B73067" w:rsidRPr="00B73067">
        <w:rPr>
          <w:rFonts w:ascii="Times New Roman" w:hAnsi="Times New Roman" w:cs="Times New Roman"/>
          <w:sz w:val="24"/>
          <w:szCs w:val="24"/>
        </w:rPr>
        <w:t>уполномоченных</w:t>
      </w:r>
      <w:r w:rsidR="004E0D1B">
        <w:rPr>
          <w:rFonts w:ascii="Times New Roman" w:hAnsi="Times New Roman" w:cs="Times New Roman"/>
          <w:sz w:val="24"/>
          <w:szCs w:val="24"/>
        </w:rPr>
        <w:t xml:space="preserve"> органов</w:t>
      </w:r>
      <w:r w:rsidR="00B73067" w:rsidRPr="00B73067">
        <w:rPr>
          <w:rFonts w:ascii="Times New Roman" w:hAnsi="Times New Roman" w:cs="Times New Roman"/>
          <w:sz w:val="24"/>
          <w:szCs w:val="24"/>
        </w:rPr>
        <w:t xml:space="preserve"> Концедента, осуществляющим контроль за</w:t>
      </w:r>
      <w:r w:rsidR="004E0D1B">
        <w:rPr>
          <w:rFonts w:ascii="Times New Roman" w:hAnsi="Times New Roman" w:cs="Times New Roman"/>
          <w:sz w:val="24"/>
          <w:szCs w:val="24"/>
        </w:rPr>
        <w:t xml:space="preserve"> исполнением Концессионером </w:t>
      </w:r>
      <w:r w:rsidR="00B73067" w:rsidRPr="00B73067">
        <w:rPr>
          <w:rFonts w:ascii="Times New Roman" w:hAnsi="Times New Roman" w:cs="Times New Roman"/>
          <w:sz w:val="24"/>
          <w:szCs w:val="24"/>
        </w:rPr>
        <w:t>условий</w:t>
      </w:r>
      <w:r w:rsidR="004E0D1B">
        <w:rPr>
          <w:rFonts w:ascii="Times New Roman" w:hAnsi="Times New Roman" w:cs="Times New Roman"/>
          <w:sz w:val="24"/>
          <w:szCs w:val="24"/>
        </w:rPr>
        <w:t xml:space="preserve"> настоящего </w:t>
      </w:r>
      <w:r w:rsidR="00B73067" w:rsidRPr="00B73067">
        <w:rPr>
          <w:rFonts w:ascii="Times New Roman" w:hAnsi="Times New Roman" w:cs="Times New Roman"/>
          <w:sz w:val="24"/>
          <w:szCs w:val="24"/>
        </w:rPr>
        <w:t>Соглашения,</w:t>
      </w:r>
      <w:r w:rsidR="004E0D1B">
        <w:rPr>
          <w:rFonts w:ascii="Times New Roman" w:hAnsi="Times New Roman" w:cs="Times New Roman"/>
          <w:sz w:val="24"/>
          <w:szCs w:val="24"/>
        </w:rPr>
        <w:t xml:space="preserve"> беспр</w:t>
      </w:r>
      <w:r w:rsidR="00973EBF">
        <w:rPr>
          <w:rFonts w:ascii="Times New Roman" w:hAnsi="Times New Roman" w:cs="Times New Roman"/>
          <w:sz w:val="24"/>
          <w:szCs w:val="24"/>
        </w:rPr>
        <w:t xml:space="preserve">епятственный доступ </w:t>
      </w:r>
      <w:r w:rsidR="004E0D1B">
        <w:rPr>
          <w:rFonts w:ascii="Times New Roman" w:hAnsi="Times New Roman" w:cs="Times New Roman"/>
          <w:sz w:val="24"/>
          <w:szCs w:val="24"/>
        </w:rPr>
        <w:t>на объект Соглашения, а также</w:t>
      </w:r>
      <w:r w:rsidR="00B73067" w:rsidRPr="00B73067">
        <w:rPr>
          <w:rFonts w:ascii="Times New Roman" w:hAnsi="Times New Roman" w:cs="Times New Roman"/>
          <w:sz w:val="24"/>
          <w:szCs w:val="24"/>
        </w:rPr>
        <w:t xml:space="preserve"> к</w:t>
      </w:r>
      <w:r w:rsidR="004E0D1B">
        <w:rPr>
          <w:rFonts w:ascii="Times New Roman" w:hAnsi="Times New Roman" w:cs="Times New Roman"/>
          <w:sz w:val="24"/>
          <w:szCs w:val="24"/>
        </w:rPr>
        <w:t xml:space="preserve"> документации, </w:t>
      </w:r>
      <w:r w:rsidR="00B73067" w:rsidRPr="00B73067">
        <w:rPr>
          <w:rFonts w:ascii="Times New Roman" w:hAnsi="Times New Roman" w:cs="Times New Roman"/>
          <w:sz w:val="24"/>
          <w:szCs w:val="24"/>
        </w:rPr>
        <w:t>относящейся к осуществлению деятельности, указанной</w:t>
      </w:r>
      <w:r w:rsidR="004F71CE">
        <w:rPr>
          <w:rFonts w:ascii="Times New Roman" w:hAnsi="Times New Roman" w:cs="Times New Roman"/>
          <w:sz w:val="24"/>
          <w:szCs w:val="24"/>
        </w:rPr>
        <w:t xml:space="preserve"> </w:t>
      </w:r>
      <w:r w:rsidR="00B73067" w:rsidRPr="00B73067">
        <w:rPr>
          <w:rFonts w:ascii="Times New Roman" w:hAnsi="Times New Roman" w:cs="Times New Roman"/>
          <w:sz w:val="24"/>
          <w:szCs w:val="24"/>
        </w:rPr>
        <w:t xml:space="preserve">в </w:t>
      </w:r>
      <w:r w:rsidR="004E0D1B">
        <w:rPr>
          <w:rFonts w:ascii="Times New Roman" w:hAnsi="Times New Roman" w:cs="Times New Roman"/>
          <w:sz w:val="24"/>
          <w:szCs w:val="24"/>
        </w:rPr>
        <w:t>разделе 1 н</w:t>
      </w:r>
      <w:r w:rsidR="00B73067" w:rsidRPr="00B73067">
        <w:rPr>
          <w:rFonts w:ascii="Times New Roman" w:hAnsi="Times New Roman" w:cs="Times New Roman"/>
          <w:sz w:val="24"/>
          <w:szCs w:val="24"/>
        </w:rPr>
        <w:t>астоящего Соглашения.</w:t>
      </w:r>
    </w:p>
    <w:p w:rsidR="00973EBF" w:rsidRDefault="00973EBF" w:rsidP="00B730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13.4. Концедент имеет право </w:t>
      </w:r>
      <w:r w:rsidR="00B73067" w:rsidRPr="00B73067">
        <w:rPr>
          <w:rFonts w:ascii="Times New Roman" w:hAnsi="Times New Roman" w:cs="Times New Roman"/>
          <w:sz w:val="24"/>
          <w:szCs w:val="24"/>
        </w:rPr>
        <w:t>запрашивать у Концессионера</w:t>
      </w:r>
      <w:r w:rsidR="004F71CE">
        <w:rPr>
          <w:rFonts w:ascii="Times New Roman" w:hAnsi="Times New Roman" w:cs="Times New Roman"/>
          <w:sz w:val="24"/>
          <w:szCs w:val="24"/>
        </w:rPr>
        <w:t xml:space="preserve"> </w:t>
      </w:r>
      <w:r w:rsidR="00B73067" w:rsidRPr="00B73067">
        <w:rPr>
          <w:rFonts w:ascii="Times New Roman" w:hAnsi="Times New Roman" w:cs="Times New Roman"/>
          <w:sz w:val="24"/>
          <w:szCs w:val="24"/>
        </w:rPr>
        <w:t>информацию об исполнении Концессионером обязательств по настоящему</w:t>
      </w:r>
      <w:r w:rsidR="001D3927">
        <w:rPr>
          <w:rFonts w:ascii="Times New Roman" w:hAnsi="Times New Roman" w:cs="Times New Roman"/>
          <w:sz w:val="24"/>
          <w:szCs w:val="24"/>
        </w:rPr>
        <w:t xml:space="preserve"> Соглашению, а Концессионер обязуется предоставить данную информацию в сроки, согласованные Сторонами.</w:t>
      </w:r>
    </w:p>
    <w:p w:rsidR="00973EBF" w:rsidRDefault="00973EBF" w:rsidP="00B730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13.5. Концедент не вправе вмешиваться в </w:t>
      </w:r>
      <w:r w:rsidR="00B73067" w:rsidRPr="00B73067">
        <w:rPr>
          <w:rFonts w:ascii="Times New Roman" w:hAnsi="Times New Roman" w:cs="Times New Roman"/>
          <w:sz w:val="24"/>
          <w:szCs w:val="24"/>
        </w:rPr>
        <w:t>осуществление</w:t>
      </w:r>
      <w:r w:rsidR="004F71CE">
        <w:rPr>
          <w:rFonts w:ascii="Times New Roman" w:hAnsi="Times New Roman" w:cs="Times New Roman"/>
          <w:sz w:val="24"/>
          <w:szCs w:val="24"/>
        </w:rPr>
        <w:t xml:space="preserve"> </w:t>
      </w:r>
      <w:r w:rsidR="00B73067" w:rsidRPr="00B73067">
        <w:rPr>
          <w:rFonts w:ascii="Times New Roman" w:hAnsi="Times New Roman" w:cs="Times New Roman"/>
          <w:sz w:val="24"/>
          <w:szCs w:val="24"/>
        </w:rPr>
        <w:t>хозяйственной деятельности Концессионера.</w:t>
      </w:r>
    </w:p>
    <w:p w:rsidR="00973EBF" w:rsidRDefault="00973EBF" w:rsidP="00B730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13.6. </w:t>
      </w:r>
      <w:r w:rsidR="00B73067" w:rsidRPr="00B73067">
        <w:rPr>
          <w:rFonts w:ascii="Times New Roman" w:hAnsi="Times New Roman" w:cs="Times New Roman"/>
          <w:sz w:val="24"/>
          <w:szCs w:val="24"/>
        </w:rPr>
        <w:t>Представители уполномоченных Концедентом органов не вправе</w:t>
      </w:r>
      <w:r>
        <w:rPr>
          <w:rFonts w:ascii="Times New Roman" w:hAnsi="Times New Roman" w:cs="Times New Roman"/>
          <w:sz w:val="24"/>
          <w:szCs w:val="24"/>
        </w:rPr>
        <w:t xml:space="preserve"> разглашать</w:t>
      </w:r>
      <w:r w:rsidR="00B73067" w:rsidRPr="00B73067">
        <w:rPr>
          <w:rFonts w:ascii="Times New Roman" w:hAnsi="Times New Roman" w:cs="Times New Roman"/>
          <w:sz w:val="24"/>
          <w:szCs w:val="24"/>
        </w:rPr>
        <w:t xml:space="preserve"> сведения, отнесенные настоящим Соглашением к сведениям</w:t>
      </w:r>
      <w:r w:rsidR="004F71CE">
        <w:rPr>
          <w:rFonts w:ascii="Times New Roman" w:hAnsi="Times New Roman" w:cs="Times New Roman"/>
          <w:sz w:val="24"/>
          <w:szCs w:val="24"/>
        </w:rPr>
        <w:t xml:space="preserve"> </w:t>
      </w:r>
      <w:r w:rsidR="00B73067" w:rsidRPr="00B73067">
        <w:rPr>
          <w:rFonts w:ascii="Times New Roman" w:hAnsi="Times New Roman" w:cs="Times New Roman"/>
          <w:sz w:val="24"/>
          <w:szCs w:val="24"/>
        </w:rPr>
        <w:t>конфиденциального характера или являющиеся коммерческой тайной.</w:t>
      </w:r>
    </w:p>
    <w:p w:rsidR="00973EBF" w:rsidRDefault="00973EBF" w:rsidP="00B730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13.7. </w:t>
      </w:r>
      <w:r w:rsidR="00B73067" w:rsidRPr="00B73067">
        <w:rPr>
          <w:rFonts w:ascii="Times New Roman" w:hAnsi="Times New Roman" w:cs="Times New Roman"/>
          <w:sz w:val="24"/>
          <w:szCs w:val="24"/>
        </w:rPr>
        <w:t xml:space="preserve">При обнаружении Концедентом в ходе </w:t>
      </w:r>
      <w:r>
        <w:rPr>
          <w:rFonts w:ascii="Times New Roman" w:hAnsi="Times New Roman" w:cs="Times New Roman"/>
          <w:sz w:val="24"/>
          <w:szCs w:val="24"/>
        </w:rPr>
        <w:t xml:space="preserve">осуществления </w:t>
      </w:r>
      <w:r w:rsidR="00B73067" w:rsidRPr="00B73067">
        <w:rPr>
          <w:rFonts w:ascii="Times New Roman" w:hAnsi="Times New Roman" w:cs="Times New Roman"/>
          <w:sz w:val="24"/>
          <w:szCs w:val="24"/>
        </w:rPr>
        <w:t>контроля</w:t>
      </w:r>
      <w:r>
        <w:rPr>
          <w:rFonts w:ascii="Times New Roman" w:hAnsi="Times New Roman" w:cs="Times New Roman"/>
          <w:sz w:val="24"/>
          <w:szCs w:val="24"/>
        </w:rPr>
        <w:t xml:space="preserve"> за </w:t>
      </w:r>
      <w:r w:rsidR="00B73067" w:rsidRPr="00B73067">
        <w:rPr>
          <w:rFonts w:ascii="Times New Roman" w:hAnsi="Times New Roman" w:cs="Times New Roman"/>
          <w:sz w:val="24"/>
          <w:szCs w:val="24"/>
        </w:rPr>
        <w:t>деятельностью</w:t>
      </w:r>
      <w:r>
        <w:rPr>
          <w:rFonts w:ascii="Times New Roman" w:hAnsi="Times New Roman" w:cs="Times New Roman"/>
          <w:sz w:val="24"/>
          <w:szCs w:val="24"/>
        </w:rPr>
        <w:t xml:space="preserve"> Концессионера нарушений, </w:t>
      </w:r>
      <w:r w:rsidR="00B73067" w:rsidRPr="00B73067">
        <w:rPr>
          <w:rFonts w:ascii="Times New Roman" w:hAnsi="Times New Roman" w:cs="Times New Roman"/>
          <w:sz w:val="24"/>
          <w:szCs w:val="24"/>
        </w:rPr>
        <w:t>которые могут</w:t>
      </w:r>
      <w:r w:rsidR="004F71CE">
        <w:rPr>
          <w:rFonts w:ascii="Times New Roman" w:hAnsi="Times New Roman" w:cs="Times New Roman"/>
          <w:sz w:val="24"/>
          <w:szCs w:val="24"/>
        </w:rPr>
        <w:t xml:space="preserve"> </w:t>
      </w:r>
      <w:r w:rsidR="00B73067" w:rsidRPr="00B73067">
        <w:rPr>
          <w:rFonts w:ascii="Times New Roman" w:hAnsi="Times New Roman" w:cs="Times New Roman"/>
          <w:sz w:val="24"/>
          <w:szCs w:val="24"/>
        </w:rPr>
        <w:t>существенно повлиять на 3 календарных дней с даты обнаружения указанных нарушений.</w:t>
      </w:r>
    </w:p>
    <w:p w:rsidR="00B73067" w:rsidRDefault="00973EBF" w:rsidP="00B730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13.8. Стороны обязаны </w:t>
      </w:r>
      <w:r w:rsidR="00B73067" w:rsidRPr="00B73067">
        <w:rPr>
          <w:rFonts w:ascii="Times New Roman" w:hAnsi="Times New Roman" w:cs="Times New Roman"/>
          <w:sz w:val="24"/>
          <w:szCs w:val="24"/>
        </w:rPr>
        <w:t>своевременно предоставлять друг другу</w:t>
      </w:r>
      <w:r>
        <w:rPr>
          <w:rFonts w:ascii="Times New Roman" w:hAnsi="Times New Roman" w:cs="Times New Roman"/>
          <w:sz w:val="24"/>
          <w:szCs w:val="24"/>
        </w:rPr>
        <w:t xml:space="preserve"> информацию,</w:t>
      </w:r>
      <w:r w:rsidR="00B73067" w:rsidRPr="00B73067">
        <w:rPr>
          <w:rFonts w:ascii="Times New Roman" w:hAnsi="Times New Roman" w:cs="Times New Roman"/>
          <w:sz w:val="24"/>
          <w:szCs w:val="24"/>
        </w:rPr>
        <w:t xml:space="preserve"> необходимую для исполнения обязанностей по настоящему</w:t>
      </w:r>
      <w:r>
        <w:rPr>
          <w:rFonts w:ascii="Times New Roman" w:hAnsi="Times New Roman" w:cs="Times New Roman"/>
          <w:sz w:val="24"/>
          <w:szCs w:val="24"/>
        </w:rPr>
        <w:t xml:space="preserve"> Соглашению, и</w:t>
      </w:r>
      <w:r w:rsidR="00B73067" w:rsidRPr="00B73067">
        <w:rPr>
          <w:rFonts w:ascii="Times New Roman" w:hAnsi="Times New Roman" w:cs="Times New Roman"/>
          <w:sz w:val="24"/>
          <w:szCs w:val="24"/>
        </w:rPr>
        <w:t xml:space="preserve"> незамедлительно уведомлять друг друга о наступлении</w:t>
      </w:r>
      <w:r w:rsidR="004F71CE">
        <w:rPr>
          <w:rFonts w:ascii="Times New Roman" w:hAnsi="Times New Roman" w:cs="Times New Roman"/>
          <w:sz w:val="24"/>
          <w:szCs w:val="24"/>
        </w:rPr>
        <w:t xml:space="preserve"> </w:t>
      </w:r>
      <w:r w:rsidR="00B73067" w:rsidRPr="00B73067">
        <w:rPr>
          <w:rFonts w:ascii="Times New Roman" w:hAnsi="Times New Roman" w:cs="Times New Roman"/>
          <w:sz w:val="24"/>
          <w:szCs w:val="24"/>
        </w:rPr>
        <w:t>существенных событий, способных повлиять на надлежащее исполнение</w:t>
      </w:r>
      <w:r w:rsidR="004F71CE">
        <w:rPr>
          <w:rFonts w:ascii="Times New Roman" w:hAnsi="Times New Roman" w:cs="Times New Roman"/>
          <w:sz w:val="24"/>
          <w:szCs w:val="24"/>
        </w:rPr>
        <w:t xml:space="preserve"> </w:t>
      </w:r>
      <w:r w:rsidR="00B73067" w:rsidRPr="00B73067">
        <w:rPr>
          <w:rFonts w:ascii="Times New Roman" w:hAnsi="Times New Roman" w:cs="Times New Roman"/>
          <w:sz w:val="24"/>
          <w:szCs w:val="24"/>
        </w:rPr>
        <w:t>указанных обязанностей.</w:t>
      </w:r>
    </w:p>
    <w:p w:rsidR="00F371E2" w:rsidRDefault="00F371E2" w:rsidP="00B73067">
      <w:pPr>
        <w:pStyle w:val="ConsPlusNonformat"/>
        <w:jc w:val="both"/>
        <w:rPr>
          <w:rFonts w:ascii="Times New Roman" w:hAnsi="Times New Roman" w:cs="Times New Roman"/>
          <w:sz w:val="24"/>
          <w:szCs w:val="24"/>
        </w:rPr>
      </w:pPr>
    </w:p>
    <w:p w:rsidR="00F371E2" w:rsidRPr="00F371E2" w:rsidRDefault="00F371E2" w:rsidP="00F371E2">
      <w:pPr>
        <w:pStyle w:val="ConsPlusNonformat"/>
        <w:jc w:val="center"/>
        <w:rPr>
          <w:rFonts w:ascii="Times New Roman" w:hAnsi="Times New Roman" w:cs="Times New Roman"/>
          <w:b/>
          <w:sz w:val="24"/>
          <w:szCs w:val="24"/>
        </w:rPr>
      </w:pPr>
      <w:r w:rsidRPr="00F371E2">
        <w:rPr>
          <w:rFonts w:ascii="Times New Roman" w:hAnsi="Times New Roman" w:cs="Times New Roman"/>
          <w:b/>
          <w:sz w:val="24"/>
          <w:szCs w:val="24"/>
        </w:rPr>
        <w:t>14. Права и обязанности Субъекта</w:t>
      </w:r>
    </w:p>
    <w:p w:rsidR="00F371E2" w:rsidRPr="00FC4238" w:rsidRDefault="00F371E2" w:rsidP="00F371E2">
      <w:pPr>
        <w:pStyle w:val="a7"/>
        <w:jc w:val="both"/>
      </w:pPr>
      <w:r w:rsidRPr="00F371E2">
        <w:t xml:space="preserve">14.1. </w:t>
      </w:r>
      <w:r>
        <w:t>Права и обязанности</w:t>
      </w:r>
      <w:r w:rsidRPr="00F371E2">
        <w:t xml:space="preserve"> Субъекта определены в соответствии с пунктами 4, 5 статьи 40 Федерального закона от 21.07.2005 № 115-ФЗ «О </w:t>
      </w:r>
      <w:r w:rsidRPr="00FC4238">
        <w:t>концессионных соглашениях» (</w:t>
      </w:r>
      <w:r w:rsidR="003611E5" w:rsidRPr="00FC4238">
        <w:t xml:space="preserve">в редакции от 27.12.2018 № </w:t>
      </w:r>
      <w:r w:rsidRPr="00FC4238">
        <w:t>5</w:t>
      </w:r>
      <w:r w:rsidR="003611E5" w:rsidRPr="00FC4238">
        <w:t>25</w:t>
      </w:r>
      <w:r w:rsidRPr="00FC4238">
        <w:t xml:space="preserve"> –ФЗ).</w:t>
      </w:r>
    </w:p>
    <w:p w:rsidR="00335781" w:rsidRPr="00335781" w:rsidRDefault="00335781" w:rsidP="00335781">
      <w:pPr>
        <w:pStyle w:val="ConsPlusNonformat"/>
        <w:jc w:val="center"/>
        <w:rPr>
          <w:rFonts w:ascii="Times New Roman" w:hAnsi="Times New Roman" w:cs="Times New Roman"/>
          <w:b/>
          <w:sz w:val="24"/>
          <w:szCs w:val="24"/>
        </w:rPr>
      </w:pPr>
      <w:r w:rsidRPr="00FC4238">
        <w:rPr>
          <w:rFonts w:ascii="Times New Roman" w:hAnsi="Times New Roman" w:cs="Times New Roman"/>
          <w:b/>
          <w:sz w:val="24"/>
          <w:szCs w:val="24"/>
        </w:rPr>
        <w:lastRenderedPageBreak/>
        <w:t>1</w:t>
      </w:r>
      <w:r w:rsidR="00F371E2" w:rsidRPr="00FC4238">
        <w:rPr>
          <w:rFonts w:ascii="Times New Roman" w:hAnsi="Times New Roman" w:cs="Times New Roman"/>
          <w:b/>
          <w:sz w:val="24"/>
          <w:szCs w:val="24"/>
        </w:rPr>
        <w:t>5</w:t>
      </w:r>
      <w:r w:rsidRPr="00FC4238">
        <w:rPr>
          <w:rFonts w:ascii="Times New Roman" w:hAnsi="Times New Roman" w:cs="Times New Roman"/>
          <w:b/>
          <w:sz w:val="24"/>
          <w:szCs w:val="24"/>
        </w:rPr>
        <w:t>. Порядок взаимодействия сторон при</w:t>
      </w:r>
      <w:r w:rsidRPr="00335781">
        <w:rPr>
          <w:rFonts w:ascii="Times New Roman" w:hAnsi="Times New Roman" w:cs="Times New Roman"/>
          <w:b/>
          <w:sz w:val="24"/>
          <w:szCs w:val="24"/>
        </w:rPr>
        <w:t xml:space="preserve"> наступлении</w:t>
      </w:r>
    </w:p>
    <w:p w:rsidR="00335781" w:rsidRDefault="00335781" w:rsidP="00335781">
      <w:pPr>
        <w:pStyle w:val="ConsPlusNonformat"/>
        <w:jc w:val="center"/>
        <w:rPr>
          <w:rFonts w:ascii="Times New Roman" w:hAnsi="Times New Roman" w:cs="Times New Roman"/>
          <w:b/>
          <w:sz w:val="24"/>
          <w:szCs w:val="24"/>
        </w:rPr>
      </w:pPr>
      <w:r w:rsidRPr="00335781">
        <w:rPr>
          <w:rFonts w:ascii="Times New Roman" w:hAnsi="Times New Roman" w:cs="Times New Roman"/>
          <w:b/>
          <w:sz w:val="24"/>
          <w:szCs w:val="24"/>
        </w:rPr>
        <w:t xml:space="preserve">обстоятельств </w:t>
      </w:r>
      <w:r>
        <w:rPr>
          <w:rFonts w:ascii="Times New Roman" w:hAnsi="Times New Roman" w:cs="Times New Roman"/>
          <w:b/>
          <w:sz w:val="24"/>
          <w:szCs w:val="24"/>
        </w:rPr>
        <w:t>непреодолимой силы</w:t>
      </w:r>
    </w:p>
    <w:p w:rsidR="00335781" w:rsidRPr="000B6CEF" w:rsidRDefault="00335781" w:rsidP="00335781">
      <w:pPr>
        <w:pStyle w:val="ConsPlusNonformat"/>
        <w:jc w:val="center"/>
        <w:rPr>
          <w:rFonts w:ascii="Times New Roman" w:hAnsi="Times New Roman" w:cs="Times New Roman"/>
          <w:b/>
          <w:sz w:val="24"/>
          <w:szCs w:val="24"/>
        </w:rPr>
      </w:pPr>
    </w:p>
    <w:p w:rsidR="000B6CEF" w:rsidRPr="000B6CEF" w:rsidRDefault="00F371E2" w:rsidP="000B6CEF">
      <w:pPr>
        <w:pStyle w:val="ConsPlusNonformat"/>
        <w:jc w:val="both"/>
        <w:rPr>
          <w:rFonts w:ascii="Times New Roman" w:hAnsi="Times New Roman" w:cs="Times New Roman"/>
          <w:sz w:val="24"/>
          <w:szCs w:val="24"/>
        </w:rPr>
      </w:pPr>
      <w:r w:rsidRPr="000B6CEF">
        <w:rPr>
          <w:rFonts w:ascii="Times New Roman" w:hAnsi="Times New Roman" w:cs="Times New Roman"/>
          <w:sz w:val="24"/>
          <w:szCs w:val="24"/>
        </w:rPr>
        <w:t xml:space="preserve">15.1. </w:t>
      </w:r>
      <w:r w:rsidR="000B6CEF" w:rsidRPr="000B6CEF">
        <w:rPr>
          <w:rFonts w:ascii="Times New Roman" w:hAnsi="Times New Roman" w:cs="Times New Roman"/>
          <w:sz w:val="24"/>
          <w:szCs w:val="24"/>
        </w:rPr>
        <w:t>Сторона, нарушившая условия настоящего Соглашения в результате наступления обстоятельств непреодолимой силы, обязана:</w:t>
      </w:r>
    </w:p>
    <w:p w:rsidR="000B6CEF" w:rsidRDefault="000B6CEF" w:rsidP="000B6CEF">
      <w:pPr>
        <w:pStyle w:val="a7"/>
        <w:spacing w:before="0" w:beforeAutospacing="0" w:after="0" w:afterAutospacing="0"/>
        <w:jc w:val="both"/>
      </w:pPr>
      <w:r w:rsidRPr="000B6CEF">
        <w:t>а) в письменной форме уведомить другую Сторону о наступлении указанных обстоятельств</w:t>
      </w:r>
      <w:r>
        <w:t xml:space="preserve"> не позднее 10 (десяти) календарных дней со дня их наступления и представить необходимые документальные подтверждения;</w:t>
      </w:r>
    </w:p>
    <w:p w:rsidR="000B6CEF" w:rsidRDefault="000B6CEF" w:rsidP="000B6CEF">
      <w:pPr>
        <w:pStyle w:val="a7"/>
        <w:spacing w:before="0" w:beforeAutospacing="0" w:after="0" w:afterAutospacing="0"/>
        <w:jc w:val="both"/>
      </w:pPr>
      <w:r>
        <w:t>б) в письменной форме уведомить другую Сторону о возобновлении исполнения своих обязательств, предусмотренных настоящим Соглашением, после прекращения обстоятельств непреодолимой силы.</w:t>
      </w:r>
    </w:p>
    <w:p w:rsidR="000B6CEF" w:rsidRDefault="000B6CEF" w:rsidP="000B6CEF">
      <w:pPr>
        <w:pStyle w:val="a7"/>
        <w:spacing w:before="0" w:beforeAutospacing="0" w:after="0" w:afterAutospacing="0"/>
        <w:jc w:val="both"/>
      </w:pPr>
      <w:r>
        <w:t>15.2.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одного месяца необходимые меры, направленные на обеспечение надлежащего осуществления Концессионером деятельности, указанной в разделе 1 настоящего Соглашения.</w:t>
      </w:r>
    </w:p>
    <w:p w:rsidR="000B6CEF" w:rsidRDefault="000B6CEF" w:rsidP="000B6CEF">
      <w:pPr>
        <w:pStyle w:val="a7"/>
        <w:spacing w:before="0" w:beforeAutospacing="0" w:after="0" w:afterAutospacing="0"/>
        <w:jc w:val="both"/>
      </w:pPr>
      <w:r>
        <w:t>15.3. К обстоятельствам непреодолимой силы относятся в том числе, но не ограничиваясь перечисленным: наводнения, засуха, шуга, загрязнение источников теплоснабжения третьими лицами или в результате иных событий не по вине Концессионера, лесные пожары, массовые беспорядки, террористические акты.</w:t>
      </w:r>
    </w:p>
    <w:p w:rsidR="000B6CEF" w:rsidRDefault="000B6CEF" w:rsidP="000B6CEF">
      <w:pPr>
        <w:pStyle w:val="a7"/>
        <w:spacing w:before="0" w:beforeAutospacing="0" w:after="0" w:afterAutospacing="0"/>
        <w:jc w:val="both"/>
      </w:pPr>
      <w:r>
        <w:t>15.4. К особым обстоятельствам относятся:</w:t>
      </w:r>
    </w:p>
    <w:p w:rsidR="000B6CEF" w:rsidRDefault="000B6CEF" w:rsidP="000B6CEF">
      <w:pPr>
        <w:pStyle w:val="a7"/>
        <w:spacing w:before="0" w:beforeAutospacing="0" w:after="0" w:afterAutospacing="0"/>
        <w:jc w:val="both"/>
      </w:pPr>
      <w:r>
        <w:t xml:space="preserve">а) 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w:t>
      </w:r>
      <w:r w:rsidR="009F7643">
        <w:t>реконструкции и модернизации</w:t>
      </w:r>
      <w:r>
        <w:t xml:space="preserve"> и вводу в эксплуатацию объектов имущества в составе объекта Соглашения и (или) Иного имущества в соответствии с настоящим Соглашением;</w:t>
      </w:r>
    </w:p>
    <w:p w:rsidR="000B6CEF" w:rsidRDefault="000B6CEF" w:rsidP="000B6CEF">
      <w:pPr>
        <w:pStyle w:val="a7"/>
        <w:spacing w:before="0" w:beforeAutospacing="0" w:after="0" w:afterAutospacing="0"/>
        <w:jc w:val="both"/>
      </w:pPr>
      <w:r>
        <w:t>б) осуществление органами государственной власти национализации, реквизиции или экспроприации имущества Концессионера;</w:t>
      </w:r>
    </w:p>
    <w:p w:rsidR="000B6CEF" w:rsidRPr="00B40B4E" w:rsidRDefault="000B6CEF" w:rsidP="000B6CEF">
      <w:pPr>
        <w:pStyle w:val="a7"/>
        <w:spacing w:before="0" w:beforeAutospacing="0" w:after="0" w:afterAutospacing="0"/>
        <w:jc w:val="both"/>
      </w:pPr>
      <w:r w:rsidRPr="00B40B4E">
        <w:t xml:space="preserve">в) </w:t>
      </w:r>
      <w:proofErr w:type="spellStart"/>
      <w:r w:rsidRPr="00B40B4E">
        <w:t>невозмещение</w:t>
      </w:r>
      <w:proofErr w:type="spellEnd"/>
      <w:r w:rsidRPr="00B40B4E">
        <w:t xml:space="preserve"> подлежащих возмещению в соответствии с нормативными правовыми актами Российской Федерации в сфере теплоснабжения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и иными нормативными правовыми актами, по причинам, не зависящим от Концессионера;</w:t>
      </w:r>
    </w:p>
    <w:p w:rsidR="000B6CEF" w:rsidRDefault="000B6CEF" w:rsidP="000B6CEF">
      <w:pPr>
        <w:pStyle w:val="a7"/>
        <w:spacing w:before="0" w:beforeAutospacing="0" w:after="0" w:afterAutospacing="0"/>
        <w:jc w:val="both"/>
      </w:pPr>
      <w:r>
        <w:t>г) противоречащие законодательству Российской Федерации и иным нормативным правовым актам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0B6CEF" w:rsidRPr="00B40B4E" w:rsidRDefault="000B6CEF" w:rsidP="000B6CEF">
      <w:pPr>
        <w:pStyle w:val="a7"/>
        <w:spacing w:before="0" w:beforeAutospacing="0" w:after="0" w:afterAutospacing="0"/>
        <w:jc w:val="both"/>
      </w:pPr>
      <w:r w:rsidRPr="00B40B4E">
        <w:t>д) внесение изменений в действующую на дату заключения настоящего Соглашения с</w:t>
      </w:r>
      <w:r w:rsidR="001D3927" w:rsidRPr="00B40B4E">
        <w:t>хему теплоснабжения Лузского городского поселения</w:t>
      </w:r>
      <w:r w:rsidRPr="00B40B4E">
        <w:t>, в связи с которыми Сторона не способна будет выполнить обязательства по настоящему Соглашению;</w:t>
      </w:r>
    </w:p>
    <w:p w:rsidR="000B6CEF" w:rsidRPr="00C94EEF" w:rsidRDefault="000B6CEF" w:rsidP="000B6CEF">
      <w:pPr>
        <w:pStyle w:val="a7"/>
        <w:spacing w:before="0" w:beforeAutospacing="0" w:after="0" w:afterAutospacing="0"/>
        <w:jc w:val="both"/>
      </w:pPr>
      <w:r>
        <w:t xml:space="preserve">е) изменение действующего законодательства Российской Федерации или иных нормативных правовых актов, ухудшающее положение Концессионера таким образом, что он в значительной </w:t>
      </w:r>
      <w:r w:rsidRPr="00C94EEF">
        <w:t>степени лишается того, на что был вправе рассчитывать при заключении Соглашения;</w:t>
      </w:r>
    </w:p>
    <w:p w:rsidR="000B6CEF" w:rsidRPr="00C94EEF" w:rsidRDefault="000B6CEF" w:rsidP="000B6CEF">
      <w:pPr>
        <w:pStyle w:val="a7"/>
        <w:spacing w:before="0" w:beforeAutospacing="0" w:after="0" w:afterAutospacing="0"/>
        <w:jc w:val="both"/>
      </w:pPr>
      <w:r w:rsidRPr="00C94EEF">
        <w:t xml:space="preserve">ж) выявление в течение одного года с даты подписания Сторонами акта (актов) приема-передачи объекта Соглашения и (или) Иного имущества Концессионеру несоответствия показателей объектов имущества, в составе объекта Соглашения и (или) Иного </w:t>
      </w:r>
      <w:r w:rsidRPr="00C94EEF">
        <w:lastRenderedPageBreak/>
        <w:t>имущества, технико-экономическим показателям, установленным в решении Концедента о заключении концессионного соглашения и конкурсной документации</w:t>
      </w:r>
      <w:r w:rsidR="00C94EEF" w:rsidRPr="00C94EEF">
        <w:t>;</w:t>
      </w:r>
    </w:p>
    <w:p w:rsidR="000B6CEF" w:rsidRPr="00E655E0" w:rsidRDefault="000B6CEF" w:rsidP="000B6CEF">
      <w:pPr>
        <w:pStyle w:val="a7"/>
        <w:spacing w:before="0" w:beforeAutospacing="0" w:after="0" w:afterAutospacing="0"/>
        <w:jc w:val="both"/>
      </w:pPr>
      <w:r w:rsidRPr="00C94EEF">
        <w:t xml:space="preserve">з) </w:t>
      </w:r>
      <w:proofErr w:type="spellStart"/>
      <w:r w:rsidRPr="00C94EEF">
        <w:t>неутверждение</w:t>
      </w:r>
      <w:proofErr w:type="spellEnd"/>
      <w:r w:rsidRPr="00C94EEF">
        <w:t xml:space="preserve"> уполномоченным органом инвестиционной программы и производственной программы Концессионера</w:t>
      </w:r>
      <w:r w:rsidRPr="00B40B4E">
        <w:t xml:space="preserve">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w:t>
      </w:r>
      <w:r w:rsidR="00E655E0">
        <w:t>не зависящим от Концессионера</w:t>
      </w:r>
      <w:r w:rsidRPr="00E655E0">
        <w:t>.</w:t>
      </w:r>
    </w:p>
    <w:p w:rsidR="000B6CEF" w:rsidRDefault="000B6CEF" w:rsidP="000B6CEF">
      <w:pPr>
        <w:pStyle w:val="a7"/>
        <w:spacing w:before="0" w:beforeAutospacing="0" w:after="0" w:afterAutospacing="0"/>
        <w:jc w:val="both"/>
      </w:pPr>
      <w:r>
        <w:t xml:space="preserve">15.5. При наступлении особых обстоятельств и сохранении их действия в течение 30 (тридцати) календарных дней Сторона вправе требовать досрочного расторжения настоящего Соглашения по решению суда или внесения соответствующих необходимых изменений в Соглашение, </w:t>
      </w:r>
      <w:r w:rsidRPr="00B40B4E">
        <w:t>включая его существенные условия</w:t>
      </w:r>
      <w:r w:rsidRPr="00CA29FF">
        <w:rPr>
          <w:color w:val="C00000"/>
        </w:rPr>
        <w:t xml:space="preserve"> </w:t>
      </w:r>
      <w:r>
        <w:t>в порядке, предусмотренном настоящим Соглашением и действующим законодательством Российской Федерации, и иными нормативными правовыми актами. В отношении особых обстоятельств, указанных в подпункте «ж» пункта 15.4. настоящего Соглашения Сторона не вправе требовать досрочного расторжения настоящего Соглашения.</w:t>
      </w:r>
    </w:p>
    <w:p w:rsidR="000B6CEF" w:rsidRDefault="000B6CEF" w:rsidP="000B6CEF">
      <w:pPr>
        <w:pStyle w:val="a7"/>
        <w:spacing w:before="0" w:beforeAutospacing="0" w:after="0" w:afterAutospacing="0"/>
        <w:jc w:val="both"/>
      </w:pPr>
    </w:p>
    <w:p w:rsidR="000B6CEF" w:rsidRPr="005C03F1" w:rsidRDefault="00EA63A2" w:rsidP="000B6CEF">
      <w:pPr>
        <w:pStyle w:val="a7"/>
        <w:spacing w:before="0" w:beforeAutospacing="0" w:after="0" w:afterAutospacing="0"/>
        <w:jc w:val="center"/>
        <w:rPr>
          <w:b/>
        </w:rPr>
      </w:pPr>
      <w:r w:rsidRPr="005C03F1">
        <w:rPr>
          <w:b/>
        </w:rPr>
        <w:t>16. Изменение Соглашения</w:t>
      </w:r>
    </w:p>
    <w:p w:rsidR="005C03F1" w:rsidRDefault="005C03F1" w:rsidP="000B6CEF">
      <w:pPr>
        <w:pStyle w:val="a7"/>
        <w:spacing w:before="0" w:beforeAutospacing="0" w:after="0" w:afterAutospacing="0"/>
        <w:jc w:val="center"/>
      </w:pPr>
    </w:p>
    <w:p w:rsidR="00BE7787" w:rsidRDefault="00EA63A2" w:rsidP="00BE77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16.1. </w:t>
      </w:r>
      <w:r w:rsidR="00CA4E31" w:rsidRPr="00BE7787">
        <w:rPr>
          <w:rFonts w:ascii="Times New Roman" w:hAnsi="Times New Roman" w:cs="Times New Roman"/>
          <w:sz w:val="24"/>
          <w:szCs w:val="24"/>
        </w:rPr>
        <w:t xml:space="preserve">Настоящее </w:t>
      </w:r>
      <w:r w:rsidR="00C140BE">
        <w:rPr>
          <w:rFonts w:ascii="Times New Roman" w:hAnsi="Times New Roman" w:cs="Times New Roman"/>
          <w:sz w:val="24"/>
          <w:szCs w:val="24"/>
        </w:rPr>
        <w:t xml:space="preserve">Соглашение может </w:t>
      </w:r>
      <w:r w:rsidR="00CA4E31" w:rsidRPr="00BE7787">
        <w:rPr>
          <w:rFonts w:ascii="Times New Roman" w:hAnsi="Times New Roman" w:cs="Times New Roman"/>
          <w:sz w:val="24"/>
          <w:szCs w:val="24"/>
        </w:rPr>
        <w:t xml:space="preserve">быть изменено по </w:t>
      </w:r>
      <w:r w:rsidR="00BE7787">
        <w:rPr>
          <w:rFonts w:ascii="Times New Roman" w:hAnsi="Times New Roman" w:cs="Times New Roman"/>
          <w:sz w:val="24"/>
          <w:szCs w:val="24"/>
        </w:rPr>
        <w:t xml:space="preserve">соглашению </w:t>
      </w:r>
      <w:r w:rsidR="00C140BE">
        <w:rPr>
          <w:rFonts w:ascii="Times New Roman" w:hAnsi="Times New Roman" w:cs="Times New Roman"/>
          <w:sz w:val="24"/>
          <w:szCs w:val="24"/>
        </w:rPr>
        <w:t xml:space="preserve">Сторон. </w:t>
      </w:r>
      <w:r w:rsidR="00CA4E31" w:rsidRPr="00BE7787">
        <w:rPr>
          <w:rFonts w:ascii="Times New Roman" w:hAnsi="Times New Roman" w:cs="Times New Roman"/>
          <w:sz w:val="24"/>
          <w:szCs w:val="24"/>
        </w:rPr>
        <w:t>Изменение</w:t>
      </w:r>
      <w:r w:rsidR="00C140BE">
        <w:rPr>
          <w:rFonts w:ascii="Times New Roman" w:hAnsi="Times New Roman" w:cs="Times New Roman"/>
          <w:sz w:val="24"/>
          <w:szCs w:val="24"/>
        </w:rPr>
        <w:t xml:space="preserve"> настоящего Соглашения осуществляется</w:t>
      </w:r>
      <w:r w:rsidR="00CA4E31" w:rsidRPr="00BE7787">
        <w:rPr>
          <w:rFonts w:ascii="Times New Roman" w:hAnsi="Times New Roman" w:cs="Times New Roman"/>
          <w:sz w:val="24"/>
          <w:szCs w:val="24"/>
        </w:rPr>
        <w:t xml:space="preserve"> в</w:t>
      </w:r>
      <w:r w:rsidR="00B40B4E">
        <w:rPr>
          <w:rFonts w:ascii="Times New Roman" w:hAnsi="Times New Roman" w:cs="Times New Roman"/>
          <w:sz w:val="24"/>
          <w:szCs w:val="24"/>
        </w:rPr>
        <w:t xml:space="preserve"> </w:t>
      </w:r>
      <w:r w:rsidR="00CA4E31" w:rsidRPr="00BE7787">
        <w:rPr>
          <w:rFonts w:ascii="Times New Roman" w:hAnsi="Times New Roman" w:cs="Times New Roman"/>
          <w:sz w:val="24"/>
          <w:szCs w:val="24"/>
        </w:rPr>
        <w:t>письменной форме.</w:t>
      </w:r>
    </w:p>
    <w:p w:rsidR="00BE7787" w:rsidRDefault="00BE7787" w:rsidP="00BE77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16.2. </w:t>
      </w:r>
      <w:r w:rsidR="00C140BE">
        <w:rPr>
          <w:rFonts w:ascii="Times New Roman" w:hAnsi="Times New Roman" w:cs="Times New Roman"/>
          <w:sz w:val="24"/>
          <w:szCs w:val="24"/>
        </w:rPr>
        <w:t xml:space="preserve">Основанием </w:t>
      </w:r>
      <w:r w:rsidR="00CA4E31" w:rsidRPr="00BE7787">
        <w:rPr>
          <w:rFonts w:ascii="Times New Roman" w:hAnsi="Times New Roman" w:cs="Times New Roman"/>
          <w:sz w:val="24"/>
          <w:szCs w:val="24"/>
        </w:rPr>
        <w:t>для  изменения условий настоящего Соглашения</w:t>
      </w:r>
      <w:r w:rsidR="00B40B4E">
        <w:rPr>
          <w:rFonts w:ascii="Times New Roman" w:hAnsi="Times New Roman" w:cs="Times New Roman"/>
          <w:sz w:val="24"/>
          <w:szCs w:val="24"/>
        </w:rPr>
        <w:t xml:space="preserve"> </w:t>
      </w:r>
      <w:r w:rsidR="00C140BE">
        <w:rPr>
          <w:rFonts w:ascii="Times New Roman" w:hAnsi="Times New Roman" w:cs="Times New Roman"/>
          <w:sz w:val="24"/>
          <w:szCs w:val="24"/>
        </w:rPr>
        <w:t>является существенное изменение</w:t>
      </w:r>
      <w:r w:rsidR="00CA4E31" w:rsidRPr="00BE7787">
        <w:rPr>
          <w:rFonts w:ascii="Times New Roman" w:hAnsi="Times New Roman" w:cs="Times New Roman"/>
          <w:sz w:val="24"/>
          <w:szCs w:val="24"/>
        </w:rPr>
        <w:t xml:space="preserve"> обстоятельств, из которых Стороны</w:t>
      </w:r>
      <w:r w:rsidR="004F71CE">
        <w:rPr>
          <w:rFonts w:ascii="Times New Roman" w:hAnsi="Times New Roman" w:cs="Times New Roman"/>
          <w:sz w:val="24"/>
          <w:szCs w:val="24"/>
        </w:rPr>
        <w:t xml:space="preserve"> </w:t>
      </w:r>
      <w:r w:rsidR="00C140BE">
        <w:rPr>
          <w:rFonts w:ascii="Times New Roman" w:hAnsi="Times New Roman" w:cs="Times New Roman"/>
          <w:sz w:val="24"/>
          <w:szCs w:val="24"/>
        </w:rPr>
        <w:t xml:space="preserve">исходили при заключении настоящего Соглашения, </w:t>
      </w:r>
      <w:r w:rsidR="00CA4E31" w:rsidRPr="00BE7787">
        <w:rPr>
          <w:rFonts w:ascii="Times New Roman" w:hAnsi="Times New Roman" w:cs="Times New Roman"/>
          <w:sz w:val="24"/>
          <w:szCs w:val="24"/>
        </w:rPr>
        <w:t>включая</w:t>
      </w:r>
      <w:r w:rsidR="004F71CE">
        <w:rPr>
          <w:rFonts w:ascii="Times New Roman" w:hAnsi="Times New Roman" w:cs="Times New Roman"/>
          <w:sz w:val="24"/>
          <w:szCs w:val="24"/>
        </w:rPr>
        <w:t xml:space="preserve"> </w:t>
      </w:r>
      <w:r w:rsidR="00C140BE">
        <w:rPr>
          <w:rFonts w:ascii="Times New Roman" w:hAnsi="Times New Roman" w:cs="Times New Roman"/>
          <w:sz w:val="24"/>
          <w:szCs w:val="24"/>
        </w:rPr>
        <w:t xml:space="preserve">невозможность обеспечения условий и порядка </w:t>
      </w:r>
      <w:r w:rsidR="00CA4E31" w:rsidRPr="00BE7787">
        <w:rPr>
          <w:rFonts w:ascii="Times New Roman" w:hAnsi="Times New Roman" w:cs="Times New Roman"/>
          <w:sz w:val="24"/>
          <w:szCs w:val="24"/>
        </w:rPr>
        <w:t>компенсации расходов</w:t>
      </w:r>
      <w:r w:rsidR="004F71CE">
        <w:rPr>
          <w:rFonts w:ascii="Times New Roman" w:hAnsi="Times New Roman" w:cs="Times New Roman"/>
          <w:sz w:val="24"/>
          <w:szCs w:val="24"/>
        </w:rPr>
        <w:t xml:space="preserve"> </w:t>
      </w:r>
      <w:r w:rsidR="00C140BE">
        <w:rPr>
          <w:rFonts w:ascii="Times New Roman" w:hAnsi="Times New Roman" w:cs="Times New Roman"/>
          <w:sz w:val="24"/>
          <w:szCs w:val="24"/>
        </w:rPr>
        <w:t xml:space="preserve">Концессионера по предоставленным им потребителям </w:t>
      </w:r>
      <w:r w:rsidR="00CA4E31" w:rsidRPr="00BE7787">
        <w:rPr>
          <w:rFonts w:ascii="Times New Roman" w:hAnsi="Times New Roman" w:cs="Times New Roman"/>
          <w:sz w:val="24"/>
          <w:szCs w:val="24"/>
        </w:rPr>
        <w:t>льготам,</w:t>
      </w:r>
      <w:r w:rsidR="004F71CE">
        <w:rPr>
          <w:rFonts w:ascii="Times New Roman" w:hAnsi="Times New Roman" w:cs="Times New Roman"/>
          <w:sz w:val="24"/>
          <w:szCs w:val="24"/>
        </w:rPr>
        <w:t xml:space="preserve"> </w:t>
      </w:r>
      <w:r w:rsidR="00CA4E31" w:rsidRPr="00BE7787">
        <w:rPr>
          <w:rFonts w:ascii="Times New Roman" w:hAnsi="Times New Roman" w:cs="Times New Roman"/>
          <w:sz w:val="24"/>
          <w:szCs w:val="24"/>
        </w:rPr>
        <w:t>установленным федеральными законами,</w:t>
      </w:r>
      <w:r w:rsidR="00C140BE">
        <w:rPr>
          <w:rFonts w:ascii="Times New Roman" w:hAnsi="Times New Roman" w:cs="Times New Roman"/>
          <w:sz w:val="24"/>
          <w:szCs w:val="24"/>
        </w:rPr>
        <w:t xml:space="preserve"> законами </w:t>
      </w:r>
      <w:r w:rsidR="00CA4E31" w:rsidRPr="00BE7787">
        <w:rPr>
          <w:rFonts w:ascii="Times New Roman" w:hAnsi="Times New Roman" w:cs="Times New Roman"/>
          <w:sz w:val="24"/>
          <w:szCs w:val="24"/>
        </w:rPr>
        <w:t>субъекта Российской</w:t>
      </w:r>
      <w:r w:rsidR="004F71CE">
        <w:rPr>
          <w:rFonts w:ascii="Times New Roman" w:hAnsi="Times New Roman" w:cs="Times New Roman"/>
          <w:sz w:val="24"/>
          <w:szCs w:val="24"/>
        </w:rPr>
        <w:t xml:space="preserve"> </w:t>
      </w:r>
      <w:r w:rsidR="00C140BE">
        <w:rPr>
          <w:rFonts w:ascii="Times New Roman" w:hAnsi="Times New Roman" w:cs="Times New Roman"/>
          <w:sz w:val="24"/>
          <w:szCs w:val="24"/>
        </w:rPr>
        <w:t>Федерации</w:t>
      </w:r>
      <w:r w:rsidR="00772157">
        <w:rPr>
          <w:rFonts w:ascii="Times New Roman" w:hAnsi="Times New Roman" w:cs="Times New Roman"/>
          <w:sz w:val="24"/>
          <w:szCs w:val="24"/>
        </w:rPr>
        <w:t xml:space="preserve"> (Кировской области)</w:t>
      </w:r>
      <w:r w:rsidR="00C140BE">
        <w:rPr>
          <w:rFonts w:ascii="Times New Roman" w:hAnsi="Times New Roman" w:cs="Times New Roman"/>
          <w:sz w:val="24"/>
          <w:szCs w:val="24"/>
        </w:rPr>
        <w:t xml:space="preserve">, </w:t>
      </w:r>
      <w:r w:rsidR="00CA4E31" w:rsidRPr="00BE7787">
        <w:rPr>
          <w:rFonts w:ascii="Times New Roman" w:hAnsi="Times New Roman" w:cs="Times New Roman"/>
          <w:sz w:val="24"/>
          <w:szCs w:val="24"/>
        </w:rPr>
        <w:t>нормативными</w:t>
      </w:r>
      <w:r w:rsidR="00C140BE">
        <w:rPr>
          <w:rFonts w:ascii="Times New Roman" w:hAnsi="Times New Roman" w:cs="Times New Roman"/>
          <w:sz w:val="24"/>
          <w:szCs w:val="24"/>
        </w:rPr>
        <w:t xml:space="preserve"> правовыми актами </w:t>
      </w:r>
      <w:r w:rsidR="00CA4E31" w:rsidRPr="00BE7787">
        <w:rPr>
          <w:rFonts w:ascii="Times New Roman" w:hAnsi="Times New Roman" w:cs="Times New Roman"/>
          <w:sz w:val="24"/>
          <w:szCs w:val="24"/>
        </w:rPr>
        <w:t>органов местного</w:t>
      </w:r>
      <w:r w:rsidR="004F71CE">
        <w:rPr>
          <w:rFonts w:ascii="Times New Roman" w:hAnsi="Times New Roman" w:cs="Times New Roman"/>
          <w:sz w:val="24"/>
          <w:szCs w:val="24"/>
        </w:rPr>
        <w:t xml:space="preserve"> </w:t>
      </w:r>
      <w:r w:rsidR="00CA4E31" w:rsidRPr="00BE7787">
        <w:rPr>
          <w:rFonts w:ascii="Times New Roman" w:hAnsi="Times New Roman" w:cs="Times New Roman"/>
          <w:sz w:val="24"/>
          <w:szCs w:val="24"/>
        </w:rPr>
        <w:t>самоуправления, в том числе</w:t>
      </w:r>
      <w:r w:rsidR="00C140BE">
        <w:rPr>
          <w:rFonts w:ascii="Times New Roman" w:hAnsi="Times New Roman" w:cs="Times New Roman"/>
          <w:sz w:val="24"/>
          <w:szCs w:val="24"/>
        </w:rPr>
        <w:t xml:space="preserve"> по льготам по оплате товаров, </w:t>
      </w:r>
      <w:r w:rsidR="00CA4E31" w:rsidRPr="00BE7787">
        <w:rPr>
          <w:rFonts w:ascii="Times New Roman" w:hAnsi="Times New Roman" w:cs="Times New Roman"/>
          <w:sz w:val="24"/>
          <w:szCs w:val="24"/>
        </w:rPr>
        <w:t>работ и</w:t>
      </w:r>
      <w:r w:rsidR="004F71CE">
        <w:rPr>
          <w:rFonts w:ascii="Times New Roman" w:hAnsi="Times New Roman" w:cs="Times New Roman"/>
          <w:sz w:val="24"/>
          <w:szCs w:val="24"/>
        </w:rPr>
        <w:t xml:space="preserve"> </w:t>
      </w:r>
      <w:r w:rsidR="00CA4E31" w:rsidRPr="00BE7787">
        <w:rPr>
          <w:rFonts w:ascii="Times New Roman" w:hAnsi="Times New Roman" w:cs="Times New Roman"/>
          <w:sz w:val="24"/>
          <w:szCs w:val="24"/>
        </w:rPr>
        <w:t>услуг.</w:t>
      </w:r>
    </w:p>
    <w:p w:rsidR="00BE7787" w:rsidRDefault="00BE7787" w:rsidP="00BE77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16.3. </w:t>
      </w:r>
      <w:r w:rsidR="00C140BE">
        <w:rPr>
          <w:rFonts w:ascii="Times New Roman" w:hAnsi="Times New Roman" w:cs="Times New Roman"/>
          <w:sz w:val="24"/>
          <w:szCs w:val="24"/>
        </w:rPr>
        <w:t xml:space="preserve">В настоящее </w:t>
      </w:r>
      <w:r w:rsidR="00CA4E31" w:rsidRPr="00BE7787">
        <w:rPr>
          <w:rFonts w:ascii="Times New Roman" w:hAnsi="Times New Roman" w:cs="Times New Roman"/>
          <w:sz w:val="24"/>
          <w:szCs w:val="24"/>
        </w:rPr>
        <w:t>Соглашение</w:t>
      </w:r>
      <w:r w:rsidR="004F71CE">
        <w:rPr>
          <w:rFonts w:ascii="Times New Roman" w:hAnsi="Times New Roman" w:cs="Times New Roman"/>
          <w:sz w:val="24"/>
          <w:szCs w:val="24"/>
        </w:rPr>
        <w:t xml:space="preserve"> </w:t>
      </w:r>
      <w:r>
        <w:rPr>
          <w:rFonts w:ascii="Times New Roman" w:hAnsi="Times New Roman" w:cs="Times New Roman"/>
          <w:sz w:val="24"/>
          <w:szCs w:val="24"/>
        </w:rPr>
        <w:t xml:space="preserve">вносятся изменения по соглашению </w:t>
      </w:r>
      <w:r w:rsidR="00C140BE">
        <w:rPr>
          <w:rFonts w:ascii="Times New Roman" w:hAnsi="Times New Roman" w:cs="Times New Roman"/>
          <w:sz w:val="24"/>
          <w:szCs w:val="24"/>
        </w:rPr>
        <w:t xml:space="preserve">Сторон в случае установления законодательством </w:t>
      </w:r>
      <w:r w:rsidR="00CA4E31" w:rsidRPr="00BE7787">
        <w:rPr>
          <w:rFonts w:ascii="Times New Roman" w:hAnsi="Times New Roman" w:cs="Times New Roman"/>
          <w:sz w:val="24"/>
          <w:szCs w:val="24"/>
        </w:rPr>
        <w:t>Российской</w:t>
      </w:r>
      <w:r w:rsidR="004F71CE">
        <w:rPr>
          <w:rFonts w:ascii="Times New Roman" w:hAnsi="Times New Roman" w:cs="Times New Roman"/>
          <w:sz w:val="24"/>
          <w:szCs w:val="24"/>
        </w:rPr>
        <w:t xml:space="preserve"> </w:t>
      </w:r>
      <w:r w:rsidR="00C140BE">
        <w:rPr>
          <w:rFonts w:ascii="Times New Roman" w:hAnsi="Times New Roman" w:cs="Times New Roman"/>
          <w:sz w:val="24"/>
          <w:szCs w:val="24"/>
        </w:rPr>
        <w:t>Федерации, законодательством</w:t>
      </w:r>
      <w:r w:rsidR="00CA4E31" w:rsidRPr="00BE7787">
        <w:rPr>
          <w:rFonts w:ascii="Times New Roman" w:hAnsi="Times New Roman" w:cs="Times New Roman"/>
          <w:sz w:val="24"/>
          <w:szCs w:val="24"/>
        </w:rPr>
        <w:t xml:space="preserve"> суб</w:t>
      </w:r>
      <w:r w:rsidR="00C140BE">
        <w:rPr>
          <w:rFonts w:ascii="Times New Roman" w:hAnsi="Times New Roman" w:cs="Times New Roman"/>
          <w:sz w:val="24"/>
          <w:szCs w:val="24"/>
        </w:rPr>
        <w:t xml:space="preserve">ъекта Российской </w:t>
      </w:r>
      <w:r>
        <w:rPr>
          <w:rFonts w:ascii="Times New Roman" w:hAnsi="Times New Roman" w:cs="Times New Roman"/>
          <w:sz w:val="24"/>
          <w:szCs w:val="24"/>
        </w:rPr>
        <w:t>Федерации</w:t>
      </w:r>
      <w:r w:rsidR="00772157">
        <w:rPr>
          <w:rFonts w:ascii="Times New Roman" w:hAnsi="Times New Roman" w:cs="Times New Roman"/>
          <w:sz w:val="24"/>
          <w:szCs w:val="24"/>
        </w:rPr>
        <w:t xml:space="preserve"> (Кировской области)</w:t>
      </w:r>
      <w:r>
        <w:rPr>
          <w:rFonts w:ascii="Times New Roman" w:hAnsi="Times New Roman" w:cs="Times New Roman"/>
          <w:sz w:val="24"/>
          <w:szCs w:val="24"/>
        </w:rPr>
        <w:t xml:space="preserve">, </w:t>
      </w:r>
      <w:r w:rsidR="00C140BE">
        <w:rPr>
          <w:rFonts w:ascii="Times New Roman" w:hAnsi="Times New Roman" w:cs="Times New Roman"/>
          <w:sz w:val="24"/>
          <w:szCs w:val="24"/>
        </w:rPr>
        <w:t xml:space="preserve">нормативными правовыми </w:t>
      </w:r>
      <w:r w:rsidR="00CA4E31" w:rsidRPr="00BE7787">
        <w:rPr>
          <w:rFonts w:ascii="Times New Roman" w:hAnsi="Times New Roman" w:cs="Times New Roman"/>
          <w:sz w:val="24"/>
          <w:szCs w:val="24"/>
        </w:rPr>
        <w:t>актами органов местного самоуправления</w:t>
      </w:r>
      <w:r w:rsidR="004F71CE">
        <w:rPr>
          <w:rFonts w:ascii="Times New Roman" w:hAnsi="Times New Roman" w:cs="Times New Roman"/>
          <w:sz w:val="24"/>
          <w:szCs w:val="24"/>
        </w:rPr>
        <w:t xml:space="preserve"> </w:t>
      </w:r>
      <w:r w:rsidR="00CA4E31" w:rsidRPr="00BE7787">
        <w:rPr>
          <w:rFonts w:ascii="Times New Roman" w:hAnsi="Times New Roman" w:cs="Times New Roman"/>
          <w:sz w:val="24"/>
          <w:szCs w:val="24"/>
        </w:rPr>
        <w:t>норм, ухудш</w:t>
      </w:r>
      <w:r w:rsidR="00C140BE">
        <w:rPr>
          <w:rFonts w:ascii="Times New Roman" w:hAnsi="Times New Roman" w:cs="Times New Roman"/>
          <w:sz w:val="24"/>
          <w:szCs w:val="24"/>
        </w:rPr>
        <w:t xml:space="preserve">ающих положение Концессионера </w:t>
      </w:r>
      <w:r w:rsidR="00CA4E31" w:rsidRPr="00BE7787">
        <w:rPr>
          <w:rFonts w:ascii="Times New Roman" w:hAnsi="Times New Roman" w:cs="Times New Roman"/>
          <w:sz w:val="24"/>
          <w:szCs w:val="24"/>
        </w:rPr>
        <w:t>таким образом, что он в</w:t>
      </w:r>
      <w:r w:rsidR="004F71CE">
        <w:rPr>
          <w:rFonts w:ascii="Times New Roman" w:hAnsi="Times New Roman" w:cs="Times New Roman"/>
          <w:sz w:val="24"/>
          <w:szCs w:val="24"/>
        </w:rPr>
        <w:t xml:space="preserve"> </w:t>
      </w:r>
      <w:r w:rsidR="00CA4E31" w:rsidRPr="00BE7787">
        <w:rPr>
          <w:rFonts w:ascii="Times New Roman" w:hAnsi="Times New Roman" w:cs="Times New Roman"/>
          <w:sz w:val="24"/>
          <w:szCs w:val="24"/>
        </w:rPr>
        <w:t>значительной степени лишается того, на что был вправе рассчитывать</w:t>
      </w:r>
      <w:r w:rsidR="004F71CE">
        <w:rPr>
          <w:rFonts w:ascii="Times New Roman" w:hAnsi="Times New Roman" w:cs="Times New Roman"/>
          <w:sz w:val="24"/>
          <w:szCs w:val="24"/>
        </w:rPr>
        <w:t xml:space="preserve"> </w:t>
      </w:r>
      <w:r w:rsidR="00C140BE">
        <w:rPr>
          <w:rFonts w:ascii="Times New Roman" w:hAnsi="Times New Roman" w:cs="Times New Roman"/>
          <w:sz w:val="24"/>
          <w:szCs w:val="24"/>
        </w:rPr>
        <w:t xml:space="preserve">при заключении настоящего </w:t>
      </w:r>
      <w:r w:rsidR="00CA4E31" w:rsidRPr="00BE7787">
        <w:rPr>
          <w:rFonts w:ascii="Times New Roman" w:hAnsi="Times New Roman" w:cs="Times New Roman"/>
          <w:sz w:val="24"/>
          <w:szCs w:val="24"/>
        </w:rPr>
        <w:t>Соглашения.</w:t>
      </w:r>
    </w:p>
    <w:p w:rsidR="00BE7787" w:rsidRDefault="00BE7787" w:rsidP="00BE77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16.4. </w:t>
      </w:r>
      <w:r w:rsidR="00CA4E31" w:rsidRPr="00BE7787">
        <w:rPr>
          <w:rFonts w:ascii="Times New Roman" w:hAnsi="Times New Roman" w:cs="Times New Roman"/>
          <w:sz w:val="24"/>
          <w:szCs w:val="24"/>
        </w:rPr>
        <w:t>Условия настояще</w:t>
      </w:r>
      <w:r w:rsidR="00C140BE">
        <w:rPr>
          <w:rFonts w:ascii="Times New Roman" w:hAnsi="Times New Roman" w:cs="Times New Roman"/>
          <w:sz w:val="24"/>
          <w:szCs w:val="24"/>
        </w:rPr>
        <w:t xml:space="preserve">го Соглашения, определенные на </w:t>
      </w:r>
      <w:r w:rsidR="00CA4E31" w:rsidRPr="00BE7787">
        <w:rPr>
          <w:rFonts w:ascii="Times New Roman" w:hAnsi="Times New Roman" w:cs="Times New Roman"/>
          <w:sz w:val="24"/>
          <w:szCs w:val="24"/>
        </w:rPr>
        <w:t>основании</w:t>
      </w:r>
      <w:r w:rsidR="004F71CE">
        <w:rPr>
          <w:rFonts w:ascii="Times New Roman" w:hAnsi="Times New Roman" w:cs="Times New Roman"/>
          <w:sz w:val="24"/>
          <w:szCs w:val="24"/>
        </w:rPr>
        <w:t xml:space="preserve"> </w:t>
      </w:r>
      <w:r w:rsidR="00CA4E31" w:rsidRPr="00BE7787">
        <w:rPr>
          <w:rFonts w:ascii="Times New Roman" w:hAnsi="Times New Roman" w:cs="Times New Roman"/>
          <w:sz w:val="24"/>
          <w:szCs w:val="24"/>
        </w:rPr>
        <w:t>предложения Концессионера, подлеж</w:t>
      </w:r>
      <w:r w:rsidR="00C140BE">
        <w:rPr>
          <w:rFonts w:ascii="Times New Roman" w:hAnsi="Times New Roman" w:cs="Times New Roman"/>
          <w:sz w:val="24"/>
          <w:szCs w:val="24"/>
        </w:rPr>
        <w:t xml:space="preserve">ат изменению только в случае, </w:t>
      </w:r>
      <w:r w:rsidR="00CA4E31" w:rsidRPr="00BE7787">
        <w:rPr>
          <w:rFonts w:ascii="Times New Roman" w:hAnsi="Times New Roman" w:cs="Times New Roman"/>
          <w:sz w:val="24"/>
          <w:szCs w:val="24"/>
        </w:rPr>
        <w:t>если в течение срока действия настоящего Соглашения законодательством Российской Федерации, законодательством субъекта</w:t>
      </w:r>
      <w:r w:rsidR="004F71CE">
        <w:rPr>
          <w:rFonts w:ascii="Times New Roman" w:hAnsi="Times New Roman" w:cs="Times New Roman"/>
          <w:sz w:val="24"/>
          <w:szCs w:val="24"/>
        </w:rPr>
        <w:t xml:space="preserve"> </w:t>
      </w:r>
      <w:r w:rsidR="00C140BE">
        <w:rPr>
          <w:rFonts w:ascii="Times New Roman" w:hAnsi="Times New Roman" w:cs="Times New Roman"/>
          <w:sz w:val="24"/>
          <w:szCs w:val="24"/>
        </w:rPr>
        <w:t>Российской Федерации</w:t>
      </w:r>
      <w:r w:rsidR="00772157">
        <w:rPr>
          <w:rFonts w:ascii="Times New Roman" w:hAnsi="Times New Roman" w:cs="Times New Roman"/>
          <w:sz w:val="24"/>
          <w:szCs w:val="24"/>
        </w:rPr>
        <w:t xml:space="preserve"> (Кировской области)</w:t>
      </w:r>
      <w:r w:rsidR="00C140BE">
        <w:rPr>
          <w:rFonts w:ascii="Times New Roman" w:hAnsi="Times New Roman" w:cs="Times New Roman"/>
          <w:sz w:val="24"/>
          <w:szCs w:val="24"/>
        </w:rPr>
        <w:t xml:space="preserve">, нормативными </w:t>
      </w:r>
      <w:r w:rsidR="00CA4E31" w:rsidRPr="00BE7787">
        <w:rPr>
          <w:rFonts w:ascii="Times New Roman" w:hAnsi="Times New Roman" w:cs="Times New Roman"/>
          <w:sz w:val="24"/>
          <w:szCs w:val="24"/>
        </w:rPr>
        <w:t>правовыми актами органов</w:t>
      </w:r>
      <w:r>
        <w:rPr>
          <w:rFonts w:ascii="Times New Roman" w:hAnsi="Times New Roman" w:cs="Times New Roman"/>
          <w:sz w:val="24"/>
          <w:szCs w:val="24"/>
        </w:rPr>
        <w:t xml:space="preserve"> м</w:t>
      </w:r>
      <w:r w:rsidR="00CA4E31" w:rsidRPr="00BE7787">
        <w:rPr>
          <w:rFonts w:ascii="Times New Roman" w:hAnsi="Times New Roman" w:cs="Times New Roman"/>
          <w:sz w:val="24"/>
          <w:szCs w:val="24"/>
        </w:rPr>
        <w:t>естного самоуправления устанавливают</w:t>
      </w:r>
      <w:r w:rsidR="00C140BE">
        <w:rPr>
          <w:rFonts w:ascii="Times New Roman" w:hAnsi="Times New Roman" w:cs="Times New Roman"/>
          <w:sz w:val="24"/>
          <w:szCs w:val="24"/>
        </w:rPr>
        <w:t xml:space="preserve">ся нормы, ухудшающие положение </w:t>
      </w:r>
      <w:r w:rsidR="00CA4E31" w:rsidRPr="00BE7787">
        <w:rPr>
          <w:rFonts w:ascii="Times New Roman" w:hAnsi="Times New Roman" w:cs="Times New Roman"/>
          <w:sz w:val="24"/>
          <w:szCs w:val="24"/>
        </w:rPr>
        <w:t>Кон</w:t>
      </w:r>
      <w:r w:rsidR="00C140BE">
        <w:rPr>
          <w:rFonts w:ascii="Times New Roman" w:hAnsi="Times New Roman" w:cs="Times New Roman"/>
          <w:sz w:val="24"/>
          <w:szCs w:val="24"/>
        </w:rPr>
        <w:t>цессионера таким</w:t>
      </w:r>
      <w:r w:rsidR="00CA4E31" w:rsidRPr="00BE7787">
        <w:rPr>
          <w:rFonts w:ascii="Times New Roman" w:hAnsi="Times New Roman" w:cs="Times New Roman"/>
          <w:sz w:val="24"/>
          <w:szCs w:val="24"/>
        </w:rPr>
        <w:t xml:space="preserve"> образом,</w:t>
      </w:r>
      <w:r w:rsidR="00C140BE">
        <w:rPr>
          <w:rFonts w:ascii="Times New Roman" w:hAnsi="Times New Roman" w:cs="Times New Roman"/>
          <w:sz w:val="24"/>
          <w:szCs w:val="24"/>
        </w:rPr>
        <w:t xml:space="preserve"> что он в значительной степени лишается того, </w:t>
      </w:r>
      <w:r w:rsidR="00CA4E31" w:rsidRPr="00BE7787">
        <w:rPr>
          <w:rFonts w:ascii="Times New Roman" w:hAnsi="Times New Roman" w:cs="Times New Roman"/>
          <w:sz w:val="24"/>
          <w:szCs w:val="24"/>
        </w:rPr>
        <w:t>на что был вправе рассчитывать при з</w:t>
      </w:r>
      <w:r>
        <w:rPr>
          <w:rFonts w:ascii="Times New Roman" w:hAnsi="Times New Roman" w:cs="Times New Roman"/>
          <w:sz w:val="24"/>
          <w:szCs w:val="24"/>
        </w:rPr>
        <w:t>аключении настоящего Соглашения.</w:t>
      </w:r>
    </w:p>
    <w:p w:rsidR="00BE7787" w:rsidRDefault="00BE7787" w:rsidP="00BE7787">
      <w:pPr>
        <w:pStyle w:val="a7"/>
        <w:spacing w:before="0" w:beforeAutospacing="0" w:after="0" w:afterAutospacing="0"/>
        <w:jc w:val="both"/>
      </w:pPr>
      <w:r>
        <w:t>16.5.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rsidR="00BE7787" w:rsidRDefault="00BE7787" w:rsidP="00BE7787">
      <w:pPr>
        <w:pStyle w:val="a7"/>
        <w:spacing w:before="0" w:beforeAutospacing="0" w:after="0" w:afterAutospacing="0"/>
        <w:jc w:val="both"/>
      </w:pPr>
      <w:r>
        <w:t xml:space="preserve">Сторона, получившая предложение об изменении настоящего Соглашения, в течение одного месяца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дополнительной проработки вопроса по обоснованию и уточнению предлагаемых изменений. При принятии решения о внесении изменений в условия настоящего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 </w:t>
      </w:r>
    </w:p>
    <w:p w:rsidR="00BE7787" w:rsidRDefault="00BE7787" w:rsidP="00BE7787">
      <w:pPr>
        <w:pStyle w:val="a7"/>
        <w:spacing w:before="0" w:beforeAutospacing="0" w:after="0" w:afterAutospacing="0"/>
        <w:jc w:val="both"/>
      </w:pPr>
      <w:r>
        <w:lastRenderedPageBreak/>
        <w:t xml:space="preserve">16.6. </w:t>
      </w:r>
      <w:r w:rsidR="00C140BE">
        <w:t xml:space="preserve">Настоящее </w:t>
      </w:r>
      <w:r w:rsidR="00CA4E31" w:rsidRPr="00BE7787">
        <w:t>Соглашение может быть изменено по требованию</w:t>
      </w:r>
      <w:r w:rsidR="004F71CE">
        <w:t xml:space="preserve"> </w:t>
      </w:r>
      <w:r w:rsidR="00C140BE">
        <w:t xml:space="preserve">одной из </w:t>
      </w:r>
      <w:r w:rsidR="00CA4E31" w:rsidRPr="00BE7787">
        <w:t>Сторон по решению суда по основаниям, предусмотренным</w:t>
      </w:r>
      <w:r w:rsidR="004F71CE">
        <w:t xml:space="preserve"> </w:t>
      </w:r>
      <w:r w:rsidR="00CA4E31" w:rsidRPr="00BE7787">
        <w:t xml:space="preserve">Гражданским </w:t>
      </w:r>
      <w:hyperlink r:id="rId10" w:history="1">
        <w:r w:rsidR="00CA4E31" w:rsidRPr="00BE7787">
          <w:rPr>
            <w:rStyle w:val="a5"/>
            <w:color w:val="auto"/>
            <w:u w:val="none"/>
          </w:rPr>
          <w:t>кодексом</w:t>
        </w:r>
      </w:hyperlink>
      <w:r w:rsidR="00CA4E31" w:rsidRPr="00BE7787">
        <w:t xml:space="preserve"> Российской Федерации.</w:t>
      </w:r>
    </w:p>
    <w:p w:rsidR="00CA4E31" w:rsidRPr="00B40B4E" w:rsidRDefault="00BE7787" w:rsidP="00BE7787">
      <w:pPr>
        <w:pStyle w:val="a7"/>
        <w:spacing w:before="0" w:beforeAutospacing="0" w:after="0" w:afterAutospacing="0"/>
        <w:jc w:val="both"/>
      </w:pPr>
      <w:r w:rsidRPr="00B40B4E">
        <w:t xml:space="preserve">16.7. </w:t>
      </w:r>
      <w:r w:rsidR="00CA4E31" w:rsidRPr="00B40B4E">
        <w:t>Концессионер имеет право передавать с согласия Концедента</w:t>
      </w:r>
      <w:r w:rsidR="004F71CE">
        <w:t xml:space="preserve"> </w:t>
      </w:r>
      <w:r w:rsidR="00CA4E31" w:rsidRPr="00B40B4E">
        <w:t>третьим лицам свои права и обязан</w:t>
      </w:r>
      <w:r w:rsidR="00C140BE" w:rsidRPr="00B40B4E">
        <w:t xml:space="preserve">ности по настоящему Соглашению </w:t>
      </w:r>
      <w:r w:rsidR="00CA4E31" w:rsidRPr="00B40B4E">
        <w:t>с</w:t>
      </w:r>
      <w:r w:rsidR="00B40B4E" w:rsidRPr="00B40B4E">
        <w:t xml:space="preserve"> </w:t>
      </w:r>
      <w:r w:rsidR="00C140BE" w:rsidRPr="00B40B4E">
        <w:t xml:space="preserve">момента ввода </w:t>
      </w:r>
      <w:r w:rsidR="0025546B" w:rsidRPr="00B40B4E">
        <w:t>в</w:t>
      </w:r>
      <w:r w:rsidR="00CA4E31" w:rsidRPr="00B40B4E">
        <w:t xml:space="preserve"> эксплуатацию</w:t>
      </w:r>
      <w:r w:rsidR="00772157">
        <w:t xml:space="preserve"> после проведения реконструкции объекта (объектов), входящих в состав</w:t>
      </w:r>
      <w:r w:rsidR="00CA4E31" w:rsidRPr="00B40B4E">
        <w:t xml:space="preserve"> объекта Соглашения</w:t>
      </w:r>
      <w:r w:rsidR="00772157">
        <w:t>,</w:t>
      </w:r>
      <w:r w:rsidR="00CA4E31" w:rsidRPr="00B40B4E">
        <w:t xml:space="preserve"> путем уступки</w:t>
      </w:r>
      <w:r w:rsidR="00B40B4E" w:rsidRPr="00B40B4E">
        <w:t xml:space="preserve"> </w:t>
      </w:r>
      <w:r w:rsidR="00CA4E31" w:rsidRPr="00B40B4E">
        <w:t xml:space="preserve">требования или перевода долга </w:t>
      </w:r>
      <w:r w:rsidR="005C1026">
        <w:t xml:space="preserve">в соответствии с </w:t>
      </w:r>
      <w:r w:rsidR="00CA4E31" w:rsidRPr="00B40B4E">
        <w:t>настоящ</w:t>
      </w:r>
      <w:r w:rsidR="005C1026">
        <w:t>им</w:t>
      </w:r>
      <w:r w:rsidR="00CA4E31" w:rsidRPr="00B40B4E">
        <w:t xml:space="preserve"> Соглашени</w:t>
      </w:r>
      <w:r w:rsidR="005C1026">
        <w:t>ем и законодательством РФ</w:t>
      </w:r>
      <w:r w:rsidR="00CA4E31" w:rsidRPr="00B40B4E">
        <w:t>.</w:t>
      </w:r>
    </w:p>
    <w:p w:rsidR="007D0714" w:rsidRDefault="007D0714" w:rsidP="00BE7787">
      <w:pPr>
        <w:pStyle w:val="a7"/>
        <w:spacing w:before="0" w:beforeAutospacing="0" w:after="0" w:afterAutospacing="0"/>
        <w:jc w:val="both"/>
      </w:pPr>
      <w:r>
        <w:t xml:space="preserve">16.8.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 </w:t>
      </w:r>
    </w:p>
    <w:p w:rsidR="00414D5A" w:rsidRDefault="00414D5A" w:rsidP="00BE7787">
      <w:pPr>
        <w:pStyle w:val="a7"/>
        <w:spacing w:before="0" w:beforeAutospacing="0" w:after="0" w:afterAutospacing="0"/>
        <w:jc w:val="both"/>
      </w:pPr>
    </w:p>
    <w:p w:rsidR="00414D5A" w:rsidRPr="00414D5A" w:rsidRDefault="00414D5A" w:rsidP="00B15543">
      <w:pPr>
        <w:pStyle w:val="a7"/>
        <w:spacing w:before="0" w:beforeAutospacing="0" w:after="0" w:afterAutospacing="0"/>
        <w:jc w:val="center"/>
        <w:rPr>
          <w:b/>
        </w:rPr>
      </w:pPr>
      <w:r w:rsidRPr="00414D5A">
        <w:rPr>
          <w:b/>
        </w:rPr>
        <w:t>17. Прекращение Соглашения</w:t>
      </w:r>
    </w:p>
    <w:p w:rsidR="00414D5A" w:rsidRDefault="00414D5A" w:rsidP="00B15543">
      <w:pPr>
        <w:pStyle w:val="a7"/>
        <w:spacing w:before="0" w:beforeAutospacing="0" w:after="0" w:afterAutospacing="0"/>
        <w:jc w:val="both"/>
      </w:pPr>
    </w:p>
    <w:p w:rsidR="00B15543" w:rsidRDefault="00B15543" w:rsidP="00B15543">
      <w:pPr>
        <w:pStyle w:val="a7"/>
        <w:spacing w:before="0" w:beforeAutospacing="0" w:after="0" w:afterAutospacing="0"/>
        <w:jc w:val="both"/>
      </w:pPr>
      <w:r>
        <w:t>17.1. Настоящее Соглашение прекращается:</w:t>
      </w:r>
    </w:p>
    <w:p w:rsidR="00B15543" w:rsidRDefault="00B15543" w:rsidP="00B15543">
      <w:pPr>
        <w:pStyle w:val="a7"/>
        <w:spacing w:before="0" w:beforeAutospacing="0" w:after="0" w:afterAutospacing="0"/>
        <w:jc w:val="both"/>
      </w:pPr>
      <w:r>
        <w:t>а) по истечении срока действия;</w:t>
      </w:r>
    </w:p>
    <w:p w:rsidR="00B15543" w:rsidRDefault="00B15543" w:rsidP="00B15543">
      <w:pPr>
        <w:pStyle w:val="a7"/>
        <w:spacing w:before="0" w:beforeAutospacing="0" w:after="0" w:afterAutospacing="0"/>
        <w:jc w:val="both"/>
      </w:pPr>
      <w:r>
        <w:t>б) по соглашению Сторон;</w:t>
      </w:r>
    </w:p>
    <w:p w:rsidR="00B15543" w:rsidRDefault="00B15543" w:rsidP="00B15543">
      <w:pPr>
        <w:pStyle w:val="a7"/>
        <w:spacing w:before="0" w:beforeAutospacing="0" w:after="0" w:afterAutospacing="0"/>
        <w:jc w:val="both"/>
      </w:pPr>
      <w:r>
        <w:t>в) на основании судебного решения о его досрочном расторжении.</w:t>
      </w:r>
    </w:p>
    <w:p w:rsidR="00B15543" w:rsidRDefault="00B15543" w:rsidP="00B15543">
      <w:pPr>
        <w:pStyle w:val="a7"/>
        <w:spacing w:before="0" w:beforeAutospacing="0" w:after="0" w:afterAutospacing="0"/>
        <w:jc w:val="both"/>
      </w:pPr>
      <w:r>
        <w:t>17.2.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15543" w:rsidRDefault="00B15543" w:rsidP="00B15543">
      <w:pPr>
        <w:pStyle w:val="a7"/>
        <w:spacing w:before="0" w:beforeAutospacing="0" w:after="0" w:afterAutospacing="0"/>
        <w:jc w:val="both"/>
      </w:pPr>
      <w:r>
        <w:t>17.3. К существенным нарушениям Концессионером условий настоящего Соглашения относятся:</w:t>
      </w:r>
    </w:p>
    <w:p w:rsidR="00B15543" w:rsidRDefault="00B15543" w:rsidP="00B15543">
      <w:pPr>
        <w:pStyle w:val="a7"/>
        <w:spacing w:before="0" w:beforeAutospacing="0" w:after="0" w:afterAutospacing="0"/>
        <w:jc w:val="both"/>
      </w:pPr>
      <w:r>
        <w:t xml:space="preserve">а) нарушение сроков </w:t>
      </w:r>
      <w:r w:rsidR="0043311D">
        <w:t xml:space="preserve">проведения </w:t>
      </w:r>
      <w:r w:rsidR="009F7643">
        <w:t xml:space="preserve">реконструкции и </w:t>
      </w:r>
      <w:r w:rsidR="009F7643" w:rsidRPr="009E38EC">
        <w:t>модернизации</w:t>
      </w:r>
      <w:r w:rsidRPr="009E38EC">
        <w:t xml:space="preserve"> объекта Соглашения, установленных пунктами 4.1 и </w:t>
      </w:r>
      <w:r w:rsidR="001133D8" w:rsidRPr="009E38EC">
        <w:t>11</w:t>
      </w:r>
      <w:r w:rsidRPr="009E38EC">
        <w:t>.2 настоящего Соглашения</w:t>
      </w:r>
      <w:r>
        <w:t xml:space="preserve">, на срок более 90 (девяносто) календарных дней; </w:t>
      </w:r>
    </w:p>
    <w:p w:rsidR="00B15543" w:rsidRDefault="00B15543" w:rsidP="00B15543">
      <w:pPr>
        <w:pStyle w:val="a7"/>
        <w:spacing w:before="0" w:beforeAutospacing="0" w:after="0" w:afterAutospacing="0"/>
        <w:jc w:val="both"/>
      </w:pPr>
      <w:r>
        <w:t>б) использование (эксплуатация) объекта Соглашения в целях, не установленных настоящим Соглашением;</w:t>
      </w:r>
    </w:p>
    <w:p w:rsidR="00B15543" w:rsidRPr="009E38EC" w:rsidRDefault="00B15543" w:rsidP="00B15543">
      <w:pPr>
        <w:pStyle w:val="a7"/>
        <w:spacing w:before="0" w:beforeAutospacing="0" w:after="0" w:afterAutospacing="0"/>
        <w:jc w:val="both"/>
      </w:pPr>
      <w:r>
        <w:t xml:space="preserve">в) нарушение установленного настоящим Соглашением порядка использования (эксплуатации) объекта </w:t>
      </w:r>
      <w:r w:rsidRPr="009E38EC">
        <w:t>Соглашения;</w:t>
      </w:r>
    </w:p>
    <w:p w:rsidR="00B15543" w:rsidRDefault="00B15543" w:rsidP="00B15543">
      <w:pPr>
        <w:pStyle w:val="a7"/>
        <w:spacing w:before="0" w:beforeAutospacing="0" w:after="0" w:afterAutospacing="0"/>
        <w:jc w:val="both"/>
      </w:pPr>
      <w:r w:rsidRPr="009E38EC">
        <w:t xml:space="preserve">г) неисполнение или ненадлежащее исполнение Концессионером обязательств, установленных пунктами </w:t>
      </w:r>
      <w:r w:rsidR="001133D8" w:rsidRPr="009E38EC">
        <w:t>4.1, 7</w:t>
      </w:r>
      <w:r w:rsidR="005C03F1" w:rsidRPr="009E38EC">
        <w:t>.1.1-7</w:t>
      </w:r>
      <w:r w:rsidRPr="009E38EC">
        <w:t>.1.6, 8.9 настоящего</w:t>
      </w:r>
      <w:r>
        <w:t xml:space="preserve"> Соглашения;</w:t>
      </w:r>
    </w:p>
    <w:p w:rsidR="00B15543" w:rsidRDefault="00B15543" w:rsidP="00B15543">
      <w:pPr>
        <w:pStyle w:val="a7"/>
        <w:spacing w:before="0" w:beforeAutospacing="0" w:after="0" w:afterAutospacing="0"/>
        <w:jc w:val="both"/>
      </w:pPr>
      <w:r>
        <w:t xml:space="preserve">д) прекращение или </w:t>
      </w:r>
      <w:r w:rsidRPr="009E38EC">
        <w:t>приостановление Концессионером деятельности, предусмотренной настоящим Соглашением, без согласия Концедента либо с нарушением порядка предусмотренных законодательством РФ случаев прекращения или приостановления деятельности без получения согласия Концедента</w:t>
      </w:r>
      <w:r w:rsidR="001E40A2" w:rsidRPr="009E38EC">
        <w:t xml:space="preserve"> за исключением случаев, предусмотренных частью 3.7 статьи 13 Федерального</w:t>
      </w:r>
      <w:r w:rsidR="001E40A2">
        <w:t xml:space="preserve"> закона от </w:t>
      </w:r>
      <w:r w:rsidR="001E40A2" w:rsidRPr="001E40A2">
        <w:t>21.07.2005 № 115-ФЗ «О концессионных соглашениях»</w:t>
      </w:r>
      <w:r>
        <w:t>;</w:t>
      </w:r>
    </w:p>
    <w:p w:rsidR="00B15543" w:rsidRDefault="00B15543" w:rsidP="00B15543">
      <w:pPr>
        <w:pStyle w:val="a7"/>
        <w:spacing w:before="0" w:beforeAutospacing="0" w:after="0" w:afterAutospacing="0"/>
        <w:jc w:val="both"/>
      </w:pPr>
      <w:r>
        <w:t>е) неисполнение или ненадлежащее исполнение Концессионером обязательств по предоставлению потребителям услуг по теплоснабжению и (или) горячему водоснабжению, в том числе несоответствие их качества требованиям, установленным законодательством Российской Федерации и настоящим Соглашением.</w:t>
      </w:r>
    </w:p>
    <w:p w:rsidR="00B15543" w:rsidRDefault="00B15543" w:rsidP="00B15543">
      <w:pPr>
        <w:pStyle w:val="a7"/>
        <w:spacing w:before="0" w:beforeAutospacing="0" w:after="0" w:afterAutospacing="0"/>
        <w:jc w:val="both"/>
      </w:pPr>
      <w:r>
        <w:t>17.4. К существенным нарушениям Концедентом условий настоящего Соглашения относятся:</w:t>
      </w:r>
    </w:p>
    <w:p w:rsidR="00B15543" w:rsidRDefault="00B15543" w:rsidP="00B15543">
      <w:pPr>
        <w:pStyle w:val="a7"/>
        <w:spacing w:before="0" w:beforeAutospacing="0" w:after="0" w:afterAutospacing="0"/>
        <w:jc w:val="both"/>
      </w:pPr>
      <w:r>
        <w:t xml:space="preserve">а) невыполнение в срок, установленный в </w:t>
      </w:r>
      <w:r w:rsidRPr="005C03F1">
        <w:t>пункте 3.1 настоящего</w:t>
      </w:r>
      <w:r>
        <w:t xml:space="preserve"> Соглашения, обязанности по передаче Концессионеру объекта Соглашения и иного имущества;</w:t>
      </w:r>
    </w:p>
    <w:p w:rsidR="00BE05EE" w:rsidRDefault="00BE05EE" w:rsidP="00BE05EE">
      <w:pPr>
        <w:pStyle w:val="a7"/>
        <w:spacing w:before="0" w:beforeAutospacing="0" w:after="0" w:afterAutospacing="0"/>
        <w:jc w:val="both"/>
      </w:pPr>
      <w:r>
        <w:t>б) передача Концессионеру объекта Соглашения и иного имуществ по описанию, технико-экономическим показателям</w:t>
      </w:r>
      <w:r w:rsidRPr="00FC4238">
        <w:t>, назначению и в состоянии, не соответствующем установленному Приложени</w:t>
      </w:r>
      <w:r w:rsidR="006507A9">
        <w:t>ем</w:t>
      </w:r>
      <w:r w:rsidRPr="00FC4238">
        <w:t xml:space="preserve"> №3, в случае, если такое несоответствие выявлено в течение одного года с момента подписания</w:t>
      </w:r>
      <w:r>
        <w:t xml:space="preserve"> Сторонами Соглашения акта приема-передачи, </w:t>
      </w:r>
      <w:r>
        <w:lastRenderedPageBreak/>
        <w:t>не могло быть выявлено при передаче объекта Соглашения и возникло по вине Концедента;</w:t>
      </w:r>
    </w:p>
    <w:p w:rsidR="00B15543" w:rsidRDefault="00B15543" w:rsidP="00B15543">
      <w:pPr>
        <w:pStyle w:val="a7"/>
        <w:spacing w:before="0" w:beforeAutospacing="0" w:after="0" w:afterAutospacing="0"/>
        <w:jc w:val="both"/>
      </w:pPr>
      <w:r>
        <w:t xml:space="preserve">в) </w:t>
      </w:r>
      <w:r w:rsidRPr="005C03F1">
        <w:t xml:space="preserve">невыполнение </w:t>
      </w:r>
      <w:r w:rsidR="006507A9">
        <w:t>пунктов 4.10</w:t>
      </w:r>
      <w:r w:rsidRPr="005C03F1">
        <w:t>, 5.1 настоящего Соглашения</w:t>
      </w:r>
      <w:r>
        <w:t xml:space="preserve">, не позволяющих Концессионеру исполнить свои обязательства по настоящему Соглашению; </w:t>
      </w:r>
    </w:p>
    <w:p w:rsidR="00BE05EE" w:rsidRPr="00F97CC2" w:rsidRDefault="00BE05EE" w:rsidP="00BE05EE">
      <w:pPr>
        <w:pStyle w:val="a7"/>
        <w:spacing w:before="0" w:beforeAutospacing="0" w:after="0" w:afterAutospacing="0"/>
        <w:jc w:val="both"/>
      </w:pPr>
      <w:r w:rsidRPr="00B40B4E">
        <w:t xml:space="preserve">г) действия (бездействие) Концедента в части: неизвещения о сокращении полезного отпуска тепловой энергии вследствие ранее принятых, но не доведенных до Концессионера административных решениях, повлекших сокращение числа потребителей тепловой энергии или объемов потребления тепловой энергии; невнесения или несвоевременного (неполного) внесения изменений в Схему теплоснабжения </w:t>
      </w:r>
      <w:r w:rsidR="001D0246" w:rsidRPr="00B40B4E">
        <w:t>Лузск</w:t>
      </w:r>
      <w:r w:rsidRPr="00B40B4E">
        <w:t xml:space="preserve">ого городского поселения, при наличии у Концедента </w:t>
      </w:r>
      <w:r w:rsidRPr="00F97CC2">
        <w:t>соответствующих</w:t>
      </w:r>
      <w:r w:rsidRPr="00B40B4E">
        <w:t xml:space="preserve"> обоснований от Концессионера, создающих условия или повлекших необоснованное превышение затрат Концессионера при исполнения обязательств по настоящему Соглашению; отказа Концедента согласовать внесение </w:t>
      </w:r>
      <w:r w:rsidRPr="00F97CC2">
        <w:t>обоснованных изменений в инвестиционную программу Концессионера; отказа Концедента от возмещения Концессионеру недополученной валовой выручки (объем валовой выручки установлен в Приложении №6;</w:t>
      </w:r>
    </w:p>
    <w:p w:rsidR="00BF478C" w:rsidRDefault="00BE05EE" w:rsidP="00BF478C">
      <w:pPr>
        <w:pStyle w:val="a7"/>
        <w:spacing w:before="0" w:beforeAutospacing="0" w:after="0" w:afterAutospacing="0"/>
        <w:jc w:val="both"/>
      </w:pPr>
      <w:r w:rsidRPr="00F97CC2">
        <w:t>д)</w:t>
      </w:r>
      <w:r w:rsidR="004D09C2" w:rsidRPr="00F97CC2">
        <w:t xml:space="preserve"> </w:t>
      </w:r>
      <w:r w:rsidRPr="00F97CC2">
        <w:t>досрочное прекращение договоров аренды (договоров субаренды</w:t>
      </w:r>
      <w:r>
        <w:t>) земельных участков по причинам, не связанным с нарушением Концесс</w:t>
      </w:r>
      <w:r w:rsidR="005A6930">
        <w:t>ионером условий таких договоров</w:t>
      </w:r>
      <w:r w:rsidR="00BF478C">
        <w:t>;</w:t>
      </w:r>
    </w:p>
    <w:p w:rsidR="00BE05EE" w:rsidRDefault="00BF478C" w:rsidP="00BF478C">
      <w:pPr>
        <w:pStyle w:val="a7"/>
        <w:spacing w:before="0" w:beforeAutospacing="0" w:after="0" w:afterAutospacing="0"/>
        <w:jc w:val="both"/>
      </w:pPr>
      <w:r>
        <w:t xml:space="preserve">е) </w:t>
      </w:r>
      <w:r w:rsidRPr="00BF478C">
        <w:t>передача земельных участков, не предназначенных для выполнения работ по реконструкции и модернизации, или на которых невозможно эксплуатация, выполнение работ по реконструкции и модернизации объектов имущества в составе объекта Соглашения.</w:t>
      </w:r>
    </w:p>
    <w:p w:rsidR="00BF478C" w:rsidRDefault="00BF478C" w:rsidP="00BF478C">
      <w:pPr>
        <w:pStyle w:val="a7"/>
        <w:spacing w:before="0" w:beforeAutospacing="0" w:after="0" w:afterAutospacing="0"/>
        <w:jc w:val="both"/>
      </w:pPr>
      <w:r>
        <w:t>17.5. Стороны вправе в одностороннем порядке отказаться от исполнения Соглашения полностью или частично в следующих случаях:</w:t>
      </w:r>
    </w:p>
    <w:p w:rsidR="00BF478C" w:rsidRDefault="00BF478C" w:rsidP="00BF478C">
      <w:pPr>
        <w:pStyle w:val="a7"/>
        <w:spacing w:before="0" w:beforeAutospacing="0" w:after="0" w:afterAutospacing="0"/>
        <w:jc w:val="both"/>
      </w:pPr>
      <w:r>
        <w:t>- если Концедент в сроки и порядке, установленные Соглашением, не предоставит пакет документов, необходимых для осуществления государственной регистрации прав владения и пользования Концессионером объектом Соглашения в эксплуатации и не обеспечит явку представителя Концедента в уполномоченный орган государственной регистрации;</w:t>
      </w:r>
    </w:p>
    <w:p w:rsidR="00BF478C" w:rsidRDefault="00BF478C" w:rsidP="00BF478C">
      <w:pPr>
        <w:pStyle w:val="a7"/>
        <w:spacing w:before="0" w:beforeAutospacing="0" w:after="0" w:afterAutospacing="0"/>
        <w:jc w:val="both"/>
      </w:pPr>
      <w:r>
        <w:t>- если Концедент в срок, установленный Соглашением, не представил земельный участок, необходимый Концессионеру для модернизации и реконструкции объекта Соглашения.</w:t>
      </w:r>
    </w:p>
    <w:p w:rsidR="00BF478C" w:rsidRDefault="00BF478C" w:rsidP="00BF478C">
      <w:pPr>
        <w:pStyle w:val="a7"/>
        <w:spacing w:before="0" w:beforeAutospacing="0" w:after="0" w:afterAutospacing="0"/>
        <w:jc w:val="both"/>
      </w:pPr>
      <w:r>
        <w:t xml:space="preserve">17.6. Порядок возмещения расходов Сторон в случае досрочного расторжения настоящего Соглашения, приведены в приложении № </w:t>
      </w:r>
      <w:r>
        <w:t>9</w:t>
      </w:r>
      <w:r>
        <w:t>. Возмещение расходов по реконструкции и модернизации объекта Соглашения, фактически понесенных Концессионером на момент досрочного расторжения Соглашения, осуществляется в объеме, в котором указанные средства не возмещены Концессионеру на момент расторжения Соглашения за счет выручки от реализации оказания услуг по регулируемым ценам (тарифам) с учетом установленных надбавок к ценам (тарифам). Порядок и срок осуществления указанного возмещения определяются в соответствии с условиями Соглашения.</w:t>
      </w:r>
    </w:p>
    <w:p w:rsidR="005A6930" w:rsidRDefault="00BF478C" w:rsidP="00BF478C">
      <w:pPr>
        <w:pStyle w:val="a7"/>
        <w:spacing w:before="0" w:beforeAutospacing="0" w:after="0" w:afterAutospacing="0"/>
        <w:jc w:val="both"/>
      </w:pPr>
      <w:r>
        <w:t>17.7. В случае прекращения настоящего Соглашения по истечении срока действия, фактически понесенные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момент окончания срока действия настоящего Соглашения, возмещаются Концессионеру в порядке, установленном в приложении № 1</w:t>
      </w:r>
      <w:r>
        <w:t>0</w:t>
      </w:r>
      <w:r>
        <w:t xml:space="preserve"> к настоящему Соглашению.</w:t>
      </w:r>
    </w:p>
    <w:p w:rsidR="005C03F1" w:rsidRDefault="005C03F1" w:rsidP="00BF478C">
      <w:pPr>
        <w:pStyle w:val="a7"/>
        <w:spacing w:before="0" w:beforeAutospacing="0" w:after="0" w:afterAutospacing="0"/>
        <w:jc w:val="both"/>
      </w:pPr>
    </w:p>
    <w:p w:rsidR="005C03F1" w:rsidRPr="005C03F1" w:rsidRDefault="005C03F1" w:rsidP="00BF478C">
      <w:pPr>
        <w:pStyle w:val="a7"/>
        <w:spacing w:before="0" w:beforeAutospacing="0" w:after="0" w:afterAutospacing="0"/>
        <w:jc w:val="center"/>
        <w:rPr>
          <w:b/>
        </w:rPr>
      </w:pPr>
      <w:r w:rsidRPr="005C03F1">
        <w:rPr>
          <w:b/>
        </w:rPr>
        <w:t>18. Разрешение споров</w:t>
      </w:r>
    </w:p>
    <w:p w:rsidR="005C03F1" w:rsidRDefault="005C03F1" w:rsidP="00BF478C">
      <w:pPr>
        <w:pStyle w:val="a7"/>
        <w:spacing w:before="0" w:beforeAutospacing="0" w:after="0" w:afterAutospacing="0"/>
        <w:jc w:val="center"/>
      </w:pPr>
    </w:p>
    <w:p w:rsidR="005C03F1" w:rsidRDefault="005C03F1" w:rsidP="00BF478C">
      <w:pPr>
        <w:pStyle w:val="a7"/>
        <w:spacing w:before="0" w:beforeAutospacing="0" w:after="0" w:afterAutospacing="0"/>
        <w:jc w:val="both"/>
      </w:pPr>
      <w:r>
        <w:t>18.1. Споры и разногласия между Сторонами по настоящему Соглашению или в связи с ним разрешаются путем переговоров.</w:t>
      </w:r>
    </w:p>
    <w:p w:rsidR="005C03F1" w:rsidRDefault="005C03F1" w:rsidP="00BF478C">
      <w:pPr>
        <w:pStyle w:val="a7"/>
        <w:spacing w:before="0" w:beforeAutospacing="0" w:after="0" w:afterAutospacing="0"/>
        <w:jc w:val="both"/>
      </w:pPr>
      <w:r>
        <w:t>18.2.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14 календарных дней со дня ее получения.</w:t>
      </w:r>
    </w:p>
    <w:p w:rsidR="005C03F1" w:rsidRDefault="005C03F1" w:rsidP="00BF478C">
      <w:pPr>
        <w:pStyle w:val="a7"/>
        <w:spacing w:before="0" w:beforeAutospacing="0" w:after="0" w:afterAutospacing="0"/>
        <w:jc w:val="both"/>
      </w:pPr>
      <w:r>
        <w:lastRenderedPageBreak/>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C03F1" w:rsidRDefault="005C03F1" w:rsidP="00BF478C">
      <w:pPr>
        <w:pStyle w:val="a7"/>
        <w:spacing w:before="0" w:beforeAutospacing="0" w:after="0" w:afterAutospacing="0"/>
        <w:jc w:val="both"/>
      </w:pPr>
      <w:r>
        <w:t>В случае если ответ не представлен в указанный срок, претензия считается принятой.</w:t>
      </w:r>
    </w:p>
    <w:p w:rsidR="005C03F1" w:rsidRDefault="005C03F1" w:rsidP="005C03F1">
      <w:pPr>
        <w:pStyle w:val="a7"/>
        <w:spacing w:before="0" w:beforeAutospacing="0" w:after="0" w:afterAutospacing="0"/>
        <w:jc w:val="both"/>
      </w:pPr>
      <w:r>
        <w:t xml:space="preserve">18.3. В случае недостижения Сторонами согласия споры, возникшие между Сторонами, разрешаются в соответствии с законодательством Российской Федерации в </w:t>
      </w:r>
      <w:r w:rsidR="00AE041D">
        <w:t>А</w:t>
      </w:r>
      <w:r>
        <w:t xml:space="preserve">рбитражном суде </w:t>
      </w:r>
      <w:r w:rsidR="00AE041D">
        <w:t>Кировской</w:t>
      </w:r>
      <w:r>
        <w:t xml:space="preserve"> области.</w:t>
      </w:r>
    </w:p>
    <w:p w:rsidR="00AE041D" w:rsidRDefault="00AE041D" w:rsidP="005C03F1">
      <w:pPr>
        <w:pStyle w:val="a7"/>
        <w:spacing w:before="0" w:beforeAutospacing="0" w:after="0" w:afterAutospacing="0"/>
        <w:jc w:val="both"/>
      </w:pPr>
    </w:p>
    <w:p w:rsidR="00AE041D" w:rsidRDefault="00AE041D" w:rsidP="00AE041D">
      <w:pPr>
        <w:pStyle w:val="a7"/>
        <w:spacing w:before="0" w:beforeAutospacing="0" w:after="0" w:afterAutospacing="0"/>
        <w:jc w:val="center"/>
        <w:rPr>
          <w:b/>
        </w:rPr>
      </w:pPr>
      <w:r w:rsidRPr="001D7A7F">
        <w:rPr>
          <w:b/>
        </w:rPr>
        <w:t>19. Заключительные положения</w:t>
      </w:r>
    </w:p>
    <w:p w:rsidR="001D7A7F" w:rsidRDefault="001D7A7F" w:rsidP="001D7A7F">
      <w:pPr>
        <w:pStyle w:val="a7"/>
        <w:spacing w:before="0" w:beforeAutospacing="0" w:after="0" w:afterAutospacing="0"/>
        <w:jc w:val="both"/>
        <w:rPr>
          <w:b/>
        </w:rPr>
      </w:pPr>
    </w:p>
    <w:p w:rsidR="001D7A7F" w:rsidRDefault="001D7A7F" w:rsidP="001D7A7F">
      <w:pPr>
        <w:pStyle w:val="a7"/>
        <w:spacing w:before="0" w:beforeAutospacing="0" w:after="0" w:afterAutospacing="0"/>
        <w:jc w:val="both"/>
      </w:pPr>
      <w:r w:rsidRPr="001D7A7F">
        <w:t xml:space="preserve">19.1. </w:t>
      </w:r>
      <w:r>
        <w:t>Сторона, изменившая свое местонахождение и (или) реквизиты, обязана сообщить об этом другой Стороне в течение 10 календарных дней со дня этого изменения.</w:t>
      </w:r>
    </w:p>
    <w:p w:rsidR="001D7A7F" w:rsidRDefault="001D7A7F" w:rsidP="001D7A7F">
      <w:pPr>
        <w:pStyle w:val="a7"/>
        <w:spacing w:before="0" w:beforeAutospacing="0" w:after="0" w:afterAutospacing="0"/>
        <w:jc w:val="both"/>
      </w:pPr>
      <w:r>
        <w:t xml:space="preserve">19.2. Настоящее Соглашение составлено на русском языке в 4 подлинных экземплярах, имеющих равную юридическую силу, из них 1 экземпляр для Концедента, 1 экземпляр для Концессионера, 1 экземпляр для Субъекта и 1 экземпляр для регистрирующего органа. </w:t>
      </w:r>
    </w:p>
    <w:p w:rsidR="001D7A7F" w:rsidRPr="00923188" w:rsidRDefault="001D7A7F" w:rsidP="00923188">
      <w:pPr>
        <w:pStyle w:val="a7"/>
        <w:spacing w:before="0" w:beforeAutospacing="0" w:after="0" w:afterAutospacing="0"/>
        <w:jc w:val="both"/>
      </w:pPr>
      <w:r>
        <w:t xml:space="preserve">19.3. Все приложения и дополнительные соглашения к настоящему Соглашению, заключенные как при </w:t>
      </w:r>
      <w:r w:rsidRPr="00923188">
        <w:t>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923188" w:rsidRPr="00923188" w:rsidRDefault="00923188" w:rsidP="00923188">
      <w:pPr>
        <w:pStyle w:val="ConsPlusNonformat"/>
        <w:jc w:val="both"/>
        <w:rPr>
          <w:rFonts w:ascii="Times New Roman" w:hAnsi="Times New Roman" w:cs="Times New Roman"/>
          <w:b/>
          <w:bCs/>
          <w:sz w:val="24"/>
          <w:szCs w:val="24"/>
        </w:rPr>
      </w:pPr>
    </w:p>
    <w:p w:rsidR="00923188" w:rsidRPr="00923188" w:rsidRDefault="00923188" w:rsidP="00923188">
      <w:pPr>
        <w:pStyle w:val="ConsPlusNonformat"/>
        <w:jc w:val="center"/>
        <w:rPr>
          <w:rFonts w:ascii="Times New Roman" w:hAnsi="Times New Roman" w:cs="Times New Roman"/>
          <w:b/>
          <w:bCs/>
          <w:sz w:val="24"/>
          <w:szCs w:val="24"/>
        </w:rPr>
      </w:pPr>
      <w:r w:rsidRPr="00923188">
        <w:rPr>
          <w:rFonts w:ascii="Times New Roman" w:hAnsi="Times New Roman" w:cs="Times New Roman"/>
          <w:b/>
          <w:bCs/>
          <w:sz w:val="24"/>
          <w:szCs w:val="24"/>
        </w:rPr>
        <w:t>20. Перечень приложений</w:t>
      </w:r>
    </w:p>
    <w:p w:rsidR="00923188" w:rsidRPr="00923188" w:rsidRDefault="00923188" w:rsidP="00923188">
      <w:pPr>
        <w:pStyle w:val="ConsPlusNonformat"/>
        <w:jc w:val="both"/>
        <w:rPr>
          <w:rFonts w:ascii="Times New Roman" w:hAnsi="Times New Roman" w:cs="Times New Roman"/>
          <w:b/>
          <w:bCs/>
          <w:sz w:val="24"/>
          <w:szCs w:val="24"/>
        </w:rPr>
      </w:pPr>
    </w:p>
    <w:p w:rsidR="00923188" w:rsidRPr="001E2526" w:rsidRDefault="00923188" w:rsidP="00443043">
      <w:pPr>
        <w:pStyle w:val="ConsPlusNonformat"/>
        <w:jc w:val="both"/>
        <w:rPr>
          <w:rFonts w:ascii="Times New Roman" w:hAnsi="Times New Roman" w:cs="Times New Roman"/>
          <w:sz w:val="24"/>
          <w:szCs w:val="24"/>
        </w:rPr>
      </w:pPr>
      <w:r w:rsidRPr="00923188">
        <w:rPr>
          <w:rFonts w:ascii="Times New Roman" w:hAnsi="Times New Roman" w:cs="Times New Roman"/>
          <w:sz w:val="24"/>
          <w:szCs w:val="24"/>
        </w:rPr>
        <w:t xml:space="preserve">20.1. </w:t>
      </w:r>
      <w:r w:rsidRPr="00923188">
        <w:rPr>
          <w:rFonts w:ascii="Times New Roman" w:hAnsi="Times New Roman" w:cs="Times New Roman"/>
          <w:b/>
          <w:bCs/>
          <w:sz w:val="24"/>
          <w:szCs w:val="24"/>
        </w:rPr>
        <w:t xml:space="preserve">Приложение № 1 - </w:t>
      </w:r>
      <w:r w:rsidR="00443043" w:rsidRPr="00443043">
        <w:rPr>
          <w:rFonts w:ascii="Times New Roman" w:hAnsi="Times New Roman" w:cs="Times New Roman"/>
          <w:sz w:val="24"/>
          <w:szCs w:val="24"/>
        </w:rPr>
        <w:t>Документы</w:t>
      </w:r>
      <w:r w:rsidR="00443043" w:rsidRPr="001E2526">
        <w:rPr>
          <w:rFonts w:ascii="Times New Roman" w:hAnsi="Times New Roman" w:cs="Times New Roman"/>
          <w:sz w:val="24"/>
          <w:szCs w:val="24"/>
        </w:rPr>
        <w:t>, подтверждающие право собственности Концедента на объект Соглашения</w:t>
      </w:r>
      <w:r w:rsidRPr="001E2526">
        <w:rPr>
          <w:rFonts w:ascii="Times New Roman" w:hAnsi="Times New Roman" w:cs="Times New Roman"/>
          <w:sz w:val="24"/>
          <w:szCs w:val="24"/>
        </w:rPr>
        <w:t>;</w:t>
      </w:r>
    </w:p>
    <w:p w:rsidR="00923188" w:rsidRPr="001E2526" w:rsidRDefault="00923188" w:rsidP="00443043">
      <w:pPr>
        <w:pStyle w:val="ConsPlusNonformat"/>
        <w:jc w:val="both"/>
        <w:rPr>
          <w:rFonts w:ascii="Times New Roman" w:hAnsi="Times New Roman" w:cs="Times New Roman"/>
          <w:sz w:val="24"/>
          <w:szCs w:val="24"/>
        </w:rPr>
      </w:pPr>
      <w:r w:rsidRPr="001E2526">
        <w:rPr>
          <w:rFonts w:ascii="Times New Roman" w:hAnsi="Times New Roman" w:cs="Times New Roman"/>
          <w:sz w:val="24"/>
          <w:szCs w:val="24"/>
        </w:rPr>
        <w:t xml:space="preserve">20.2. </w:t>
      </w:r>
      <w:r w:rsidRPr="001E2526">
        <w:rPr>
          <w:rFonts w:ascii="Times New Roman" w:hAnsi="Times New Roman" w:cs="Times New Roman"/>
          <w:b/>
          <w:bCs/>
          <w:sz w:val="24"/>
          <w:szCs w:val="24"/>
        </w:rPr>
        <w:t xml:space="preserve">Приложение № 2 - </w:t>
      </w:r>
      <w:r w:rsidR="00443043" w:rsidRPr="001E2526">
        <w:rPr>
          <w:rFonts w:ascii="Times New Roman" w:hAnsi="Times New Roman" w:cs="Times New Roman"/>
          <w:sz w:val="24"/>
          <w:szCs w:val="24"/>
        </w:rPr>
        <w:t>Акт приема-передачи</w:t>
      </w:r>
      <w:r w:rsidRPr="001E2526">
        <w:rPr>
          <w:rFonts w:ascii="Times New Roman" w:hAnsi="Times New Roman" w:cs="Times New Roman"/>
          <w:sz w:val="24"/>
          <w:szCs w:val="24"/>
        </w:rPr>
        <w:t>;</w:t>
      </w:r>
    </w:p>
    <w:p w:rsidR="00923188" w:rsidRPr="001E2526" w:rsidRDefault="00923188" w:rsidP="00443043">
      <w:pPr>
        <w:pStyle w:val="ConsPlusNonformat"/>
        <w:jc w:val="both"/>
        <w:rPr>
          <w:rFonts w:ascii="Times New Roman" w:hAnsi="Times New Roman" w:cs="Times New Roman"/>
          <w:sz w:val="24"/>
          <w:szCs w:val="24"/>
        </w:rPr>
      </w:pPr>
      <w:r w:rsidRPr="001E2526">
        <w:rPr>
          <w:rFonts w:ascii="Times New Roman" w:hAnsi="Times New Roman" w:cs="Times New Roman"/>
          <w:sz w:val="24"/>
          <w:szCs w:val="24"/>
        </w:rPr>
        <w:t xml:space="preserve">20.3. </w:t>
      </w:r>
      <w:r w:rsidRPr="001E2526">
        <w:rPr>
          <w:rFonts w:ascii="Times New Roman" w:hAnsi="Times New Roman" w:cs="Times New Roman"/>
          <w:b/>
          <w:bCs/>
          <w:sz w:val="24"/>
          <w:szCs w:val="24"/>
        </w:rPr>
        <w:t xml:space="preserve">Приложение № 3 - </w:t>
      </w:r>
      <w:r w:rsidR="00443043" w:rsidRPr="001E2526">
        <w:rPr>
          <w:rFonts w:ascii="Times New Roman" w:hAnsi="Times New Roman" w:cs="Times New Roman"/>
          <w:sz w:val="24"/>
          <w:szCs w:val="24"/>
        </w:rPr>
        <w:t>Состав и технико-экономические показатели объектов, входящих в состав объекта Соглашения</w:t>
      </w:r>
      <w:r w:rsidRPr="001E2526">
        <w:rPr>
          <w:rFonts w:ascii="Times New Roman" w:hAnsi="Times New Roman" w:cs="Times New Roman"/>
          <w:sz w:val="24"/>
          <w:szCs w:val="24"/>
        </w:rPr>
        <w:t>;</w:t>
      </w:r>
    </w:p>
    <w:p w:rsidR="00923188" w:rsidRPr="001E2526" w:rsidRDefault="00923188" w:rsidP="00443043">
      <w:pPr>
        <w:pStyle w:val="ConsPlusNonformat"/>
        <w:jc w:val="both"/>
        <w:rPr>
          <w:rFonts w:ascii="Times New Roman" w:hAnsi="Times New Roman" w:cs="Times New Roman"/>
          <w:sz w:val="24"/>
          <w:szCs w:val="24"/>
        </w:rPr>
      </w:pPr>
      <w:r w:rsidRPr="001E2526">
        <w:rPr>
          <w:rFonts w:ascii="Times New Roman" w:hAnsi="Times New Roman" w:cs="Times New Roman"/>
          <w:sz w:val="24"/>
          <w:szCs w:val="24"/>
        </w:rPr>
        <w:t xml:space="preserve">20.4. </w:t>
      </w:r>
      <w:r w:rsidRPr="001E2526">
        <w:rPr>
          <w:rFonts w:ascii="Times New Roman" w:hAnsi="Times New Roman" w:cs="Times New Roman"/>
          <w:b/>
          <w:bCs/>
          <w:sz w:val="24"/>
          <w:szCs w:val="24"/>
        </w:rPr>
        <w:t xml:space="preserve">Приложение № 4 - </w:t>
      </w:r>
      <w:r w:rsidR="00443043" w:rsidRPr="001E2526">
        <w:rPr>
          <w:rFonts w:ascii="Times New Roman" w:hAnsi="Times New Roman" w:cs="Times New Roman"/>
          <w:sz w:val="24"/>
          <w:szCs w:val="24"/>
        </w:rPr>
        <w:t>Задание и перечень мероприятий по модернизации и реконструкции объекта Соглашения</w:t>
      </w:r>
      <w:r w:rsidRPr="001E2526">
        <w:rPr>
          <w:rFonts w:ascii="Times New Roman" w:hAnsi="Times New Roman" w:cs="Times New Roman"/>
          <w:sz w:val="24"/>
          <w:szCs w:val="24"/>
        </w:rPr>
        <w:t>;</w:t>
      </w:r>
    </w:p>
    <w:p w:rsidR="00923188" w:rsidRPr="001E2526" w:rsidRDefault="00923188" w:rsidP="009665C7">
      <w:pPr>
        <w:pStyle w:val="ConsPlusNonformat"/>
        <w:jc w:val="both"/>
        <w:rPr>
          <w:rFonts w:ascii="Times New Roman" w:hAnsi="Times New Roman" w:cs="Times New Roman"/>
          <w:sz w:val="24"/>
          <w:szCs w:val="24"/>
        </w:rPr>
      </w:pPr>
      <w:r w:rsidRPr="001E2526">
        <w:rPr>
          <w:rFonts w:ascii="Times New Roman" w:hAnsi="Times New Roman" w:cs="Times New Roman"/>
          <w:sz w:val="24"/>
          <w:szCs w:val="24"/>
        </w:rPr>
        <w:t xml:space="preserve">20.5. </w:t>
      </w:r>
      <w:r w:rsidRPr="001E2526">
        <w:rPr>
          <w:rFonts w:ascii="Times New Roman" w:hAnsi="Times New Roman" w:cs="Times New Roman"/>
          <w:b/>
          <w:bCs/>
          <w:sz w:val="24"/>
          <w:szCs w:val="24"/>
        </w:rPr>
        <w:t xml:space="preserve">Приложение № 5 - </w:t>
      </w:r>
      <w:r w:rsidR="009665C7" w:rsidRPr="001E2526">
        <w:rPr>
          <w:rFonts w:ascii="Times New Roman" w:hAnsi="Times New Roman" w:cs="Times New Roman"/>
          <w:sz w:val="24"/>
          <w:szCs w:val="24"/>
        </w:rPr>
        <w:t>Значения долгосрочных параметров регулирования деятельности концессионера</w:t>
      </w:r>
      <w:r w:rsidRPr="001E2526">
        <w:rPr>
          <w:rFonts w:ascii="Times New Roman" w:hAnsi="Times New Roman" w:cs="Times New Roman"/>
          <w:sz w:val="24"/>
          <w:szCs w:val="24"/>
        </w:rPr>
        <w:t>;</w:t>
      </w:r>
    </w:p>
    <w:p w:rsidR="00923188" w:rsidRPr="001E2526" w:rsidRDefault="00923188" w:rsidP="009665C7">
      <w:pPr>
        <w:pStyle w:val="ConsPlusNonformat"/>
        <w:jc w:val="both"/>
        <w:rPr>
          <w:rFonts w:ascii="Times New Roman" w:hAnsi="Times New Roman" w:cs="Times New Roman"/>
          <w:sz w:val="24"/>
          <w:szCs w:val="24"/>
        </w:rPr>
      </w:pPr>
      <w:r w:rsidRPr="001E2526">
        <w:rPr>
          <w:rFonts w:ascii="Times New Roman" w:hAnsi="Times New Roman" w:cs="Times New Roman"/>
          <w:sz w:val="24"/>
          <w:szCs w:val="24"/>
        </w:rPr>
        <w:t xml:space="preserve">20.6. </w:t>
      </w:r>
      <w:r w:rsidRPr="001E2526">
        <w:rPr>
          <w:rFonts w:ascii="Times New Roman" w:hAnsi="Times New Roman" w:cs="Times New Roman"/>
          <w:b/>
          <w:bCs/>
          <w:sz w:val="24"/>
          <w:szCs w:val="24"/>
        </w:rPr>
        <w:t xml:space="preserve">Приложение № 6 </w:t>
      </w:r>
      <w:r w:rsidRPr="001E2526">
        <w:rPr>
          <w:rFonts w:ascii="Times New Roman" w:hAnsi="Times New Roman" w:cs="Times New Roman"/>
          <w:sz w:val="24"/>
          <w:szCs w:val="24"/>
        </w:rPr>
        <w:t xml:space="preserve">- </w:t>
      </w:r>
      <w:r w:rsidR="009665C7" w:rsidRPr="001E2526">
        <w:rPr>
          <w:rFonts w:ascii="Times New Roman" w:hAnsi="Times New Roman" w:cs="Times New Roman"/>
          <w:sz w:val="24"/>
          <w:szCs w:val="24"/>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r w:rsidRPr="001E2526">
        <w:rPr>
          <w:rFonts w:ascii="Times New Roman" w:hAnsi="Times New Roman" w:cs="Times New Roman"/>
          <w:sz w:val="24"/>
          <w:szCs w:val="24"/>
        </w:rPr>
        <w:t>;</w:t>
      </w:r>
    </w:p>
    <w:p w:rsidR="00923188" w:rsidRPr="001E2526" w:rsidRDefault="00923188" w:rsidP="009665C7">
      <w:pPr>
        <w:pStyle w:val="ConsPlusNonformat"/>
        <w:jc w:val="both"/>
        <w:rPr>
          <w:rFonts w:ascii="Times New Roman" w:hAnsi="Times New Roman" w:cs="Times New Roman"/>
          <w:sz w:val="24"/>
          <w:szCs w:val="24"/>
        </w:rPr>
      </w:pPr>
      <w:r w:rsidRPr="001E2526">
        <w:rPr>
          <w:rFonts w:ascii="Times New Roman" w:hAnsi="Times New Roman" w:cs="Times New Roman"/>
          <w:sz w:val="24"/>
          <w:szCs w:val="24"/>
        </w:rPr>
        <w:t xml:space="preserve">20.7. </w:t>
      </w:r>
      <w:r w:rsidRPr="001E2526">
        <w:rPr>
          <w:rFonts w:ascii="Times New Roman" w:hAnsi="Times New Roman" w:cs="Times New Roman"/>
          <w:b/>
          <w:bCs/>
          <w:sz w:val="24"/>
          <w:szCs w:val="24"/>
        </w:rPr>
        <w:t xml:space="preserve">Приложение № 7 - </w:t>
      </w:r>
      <w:r w:rsidR="009665C7" w:rsidRPr="001E2526">
        <w:rPr>
          <w:rFonts w:ascii="Times New Roman" w:hAnsi="Times New Roman" w:cs="Times New Roman"/>
          <w:sz w:val="24"/>
          <w:szCs w:val="24"/>
        </w:rPr>
        <w:t>Размер расходов на реконструкцию и модернизацию объектов Соглашения за счёт Концессионера</w:t>
      </w:r>
      <w:r w:rsidRPr="001E2526">
        <w:rPr>
          <w:rFonts w:ascii="Times New Roman" w:hAnsi="Times New Roman" w:cs="Times New Roman"/>
          <w:sz w:val="24"/>
          <w:szCs w:val="24"/>
        </w:rPr>
        <w:t>;</w:t>
      </w:r>
    </w:p>
    <w:p w:rsidR="00923188" w:rsidRPr="001E2526" w:rsidRDefault="00923188" w:rsidP="009665C7">
      <w:pPr>
        <w:pStyle w:val="ConsPlusNonformat"/>
        <w:jc w:val="both"/>
        <w:rPr>
          <w:rFonts w:ascii="Times New Roman" w:hAnsi="Times New Roman" w:cs="Times New Roman"/>
          <w:sz w:val="24"/>
          <w:szCs w:val="24"/>
        </w:rPr>
      </w:pPr>
      <w:r w:rsidRPr="001E2526">
        <w:rPr>
          <w:rFonts w:ascii="Times New Roman" w:hAnsi="Times New Roman" w:cs="Times New Roman"/>
          <w:sz w:val="24"/>
          <w:szCs w:val="24"/>
        </w:rPr>
        <w:t xml:space="preserve">20.8. </w:t>
      </w:r>
      <w:r w:rsidRPr="001E2526">
        <w:rPr>
          <w:rFonts w:ascii="Times New Roman" w:hAnsi="Times New Roman" w:cs="Times New Roman"/>
          <w:b/>
          <w:bCs/>
          <w:sz w:val="24"/>
          <w:szCs w:val="24"/>
        </w:rPr>
        <w:t xml:space="preserve">Приложение № 8 - </w:t>
      </w:r>
      <w:r w:rsidR="009665C7" w:rsidRPr="001E2526">
        <w:rPr>
          <w:rFonts w:ascii="Times New Roman" w:hAnsi="Times New Roman" w:cs="Times New Roman"/>
          <w:sz w:val="24"/>
          <w:szCs w:val="24"/>
        </w:rPr>
        <w:t>Плановые значения показателей надежности и энергетической эффективности;</w:t>
      </w:r>
    </w:p>
    <w:p w:rsidR="009665C7" w:rsidRPr="001E2526" w:rsidRDefault="00923188" w:rsidP="009665C7">
      <w:pPr>
        <w:pStyle w:val="ConsPlusNonformat"/>
        <w:jc w:val="both"/>
        <w:rPr>
          <w:rFonts w:ascii="Times New Roman" w:hAnsi="Times New Roman" w:cs="Times New Roman"/>
          <w:sz w:val="24"/>
          <w:szCs w:val="24"/>
        </w:rPr>
      </w:pPr>
      <w:r w:rsidRPr="001E2526">
        <w:rPr>
          <w:rFonts w:ascii="Times New Roman" w:hAnsi="Times New Roman" w:cs="Times New Roman"/>
          <w:sz w:val="24"/>
          <w:szCs w:val="24"/>
        </w:rPr>
        <w:t xml:space="preserve">20.9. </w:t>
      </w:r>
      <w:r w:rsidRPr="001E2526">
        <w:rPr>
          <w:rFonts w:ascii="Times New Roman" w:hAnsi="Times New Roman" w:cs="Times New Roman"/>
          <w:b/>
          <w:bCs/>
          <w:sz w:val="24"/>
          <w:szCs w:val="24"/>
        </w:rPr>
        <w:t xml:space="preserve">Приложение № 9 </w:t>
      </w:r>
      <w:r w:rsidRPr="001E2526">
        <w:rPr>
          <w:rFonts w:ascii="Times New Roman" w:hAnsi="Times New Roman" w:cs="Times New Roman"/>
          <w:sz w:val="24"/>
          <w:szCs w:val="24"/>
        </w:rPr>
        <w:t xml:space="preserve">- </w:t>
      </w:r>
      <w:r w:rsidR="009665C7" w:rsidRPr="001E2526">
        <w:rPr>
          <w:rFonts w:ascii="Times New Roman" w:hAnsi="Times New Roman" w:cs="Times New Roman"/>
          <w:sz w:val="24"/>
          <w:szCs w:val="24"/>
        </w:rPr>
        <w:t>Порядок возмещения расходов сторон в случае досрочного расторжения концессионного соглашения;</w:t>
      </w:r>
    </w:p>
    <w:p w:rsidR="009665C7" w:rsidRPr="00923188" w:rsidRDefault="009665C7" w:rsidP="009665C7">
      <w:pPr>
        <w:pStyle w:val="ConsPlusNonformat"/>
        <w:jc w:val="both"/>
        <w:rPr>
          <w:rFonts w:ascii="Times New Roman" w:hAnsi="Times New Roman" w:cs="Times New Roman"/>
          <w:sz w:val="24"/>
          <w:szCs w:val="24"/>
        </w:rPr>
      </w:pPr>
      <w:r w:rsidRPr="001E2526">
        <w:rPr>
          <w:rFonts w:ascii="Times New Roman" w:hAnsi="Times New Roman" w:cs="Times New Roman"/>
          <w:sz w:val="24"/>
          <w:szCs w:val="24"/>
        </w:rPr>
        <w:t>20.10</w:t>
      </w:r>
      <w:r w:rsidR="00923188" w:rsidRPr="001E2526">
        <w:rPr>
          <w:rFonts w:ascii="Times New Roman" w:hAnsi="Times New Roman" w:cs="Times New Roman"/>
          <w:sz w:val="24"/>
          <w:szCs w:val="24"/>
        </w:rPr>
        <w:t>.</w:t>
      </w:r>
      <w:r w:rsidRPr="001E2526">
        <w:rPr>
          <w:rFonts w:ascii="Times New Roman" w:hAnsi="Times New Roman" w:cs="Times New Roman"/>
          <w:sz w:val="24"/>
          <w:szCs w:val="24"/>
        </w:rPr>
        <w:t xml:space="preserve"> </w:t>
      </w:r>
      <w:r w:rsidRPr="001E2526">
        <w:rPr>
          <w:rFonts w:ascii="Times New Roman" w:hAnsi="Times New Roman" w:cs="Times New Roman"/>
          <w:b/>
          <w:bCs/>
          <w:sz w:val="24"/>
          <w:szCs w:val="24"/>
        </w:rPr>
        <w:t xml:space="preserve">Приложение № 10 </w:t>
      </w:r>
      <w:r w:rsidRPr="001E2526">
        <w:rPr>
          <w:rFonts w:ascii="Times New Roman" w:hAnsi="Times New Roman" w:cs="Times New Roman"/>
          <w:sz w:val="24"/>
          <w:szCs w:val="24"/>
        </w:rPr>
        <w:t>-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водоснабжения и не возмещенных ему на момент окончания срока действия концессионного</w:t>
      </w:r>
      <w:r w:rsidRPr="009665C7">
        <w:rPr>
          <w:rFonts w:ascii="Times New Roman" w:hAnsi="Times New Roman" w:cs="Times New Roman"/>
          <w:sz w:val="24"/>
          <w:szCs w:val="24"/>
        </w:rPr>
        <w:t xml:space="preserve"> Соглашения</w:t>
      </w:r>
      <w:r w:rsidR="001E2526">
        <w:rPr>
          <w:rFonts w:ascii="Times New Roman" w:hAnsi="Times New Roman" w:cs="Times New Roman"/>
          <w:sz w:val="24"/>
          <w:szCs w:val="24"/>
        </w:rPr>
        <w:t>.</w:t>
      </w:r>
    </w:p>
    <w:p w:rsidR="00923188" w:rsidRPr="00923188" w:rsidRDefault="00923188" w:rsidP="00923188">
      <w:pPr>
        <w:pStyle w:val="ConsPlusNonformat"/>
        <w:jc w:val="both"/>
        <w:rPr>
          <w:rFonts w:ascii="Times New Roman" w:hAnsi="Times New Roman" w:cs="Times New Roman"/>
          <w:sz w:val="24"/>
          <w:szCs w:val="24"/>
        </w:rPr>
      </w:pPr>
    </w:p>
    <w:p w:rsidR="001D7A7F" w:rsidRDefault="00923188" w:rsidP="00923188">
      <w:pPr>
        <w:pStyle w:val="ConsPlusNonformat"/>
        <w:jc w:val="center"/>
        <w:rPr>
          <w:rFonts w:ascii="Times New Roman" w:hAnsi="Times New Roman" w:cs="Times New Roman"/>
          <w:b/>
          <w:sz w:val="24"/>
          <w:szCs w:val="24"/>
        </w:rPr>
      </w:pPr>
      <w:r w:rsidRPr="00923188">
        <w:rPr>
          <w:rFonts w:ascii="Times New Roman" w:hAnsi="Times New Roman" w:cs="Times New Roman"/>
          <w:b/>
          <w:bCs/>
          <w:sz w:val="24"/>
          <w:szCs w:val="24"/>
        </w:rPr>
        <w:t>21</w:t>
      </w:r>
      <w:r w:rsidR="001D7A7F" w:rsidRPr="00923188">
        <w:rPr>
          <w:rFonts w:ascii="Times New Roman" w:hAnsi="Times New Roman" w:cs="Times New Roman"/>
          <w:b/>
          <w:sz w:val="24"/>
          <w:szCs w:val="24"/>
        </w:rPr>
        <w:t>. Адреса и реквизиты Сторон</w:t>
      </w:r>
    </w:p>
    <w:p w:rsidR="00DD2B1F" w:rsidRPr="00923188" w:rsidRDefault="00DD2B1F" w:rsidP="00923188">
      <w:pPr>
        <w:pStyle w:val="ConsPlusNonformat"/>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C1978" w:rsidTr="00C9495E">
        <w:tc>
          <w:tcPr>
            <w:tcW w:w="4672" w:type="dxa"/>
          </w:tcPr>
          <w:p w:rsidR="009C1978" w:rsidRPr="00C9495E" w:rsidRDefault="009C1978" w:rsidP="0039794A">
            <w:pPr>
              <w:pStyle w:val="ConsPlusNonformat"/>
              <w:ind w:right="28"/>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КОНЦЕДЕНТ:</w:t>
            </w:r>
          </w:p>
          <w:p w:rsidR="0039794A" w:rsidRDefault="0039794A" w:rsidP="0039794A">
            <w:pPr>
              <w:pStyle w:val="ConsPlusNonformat"/>
              <w:ind w:right="28"/>
              <w:jc w:val="both"/>
              <w:rPr>
                <w:rFonts w:ascii="Times New Roman" w:hAnsi="Times New Roman" w:cs="Times New Roman"/>
                <w:b/>
                <w:sz w:val="24"/>
                <w:szCs w:val="24"/>
              </w:rPr>
            </w:pPr>
            <w:r w:rsidRPr="0039794A">
              <w:rPr>
                <w:rFonts w:ascii="Times New Roman" w:hAnsi="Times New Roman" w:cs="Times New Roman"/>
                <w:b/>
                <w:sz w:val="24"/>
                <w:szCs w:val="24"/>
              </w:rPr>
              <w:t xml:space="preserve">Муниципальное образование </w:t>
            </w:r>
            <w:proofErr w:type="spellStart"/>
            <w:r w:rsidRPr="0039794A">
              <w:rPr>
                <w:rFonts w:ascii="Times New Roman" w:hAnsi="Times New Roman" w:cs="Times New Roman"/>
                <w:b/>
                <w:sz w:val="24"/>
                <w:szCs w:val="24"/>
              </w:rPr>
              <w:t>Лузское</w:t>
            </w:r>
            <w:proofErr w:type="spellEnd"/>
            <w:r w:rsidRPr="0039794A">
              <w:rPr>
                <w:rFonts w:ascii="Times New Roman" w:hAnsi="Times New Roman" w:cs="Times New Roman"/>
                <w:b/>
                <w:sz w:val="24"/>
                <w:szCs w:val="24"/>
              </w:rPr>
              <w:t xml:space="preserve"> городское поселение Лузского района Кировской области</w:t>
            </w:r>
          </w:p>
          <w:p w:rsidR="0039794A" w:rsidRDefault="0039794A" w:rsidP="0039794A">
            <w:pPr>
              <w:pStyle w:val="ConsPlusNonformat"/>
              <w:ind w:right="28"/>
              <w:jc w:val="both"/>
              <w:rPr>
                <w:rFonts w:ascii="Times New Roman" w:hAnsi="Times New Roman" w:cs="Times New Roman"/>
                <w:b/>
                <w:sz w:val="24"/>
                <w:szCs w:val="24"/>
              </w:rPr>
            </w:pPr>
          </w:p>
          <w:p w:rsidR="005B6A35" w:rsidRPr="00552792" w:rsidRDefault="0039794A" w:rsidP="0039794A">
            <w:pPr>
              <w:pStyle w:val="ConsPlusNonformat"/>
              <w:ind w:right="28"/>
              <w:jc w:val="both"/>
              <w:rPr>
                <w:rFonts w:ascii="Times New Roman" w:hAnsi="Times New Roman" w:cs="Times New Roman"/>
                <w:b/>
                <w:sz w:val="24"/>
                <w:szCs w:val="24"/>
              </w:rPr>
            </w:pPr>
            <w:r>
              <w:rPr>
                <w:rFonts w:ascii="Times New Roman" w:hAnsi="Times New Roman" w:cs="Times New Roman"/>
                <w:b/>
                <w:sz w:val="24"/>
                <w:szCs w:val="24"/>
              </w:rPr>
              <w:t>А</w:t>
            </w:r>
            <w:r w:rsidRPr="0039794A">
              <w:rPr>
                <w:rFonts w:ascii="Times New Roman" w:hAnsi="Times New Roman" w:cs="Times New Roman"/>
                <w:b/>
                <w:sz w:val="24"/>
                <w:szCs w:val="24"/>
              </w:rPr>
              <w:t xml:space="preserve">дминистрация Лузского городского </w:t>
            </w:r>
            <w:r w:rsidRPr="0039794A">
              <w:rPr>
                <w:rFonts w:ascii="Times New Roman" w:hAnsi="Times New Roman" w:cs="Times New Roman"/>
                <w:b/>
                <w:sz w:val="24"/>
                <w:szCs w:val="24"/>
              </w:rPr>
              <w:lastRenderedPageBreak/>
              <w:t xml:space="preserve">поселения </w:t>
            </w:r>
            <w:r w:rsidRPr="00552792">
              <w:rPr>
                <w:rFonts w:ascii="Times New Roman" w:hAnsi="Times New Roman" w:cs="Times New Roman"/>
                <w:b/>
                <w:sz w:val="24"/>
                <w:szCs w:val="24"/>
              </w:rPr>
              <w:t>Лузского района Кировской области</w:t>
            </w:r>
          </w:p>
          <w:p w:rsidR="005B6A35" w:rsidRPr="00552792" w:rsidRDefault="0039794A" w:rsidP="0039794A">
            <w:pPr>
              <w:pStyle w:val="ConsPlusNonformat"/>
              <w:ind w:right="28"/>
              <w:jc w:val="both"/>
              <w:rPr>
                <w:rFonts w:ascii="Times New Roman" w:hAnsi="Times New Roman" w:cs="Times New Roman"/>
                <w:sz w:val="24"/>
                <w:szCs w:val="24"/>
              </w:rPr>
            </w:pPr>
            <w:proofErr w:type="spellStart"/>
            <w:r w:rsidRPr="00552792">
              <w:rPr>
                <w:rFonts w:ascii="Times New Roman" w:hAnsi="Times New Roman" w:cs="Times New Roman"/>
                <w:sz w:val="24"/>
                <w:szCs w:val="24"/>
              </w:rPr>
              <w:t>Юр.а</w:t>
            </w:r>
            <w:r w:rsidR="005B6A35" w:rsidRPr="00552792">
              <w:rPr>
                <w:rFonts w:ascii="Times New Roman" w:hAnsi="Times New Roman" w:cs="Times New Roman"/>
                <w:sz w:val="24"/>
                <w:szCs w:val="24"/>
              </w:rPr>
              <w:t>дрес</w:t>
            </w:r>
            <w:proofErr w:type="spellEnd"/>
            <w:r w:rsidR="005B6A35" w:rsidRPr="00552792">
              <w:rPr>
                <w:rFonts w:ascii="Times New Roman" w:hAnsi="Times New Roman" w:cs="Times New Roman"/>
                <w:sz w:val="24"/>
                <w:szCs w:val="24"/>
              </w:rPr>
              <w:t xml:space="preserve">: </w:t>
            </w:r>
            <w:r w:rsidR="005340CC" w:rsidRPr="00552792">
              <w:rPr>
                <w:rFonts w:ascii="Times New Roman" w:hAnsi="Times New Roman" w:cs="Times New Roman"/>
                <w:sz w:val="24"/>
                <w:szCs w:val="24"/>
              </w:rPr>
              <w:t xml:space="preserve">613980, Кировская обл., </w:t>
            </w:r>
            <w:proofErr w:type="spellStart"/>
            <w:r w:rsidR="005340CC" w:rsidRPr="00552792">
              <w:rPr>
                <w:rFonts w:ascii="Times New Roman" w:hAnsi="Times New Roman" w:cs="Times New Roman"/>
                <w:sz w:val="24"/>
                <w:szCs w:val="24"/>
              </w:rPr>
              <w:t>Лузский</w:t>
            </w:r>
            <w:proofErr w:type="spellEnd"/>
            <w:r w:rsidR="005340CC" w:rsidRPr="00552792">
              <w:rPr>
                <w:rFonts w:ascii="Times New Roman" w:hAnsi="Times New Roman" w:cs="Times New Roman"/>
                <w:sz w:val="24"/>
                <w:szCs w:val="24"/>
              </w:rPr>
              <w:t xml:space="preserve"> район, </w:t>
            </w:r>
            <w:r w:rsidR="005B6A35" w:rsidRPr="00552792">
              <w:rPr>
                <w:rFonts w:ascii="Times New Roman" w:hAnsi="Times New Roman" w:cs="Times New Roman"/>
                <w:sz w:val="24"/>
                <w:szCs w:val="24"/>
              </w:rPr>
              <w:t xml:space="preserve">г. </w:t>
            </w:r>
            <w:r w:rsidR="005340CC" w:rsidRPr="00552792">
              <w:rPr>
                <w:rFonts w:ascii="Times New Roman" w:hAnsi="Times New Roman" w:cs="Times New Roman"/>
                <w:sz w:val="24"/>
                <w:szCs w:val="24"/>
              </w:rPr>
              <w:t>Луза</w:t>
            </w:r>
            <w:r w:rsidR="005B6A35" w:rsidRPr="00552792">
              <w:rPr>
                <w:rFonts w:ascii="Times New Roman" w:hAnsi="Times New Roman" w:cs="Times New Roman"/>
                <w:sz w:val="24"/>
                <w:szCs w:val="24"/>
              </w:rPr>
              <w:t xml:space="preserve">, ул. </w:t>
            </w:r>
            <w:r w:rsidR="005340CC" w:rsidRPr="00552792">
              <w:rPr>
                <w:rFonts w:ascii="Times New Roman" w:hAnsi="Times New Roman" w:cs="Times New Roman"/>
                <w:sz w:val="24"/>
                <w:szCs w:val="24"/>
              </w:rPr>
              <w:t>Ленина</w:t>
            </w:r>
            <w:r w:rsidR="005B6A35" w:rsidRPr="00552792">
              <w:rPr>
                <w:rFonts w:ascii="Times New Roman" w:hAnsi="Times New Roman" w:cs="Times New Roman"/>
                <w:sz w:val="24"/>
                <w:szCs w:val="24"/>
              </w:rPr>
              <w:t xml:space="preserve">, д. </w:t>
            </w:r>
            <w:r w:rsidR="005340CC" w:rsidRPr="00552792">
              <w:rPr>
                <w:rFonts w:ascii="Times New Roman" w:hAnsi="Times New Roman" w:cs="Times New Roman"/>
                <w:sz w:val="24"/>
                <w:szCs w:val="24"/>
              </w:rPr>
              <w:t>33</w:t>
            </w:r>
          </w:p>
          <w:p w:rsidR="005B6A35" w:rsidRPr="00552792" w:rsidRDefault="005B6A35" w:rsidP="0039794A">
            <w:pPr>
              <w:pStyle w:val="ConsPlusNonformat"/>
              <w:ind w:right="28"/>
              <w:jc w:val="both"/>
              <w:rPr>
                <w:rFonts w:ascii="Times New Roman" w:hAnsi="Times New Roman" w:cs="Times New Roman"/>
                <w:sz w:val="24"/>
                <w:szCs w:val="24"/>
              </w:rPr>
            </w:pPr>
            <w:r w:rsidRPr="00552792">
              <w:rPr>
                <w:rFonts w:ascii="Times New Roman" w:hAnsi="Times New Roman" w:cs="Times New Roman"/>
                <w:sz w:val="24"/>
                <w:szCs w:val="24"/>
              </w:rPr>
              <w:t xml:space="preserve">ИНН/КПП </w:t>
            </w:r>
            <w:r w:rsidR="00552792" w:rsidRPr="00552792">
              <w:rPr>
                <w:rFonts w:ascii="Times New Roman" w:hAnsi="Times New Roman" w:cs="Times New Roman"/>
                <w:sz w:val="24"/>
                <w:szCs w:val="24"/>
              </w:rPr>
              <w:t>4316003799</w:t>
            </w:r>
            <w:r w:rsidRPr="00552792">
              <w:rPr>
                <w:rFonts w:ascii="Times New Roman" w:hAnsi="Times New Roman" w:cs="Times New Roman"/>
                <w:sz w:val="24"/>
                <w:szCs w:val="24"/>
              </w:rPr>
              <w:t>/</w:t>
            </w:r>
            <w:r w:rsidR="00552792" w:rsidRPr="00552792">
              <w:rPr>
                <w:rFonts w:ascii="Times New Roman" w:hAnsi="Times New Roman" w:cs="Times New Roman"/>
                <w:sz w:val="24"/>
                <w:szCs w:val="24"/>
              </w:rPr>
              <w:t>431601001</w:t>
            </w:r>
          </w:p>
          <w:p w:rsidR="005B6A35" w:rsidRPr="005A5FDD" w:rsidRDefault="005B6A35" w:rsidP="0039794A">
            <w:pPr>
              <w:pStyle w:val="ConsPlusNonformat"/>
              <w:ind w:right="28"/>
              <w:jc w:val="both"/>
              <w:rPr>
                <w:rFonts w:ascii="Times New Roman" w:hAnsi="Times New Roman" w:cs="Times New Roman"/>
                <w:sz w:val="24"/>
                <w:szCs w:val="24"/>
              </w:rPr>
            </w:pPr>
            <w:r w:rsidRPr="00552792">
              <w:rPr>
                <w:rFonts w:ascii="Times New Roman" w:hAnsi="Times New Roman" w:cs="Times New Roman"/>
                <w:sz w:val="24"/>
                <w:szCs w:val="24"/>
              </w:rPr>
              <w:t xml:space="preserve">ОГРН </w:t>
            </w:r>
            <w:r w:rsidRPr="005A5FDD">
              <w:rPr>
                <w:rFonts w:ascii="Times New Roman" w:hAnsi="Times New Roman" w:cs="Times New Roman"/>
                <w:sz w:val="24"/>
                <w:szCs w:val="24"/>
              </w:rPr>
              <w:t>1</w:t>
            </w:r>
            <w:r w:rsidR="005340CC" w:rsidRPr="005A5FDD">
              <w:rPr>
                <w:rFonts w:ascii="Times New Roman" w:hAnsi="Times New Roman" w:cs="Times New Roman"/>
                <w:sz w:val="24"/>
                <w:szCs w:val="24"/>
              </w:rPr>
              <w:t>054300514047</w:t>
            </w:r>
          </w:p>
          <w:p w:rsidR="005340CC" w:rsidRPr="005A5FDD" w:rsidRDefault="005340CC" w:rsidP="005340CC">
            <w:pPr>
              <w:pStyle w:val="ConsPlusNonformat"/>
              <w:ind w:left="40"/>
              <w:jc w:val="both"/>
              <w:rPr>
                <w:rFonts w:ascii="Times New Roman" w:hAnsi="Times New Roman" w:cs="Times New Roman"/>
                <w:sz w:val="24"/>
                <w:szCs w:val="24"/>
              </w:rPr>
            </w:pPr>
            <w:r w:rsidRPr="005A5FDD">
              <w:rPr>
                <w:rFonts w:ascii="Times New Roman" w:hAnsi="Times New Roman" w:cs="Times New Roman"/>
                <w:sz w:val="24"/>
                <w:szCs w:val="24"/>
              </w:rPr>
              <w:t>р/</w:t>
            </w:r>
            <w:proofErr w:type="spellStart"/>
            <w:r w:rsidRPr="005A5FDD">
              <w:rPr>
                <w:rFonts w:ascii="Times New Roman" w:hAnsi="Times New Roman" w:cs="Times New Roman"/>
                <w:sz w:val="24"/>
                <w:szCs w:val="24"/>
              </w:rPr>
              <w:t>сч</w:t>
            </w:r>
            <w:proofErr w:type="spellEnd"/>
            <w:r w:rsidRPr="005A5FDD">
              <w:rPr>
                <w:rFonts w:ascii="Times New Roman" w:hAnsi="Times New Roman" w:cs="Times New Roman"/>
                <w:sz w:val="24"/>
                <w:szCs w:val="24"/>
              </w:rPr>
              <w:t xml:space="preserve"> </w:t>
            </w:r>
            <w:r w:rsidR="005A5FDD" w:rsidRPr="005A5FDD">
              <w:rPr>
                <w:rFonts w:ascii="Times New Roman" w:hAnsi="Times New Roman" w:cs="Times New Roman"/>
                <w:sz w:val="24"/>
                <w:szCs w:val="24"/>
              </w:rPr>
              <w:t>________________________________</w:t>
            </w:r>
          </w:p>
          <w:p w:rsidR="005340CC" w:rsidRPr="005A5FDD" w:rsidRDefault="005340CC" w:rsidP="005340CC">
            <w:pPr>
              <w:pStyle w:val="ConsPlusNonformat"/>
              <w:ind w:left="40"/>
              <w:jc w:val="both"/>
              <w:rPr>
                <w:rFonts w:ascii="Times New Roman" w:hAnsi="Times New Roman" w:cs="Times New Roman"/>
                <w:sz w:val="24"/>
                <w:szCs w:val="24"/>
              </w:rPr>
            </w:pPr>
            <w:r w:rsidRPr="005A5FDD">
              <w:rPr>
                <w:rFonts w:ascii="Times New Roman" w:hAnsi="Times New Roman" w:cs="Times New Roman"/>
                <w:sz w:val="24"/>
                <w:szCs w:val="24"/>
              </w:rPr>
              <w:t xml:space="preserve">БИК </w:t>
            </w:r>
            <w:r w:rsidR="005A5FDD" w:rsidRPr="005A5FDD">
              <w:rPr>
                <w:rFonts w:ascii="Times New Roman" w:hAnsi="Times New Roman" w:cs="Times New Roman"/>
                <w:sz w:val="24"/>
                <w:szCs w:val="24"/>
              </w:rPr>
              <w:t>________________________________</w:t>
            </w:r>
          </w:p>
          <w:p w:rsidR="005340CC" w:rsidRDefault="005340CC" w:rsidP="005340CC">
            <w:pPr>
              <w:pStyle w:val="ConsPlusNonformat"/>
              <w:ind w:left="40"/>
              <w:jc w:val="both"/>
              <w:rPr>
                <w:rFonts w:ascii="Times New Roman" w:hAnsi="Times New Roman" w:cs="Times New Roman"/>
                <w:sz w:val="24"/>
                <w:szCs w:val="24"/>
              </w:rPr>
            </w:pPr>
            <w:r w:rsidRPr="005A5FDD">
              <w:rPr>
                <w:rFonts w:ascii="Times New Roman" w:hAnsi="Times New Roman" w:cs="Times New Roman"/>
                <w:sz w:val="24"/>
                <w:szCs w:val="24"/>
              </w:rPr>
              <w:t>Кор/</w:t>
            </w:r>
            <w:proofErr w:type="spellStart"/>
            <w:r w:rsidRPr="005A5FDD">
              <w:rPr>
                <w:rFonts w:ascii="Times New Roman" w:hAnsi="Times New Roman" w:cs="Times New Roman"/>
                <w:sz w:val="24"/>
                <w:szCs w:val="24"/>
              </w:rPr>
              <w:t>сч</w:t>
            </w:r>
            <w:proofErr w:type="spellEnd"/>
            <w:r w:rsidRPr="005A5FDD">
              <w:rPr>
                <w:rFonts w:ascii="Times New Roman" w:hAnsi="Times New Roman" w:cs="Times New Roman"/>
                <w:sz w:val="24"/>
                <w:szCs w:val="24"/>
              </w:rPr>
              <w:t xml:space="preserve"> </w:t>
            </w:r>
            <w:r w:rsidR="005A5FDD" w:rsidRPr="005A5FDD">
              <w:rPr>
                <w:rFonts w:ascii="Times New Roman" w:hAnsi="Times New Roman" w:cs="Times New Roman"/>
                <w:sz w:val="24"/>
                <w:szCs w:val="24"/>
              </w:rPr>
              <w:t>______________________________</w:t>
            </w:r>
          </w:p>
          <w:p w:rsidR="005B6A35" w:rsidRDefault="005B6A35" w:rsidP="0039794A">
            <w:pPr>
              <w:pStyle w:val="ConsPlusNonformat"/>
              <w:ind w:right="28"/>
              <w:jc w:val="both"/>
              <w:rPr>
                <w:rFonts w:ascii="Times New Roman" w:hAnsi="Times New Roman" w:cs="Times New Roman"/>
                <w:sz w:val="24"/>
                <w:szCs w:val="24"/>
              </w:rPr>
            </w:pPr>
            <w:r w:rsidRPr="005340CC">
              <w:rPr>
                <w:rFonts w:ascii="Times New Roman" w:hAnsi="Times New Roman" w:cs="Times New Roman"/>
                <w:sz w:val="24"/>
                <w:szCs w:val="24"/>
              </w:rPr>
              <w:t>тел.</w:t>
            </w:r>
            <w:r w:rsidR="005340CC" w:rsidRPr="005340CC">
              <w:rPr>
                <w:rFonts w:ascii="Times New Roman" w:hAnsi="Times New Roman" w:cs="Times New Roman"/>
                <w:sz w:val="24"/>
                <w:szCs w:val="24"/>
              </w:rPr>
              <w:t>/факс___________________</w:t>
            </w:r>
          </w:p>
          <w:p w:rsidR="009C1978" w:rsidRDefault="009C1978" w:rsidP="0039794A">
            <w:pPr>
              <w:pStyle w:val="ConsPlusNonformat"/>
              <w:ind w:right="28"/>
              <w:jc w:val="both"/>
              <w:rPr>
                <w:rFonts w:ascii="Times New Roman" w:hAnsi="Times New Roman" w:cs="Times New Roman"/>
                <w:sz w:val="24"/>
                <w:szCs w:val="24"/>
              </w:rPr>
            </w:pPr>
          </w:p>
          <w:p w:rsidR="009C1978" w:rsidRDefault="0039794A" w:rsidP="0039794A">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9C1978" w:rsidRDefault="00D962C4" w:rsidP="0039794A">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__________</w:t>
            </w:r>
            <w:r w:rsidR="0039794A">
              <w:rPr>
                <w:rFonts w:ascii="Times New Roman" w:hAnsi="Times New Roman" w:cs="Times New Roman"/>
                <w:sz w:val="24"/>
                <w:szCs w:val="24"/>
              </w:rPr>
              <w:t>_____________ Тетерин С.В.</w:t>
            </w:r>
          </w:p>
          <w:p w:rsidR="009C1978" w:rsidRDefault="009C1978" w:rsidP="0039794A">
            <w:pPr>
              <w:pStyle w:val="ConsPlusNonformat"/>
              <w:ind w:right="28"/>
              <w:jc w:val="both"/>
              <w:rPr>
                <w:rFonts w:ascii="Times New Roman" w:hAnsi="Times New Roman" w:cs="Times New Roman"/>
                <w:sz w:val="24"/>
                <w:szCs w:val="24"/>
              </w:rPr>
            </w:pPr>
          </w:p>
        </w:tc>
        <w:tc>
          <w:tcPr>
            <w:tcW w:w="4673" w:type="dxa"/>
          </w:tcPr>
          <w:p w:rsidR="009C1978" w:rsidRPr="00C9495E" w:rsidRDefault="009C1978" w:rsidP="0039794A">
            <w:pPr>
              <w:pStyle w:val="ConsPlusNonformat"/>
              <w:ind w:left="40"/>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lastRenderedPageBreak/>
              <w:t>КОНЦЕССИОНЕР:</w:t>
            </w:r>
          </w:p>
          <w:p w:rsidR="00C9495E" w:rsidRPr="00C9495E" w:rsidRDefault="00C9495E" w:rsidP="0039794A">
            <w:pPr>
              <w:pStyle w:val="ConsPlusNonformat"/>
              <w:ind w:left="40"/>
              <w:jc w:val="both"/>
              <w:rPr>
                <w:rFonts w:ascii="Times New Roman" w:hAnsi="Times New Roman" w:cs="Times New Roman"/>
                <w:b/>
                <w:sz w:val="24"/>
                <w:szCs w:val="24"/>
              </w:rPr>
            </w:pPr>
            <w:r w:rsidRPr="00C9495E">
              <w:rPr>
                <w:rFonts w:ascii="Times New Roman" w:hAnsi="Times New Roman" w:cs="Times New Roman"/>
                <w:b/>
                <w:sz w:val="24"/>
                <w:szCs w:val="24"/>
              </w:rPr>
              <w:t>Общество с ограниченной ответственностью «</w:t>
            </w:r>
            <w:r w:rsidR="0039794A">
              <w:rPr>
                <w:rFonts w:ascii="Times New Roman" w:hAnsi="Times New Roman" w:cs="Times New Roman"/>
                <w:b/>
                <w:sz w:val="24"/>
                <w:szCs w:val="24"/>
              </w:rPr>
              <w:t>Лузская теплоснабжающая компания</w:t>
            </w:r>
            <w:r w:rsidRPr="00C9495E">
              <w:rPr>
                <w:rFonts w:ascii="Times New Roman" w:hAnsi="Times New Roman" w:cs="Times New Roman"/>
                <w:b/>
                <w:sz w:val="24"/>
                <w:szCs w:val="24"/>
              </w:rPr>
              <w:t xml:space="preserve">» </w:t>
            </w:r>
          </w:p>
          <w:p w:rsidR="005340CC" w:rsidRDefault="0039794A" w:rsidP="0039794A">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Юр.</w:t>
            </w:r>
            <w:r w:rsidR="004D09C2">
              <w:rPr>
                <w:rFonts w:ascii="Times New Roman" w:hAnsi="Times New Roman" w:cs="Times New Roman"/>
                <w:sz w:val="24"/>
                <w:szCs w:val="24"/>
              </w:rPr>
              <w:t xml:space="preserve"> </w:t>
            </w:r>
            <w:r>
              <w:rPr>
                <w:rFonts w:ascii="Times New Roman" w:hAnsi="Times New Roman" w:cs="Times New Roman"/>
                <w:sz w:val="24"/>
                <w:szCs w:val="24"/>
              </w:rPr>
              <w:t>а</w:t>
            </w:r>
            <w:r w:rsidR="00C9495E">
              <w:rPr>
                <w:rFonts w:ascii="Times New Roman" w:hAnsi="Times New Roman" w:cs="Times New Roman"/>
                <w:sz w:val="24"/>
                <w:szCs w:val="24"/>
              </w:rPr>
              <w:t xml:space="preserve">дрес: </w:t>
            </w:r>
            <w:r w:rsidR="005340CC">
              <w:rPr>
                <w:rFonts w:ascii="Times New Roman" w:hAnsi="Times New Roman" w:cs="Times New Roman"/>
                <w:sz w:val="24"/>
                <w:szCs w:val="24"/>
              </w:rPr>
              <w:t>610913, Кировская обл.,</w:t>
            </w:r>
          </w:p>
          <w:p w:rsidR="005340CC" w:rsidRDefault="00C9495E" w:rsidP="0039794A">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 xml:space="preserve">г. </w:t>
            </w:r>
            <w:r w:rsidRPr="00D962C4">
              <w:rPr>
                <w:rFonts w:ascii="Times New Roman" w:hAnsi="Times New Roman" w:cs="Times New Roman"/>
                <w:sz w:val="24"/>
                <w:szCs w:val="24"/>
              </w:rPr>
              <w:t xml:space="preserve">Киров, </w:t>
            </w:r>
            <w:r w:rsidR="0039794A" w:rsidRPr="00D962C4">
              <w:rPr>
                <w:rFonts w:ascii="Times New Roman" w:hAnsi="Times New Roman" w:cs="Times New Roman"/>
                <w:sz w:val="24"/>
                <w:szCs w:val="24"/>
              </w:rPr>
              <w:t xml:space="preserve">п. Садаковский, </w:t>
            </w:r>
          </w:p>
          <w:p w:rsidR="00C9495E" w:rsidRPr="005340CC" w:rsidRDefault="00C9495E" w:rsidP="0039794A">
            <w:pPr>
              <w:pStyle w:val="ConsPlusNonformat"/>
              <w:ind w:left="40"/>
              <w:jc w:val="both"/>
              <w:rPr>
                <w:rFonts w:ascii="Times New Roman" w:hAnsi="Times New Roman" w:cs="Times New Roman"/>
                <w:sz w:val="24"/>
                <w:szCs w:val="24"/>
              </w:rPr>
            </w:pPr>
            <w:r w:rsidRPr="00D962C4">
              <w:rPr>
                <w:rFonts w:ascii="Times New Roman" w:hAnsi="Times New Roman" w:cs="Times New Roman"/>
                <w:sz w:val="24"/>
                <w:szCs w:val="24"/>
              </w:rPr>
              <w:lastRenderedPageBreak/>
              <w:t>ул.</w:t>
            </w:r>
            <w:r w:rsidR="004D09C2">
              <w:rPr>
                <w:rFonts w:ascii="Times New Roman" w:hAnsi="Times New Roman" w:cs="Times New Roman"/>
                <w:sz w:val="24"/>
                <w:szCs w:val="24"/>
              </w:rPr>
              <w:t xml:space="preserve"> </w:t>
            </w:r>
            <w:r w:rsidR="0039794A" w:rsidRPr="005340CC">
              <w:rPr>
                <w:rFonts w:ascii="Times New Roman" w:hAnsi="Times New Roman" w:cs="Times New Roman"/>
                <w:sz w:val="24"/>
                <w:szCs w:val="24"/>
              </w:rPr>
              <w:t>Московс</w:t>
            </w:r>
            <w:r w:rsidRPr="005340CC">
              <w:rPr>
                <w:rFonts w:ascii="Times New Roman" w:hAnsi="Times New Roman" w:cs="Times New Roman"/>
                <w:sz w:val="24"/>
                <w:szCs w:val="24"/>
              </w:rPr>
              <w:t>кая, д. 4</w:t>
            </w:r>
            <w:r w:rsidR="00855161">
              <w:rPr>
                <w:rFonts w:ascii="Times New Roman" w:hAnsi="Times New Roman" w:cs="Times New Roman"/>
                <w:sz w:val="24"/>
                <w:szCs w:val="24"/>
              </w:rPr>
              <w:t>0, корп. 9</w:t>
            </w:r>
            <w:r w:rsidRPr="005340CC">
              <w:rPr>
                <w:rFonts w:ascii="Times New Roman" w:hAnsi="Times New Roman" w:cs="Times New Roman"/>
                <w:sz w:val="24"/>
                <w:szCs w:val="24"/>
              </w:rPr>
              <w:t xml:space="preserve">, </w:t>
            </w:r>
            <w:r w:rsidR="0039794A" w:rsidRPr="005340CC">
              <w:rPr>
                <w:rFonts w:ascii="Times New Roman" w:hAnsi="Times New Roman" w:cs="Times New Roman"/>
                <w:sz w:val="24"/>
                <w:szCs w:val="24"/>
              </w:rPr>
              <w:t>оф.</w:t>
            </w:r>
            <w:r w:rsidRPr="005340CC">
              <w:rPr>
                <w:rFonts w:ascii="Times New Roman" w:hAnsi="Times New Roman" w:cs="Times New Roman"/>
                <w:sz w:val="24"/>
                <w:szCs w:val="24"/>
              </w:rPr>
              <w:t>4</w:t>
            </w:r>
          </w:p>
          <w:p w:rsidR="00C9495E" w:rsidRPr="005340CC" w:rsidRDefault="00C9495E" w:rsidP="0039794A">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 xml:space="preserve">ИНН/КПП </w:t>
            </w:r>
            <w:r w:rsidR="00D962C4" w:rsidRPr="005340CC">
              <w:rPr>
                <w:rFonts w:ascii="Times New Roman" w:hAnsi="Times New Roman" w:cs="Times New Roman"/>
                <w:sz w:val="24"/>
                <w:szCs w:val="24"/>
              </w:rPr>
              <w:t>4345491692</w:t>
            </w:r>
            <w:r w:rsidRPr="005340CC">
              <w:rPr>
                <w:rFonts w:ascii="Times New Roman" w:hAnsi="Times New Roman" w:cs="Times New Roman"/>
                <w:sz w:val="24"/>
                <w:szCs w:val="24"/>
              </w:rPr>
              <w:t>/434501001</w:t>
            </w:r>
          </w:p>
          <w:p w:rsidR="00C9495E" w:rsidRPr="005340CC" w:rsidRDefault="00C9495E" w:rsidP="0039794A">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ОГРН 11</w:t>
            </w:r>
            <w:r w:rsidR="00D962C4" w:rsidRPr="005340CC">
              <w:rPr>
                <w:rFonts w:ascii="Times New Roman" w:hAnsi="Times New Roman" w:cs="Times New Roman"/>
                <w:sz w:val="24"/>
                <w:szCs w:val="24"/>
              </w:rPr>
              <w:t>94350005618</w:t>
            </w:r>
          </w:p>
          <w:p w:rsidR="00C9495E" w:rsidRPr="00855161" w:rsidRDefault="00C9495E" w:rsidP="0039794A">
            <w:pPr>
              <w:pStyle w:val="ConsPlusNonformat"/>
              <w:ind w:left="40"/>
              <w:jc w:val="both"/>
              <w:rPr>
                <w:rFonts w:ascii="Times New Roman" w:hAnsi="Times New Roman" w:cs="Times New Roman"/>
                <w:sz w:val="24"/>
                <w:szCs w:val="24"/>
              </w:rPr>
            </w:pPr>
            <w:r w:rsidRPr="00855161">
              <w:rPr>
                <w:rFonts w:ascii="Times New Roman" w:hAnsi="Times New Roman" w:cs="Times New Roman"/>
                <w:sz w:val="24"/>
                <w:szCs w:val="24"/>
              </w:rPr>
              <w:t>р/</w:t>
            </w:r>
            <w:proofErr w:type="spellStart"/>
            <w:r w:rsidRPr="00855161">
              <w:rPr>
                <w:rFonts w:ascii="Times New Roman" w:hAnsi="Times New Roman" w:cs="Times New Roman"/>
                <w:sz w:val="24"/>
                <w:szCs w:val="24"/>
              </w:rPr>
              <w:t>сч</w:t>
            </w:r>
            <w:proofErr w:type="spellEnd"/>
            <w:r w:rsidRPr="00855161">
              <w:rPr>
                <w:rFonts w:ascii="Times New Roman" w:hAnsi="Times New Roman" w:cs="Times New Roman"/>
                <w:sz w:val="24"/>
                <w:szCs w:val="24"/>
              </w:rPr>
              <w:t xml:space="preserve"> 40702810</w:t>
            </w:r>
            <w:r w:rsidR="00D962C4" w:rsidRPr="00855161">
              <w:rPr>
                <w:rFonts w:ascii="Times New Roman" w:hAnsi="Times New Roman" w:cs="Times New Roman"/>
                <w:sz w:val="24"/>
                <w:szCs w:val="24"/>
              </w:rPr>
              <w:t>127000010671</w:t>
            </w:r>
          </w:p>
          <w:p w:rsidR="00C9495E" w:rsidRPr="00855161" w:rsidRDefault="00C9495E" w:rsidP="0039794A">
            <w:pPr>
              <w:pStyle w:val="ConsPlusNonformat"/>
              <w:ind w:left="40"/>
              <w:jc w:val="both"/>
              <w:rPr>
                <w:rFonts w:ascii="Times New Roman" w:hAnsi="Times New Roman" w:cs="Times New Roman"/>
                <w:sz w:val="24"/>
                <w:szCs w:val="24"/>
              </w:rPr>
            </w:pPr>
            <w:r w:rsidRPr="00855161">
              <w:rPr>
                <w:rFonts w:ascii="Times New Roman" w:hAnsi="Times New Roman" w:cs="Times New Roman"/>
                <w:sz w:val="24"/>
                <w:szCs w:val="24"/>
              </w:rPr>
              <w:t xml:space="preserve">в ПАО </w:t>
            </w:r>
            <w:r w:rsidR="00D962C4" w:rsidRPr="00855161">
              <w:rPr>
                <w:rFonts w:ascii="Times New Roman" w:hAnsi="Times New Roman" w:cs="Times New Roman"/>
                <w:sz w:val="24"/>
                <w:szCs w:val="24"/>
              </w:rPr>
              <w:t>Сбербанк</w:t>
            </w:r>
            <w:r w:rsidR="004D09C2">
              <w:rPr>
                <w:rFonts w:ascii="Times New Roman" w:hAnsi="Times New Roman" w:cs="Times New Roman"/>
                <w:sz w:val="24"/>
                <w:szCs w:val="24"/>
              </w:rPr>
              <w:t xml:space="preserve"> </w:t>
            </w:r>
            <w:r w:rsidRPr="00855161">
              <w:rPr>
                <w:rFonts w:ascii="Times New Roman" w:hAnsi="Times New Roman" w:cs="Times New Roman"/>
                <w:sz w:val="24"/>
                <w:szCs w:val="24"/>
              </w:rPr>
              <w:t>г. Киров</w:t>
            </w:r>
          </w:p>
          <w:p w:rsidR="00C9495E" w:rsidRPr="00855161" w:rsidRDefault="00C9495E" w:rsidP="0039794A">
            <w:pPr>
              <w:pStyle w:val="ConsPlusNonformat"/>
              <w:ind w:left="40"/>
              <w:jc w:val="both"/>
              <w:rPr>
                <w:rFonts w:ascii="Times New Roman" w:hAnsi="Times New Roman" w:cs="Times New Roman"/>
                <w:sz w:val="24"/>
                <w:szCs w:val="24"/>
              </w:rPr>
            </w:pPr>
            <w:r w:rsidRPr="00855161">
              <w:rPr>
                <w:rFonts w:ascii="Times New Roman" w:hAnsi="Times New Roman" w:cs="Times New Roman"/>
                <w:sz w:val="24"/>
                <w:szCs w:val="24"/>
              </w:rPr>
              <w:t xml:space="preserve">БИК </w:t>
            </w:r>
            <w:r w:rsidR="00855161" w:rsidRPr="00855161">
              <w:rPr>
                <w:rFonts w:ascii="Times New Roman" w:hAnsi="Times New Roman" w:cs="Times New Roman"/>
                <w:sz w:val="24"/>
                <w:szCs w:val="24"/>
              </w:rPr>
              <w:t>043304609</w:t>
            </w:r>
          </w:p>
          <w:p w:rsidR="00C9495E" w:rsidRPr="00855161" w:rsidRDefault="00C9495E" w:rsidP="0039794A">
            <w:pPr>
              <w:pStyle w:val="ConsPlusNonformat"/>
              <w:ind w:left="40"/>
              <w:jc w:val="both"/>
              <w:rPr>
                <w:rFonts w:ascii="Times New Roman" w:hAnsi="Times New Roman" w:cs="Times New Roman"/>
                <w:sz w:val="24"/>
                <w:szCs w:val="24"/>
                <w:lang w:val="en-US"/>
              </w:rPr>
            </w:pPr>
            <w:r w:rsidRPr="00855161">
              <w:rPr>
                <w:rFonts w:ascii="Times New Roman" w:hAnsi="Times New Roman" w:cs="Times New Roman"/>
                <w:sz w:val="24"/>
                <w:szCs w:val="24"/>
              </w:rPr>
              <w:t>Кор</w:t>
            </w:r>
            <w:r w:rsidRPr="00855161">
              <w:rPr>
                <w:rFonts w:ascii="Times New Roman" w:hAnsi="Times New Roman" w:cs="Times New Roman"/>
                <w:sz w:val="24"/>
                <w:szCs w:val="24"/>
                <w:lang w:val="en-US"/>
              </w:rPr>
              <w:t>/</w:t>
            </w:r>
            <w:proofErr w:type="spellStart"/>
            <w:r w:rsidRPr="00855161">
              <w:rPr>
                <w:rFonts w:ascii="Times New Roman" w:hAnsi="Times New Roman" w:cs="Times New Roman"/>
                <w:sz w:val="24"/>
                <w:szCs w:val="24"/>
              </w:rPr>
              <w:t>сч</w:t>
            </w:r>
            <w:proofErr w:type="spellEnd"/>
            <w:r w:rsidRPr="00855161">
              <w:rPr>
                <w:rFonts w:ascii="Times New Roman" w:hAnsi="Times New Roman" w:cs="Times New Roman"/>
                <w:sz w:val="24"/>
                <w:szCs w:val="24"/>
                <w:lang w:val="en-US"/>
              </w:rPr>
              <w:t xml:space="preserve"> 30101810</w:t>
            </w:r>
            <w:r w:rsidR="00855161" w:rsidRPr="00855161">
              <w:rPr>
                <w:rFonts w:ascii="Times New Roman" w:hAnsi="Times New Roman" w:cs="Times New Roman"/>
                <w:sz w:val="24"/>
                <w:szCs w:val="24"/>
                <w:lang w:val="en-US"/>
              </w:rPr>
              <w:t>5</w:t>
            </w:r>
            <w:r w:rsidRPr="00855161">
              <w:rPr>
                <w:rFonts w:ascii="Times New Roman" w:hAnsi="Times New Roman" w:cs="Times New Roman"/>
                <w:sz w:val="24"/>
                <w:szCs w:val="24"/>
                <w:lang w:val="en-US"/>
              </w:rPr>
              <w:t>00000000</w:t>
            </w:r>
            <w:r w:rsidR="00855161" w:rsidRPr="00855161">
              <w:rPr>
                <w:rFonts w:ascii="Times New Roman" w:hAnsi="Times New Roman" w:cs="Times New Roman"/>
                <w:sz w:val="24"/>
                <w:szCs w:val="24"/>
                <w:lang w:val="en-US"/>
              </w:rPr>
              <w:t>609</w:t>
            </w:r>
          </w:p>
          <w:p w:rsidR="005340CC" w:rsidRPr="00855161" w:rsidRDefault="005340CC" w:rsidP="0039794A">
            <w:pPr>
              <w:pStyle w:val="ConsPlusNonformat"/>
              <w:ind w:left="40"/>
              <w:jc w:val="both"/>
              <w:rPr>
                <w:rFonts w:ascii="Times New Roman" w:hAnsi="Times New Roman" w:cs="Times New Roman"/>
                <w:sz w:val="24"/>
                <w:szCs w:val="24"/>
                <w:lang w:val="en-US"/>
              </w:rPr>
            </w:pPr>
            <w:r w:rsidRPr="00855161">
              <w:rPr>
                <w:rFonts w:ascii="Times New Roman" w:hAnsi="Times New Roman" w:cs="Times New Roman"/>
                <w:sz w:val="24"/>
                <w:szCs w:val="24"/>
                <w:lang w:val="en-US"/>
              </w:rPr>
              <w:t>e-mail: LTKKS2019@gmail.com</w:t>
            </w:r>
          </w:p>
          <w:p w:rsidR="00C9495E" w:rsidRDefault="005340CC" w:rsidP="0039794A">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тел. 8 (8332) 25-16-72</w:t>
            </w:r>
          </w:p>
          <w:p w:rsidR="00C9495E" w:rsidRDefault="00C9495E" w:rsidP="0039794A">
            <w:pPr>
              <w:pStyle w:val="ConsPlusNonformat"/>
              <w:ind w:left="40"/>
              <w:jc w:val="both"/>
              <w:rPr>
                <w:rFonts w:ascii="Times New Roman" w:hAnsi="Times New Roman" w:cs="Times New Roman"/>
                <w:sz w:val="24"/>
                <w:szCs w:val="24"/>
              </w:rPr>
            </w:pPr>
          </w:p>
          <w:p w:rsidR="0039794A" w:rsidRDefault="0039794A" w:rsidP="0039794A">
            <w:pPr>
              <w:pStyle w:val="ConsPlusNonformat"/>
              <w:ind w:left="40"/>
              <w:jc w:val="both"/>
              <w:rPr>
                <w:rFonts w:ascii="Times New Roman" w:hAnsi="Times New Roman" w:cs="Times New Roman"/>
                <w:sz w:val="24"/>
                <w:szCs w:val="24"/>
              </w:rPr>
            </w:pPr>
          </w:p>
          <w:p w:rsidR="0039794A" w:rsidRDefault="00C9495E" w:rsidP="0039794A">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Директор</w:t>
            </w:r>
          </w:p>
          <w:p w:rsidR="00C9495E" w:rsidRDefault="00C9495E" w:rsidP="0039794A">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______________ Огарков А.Л.</w:t>
            </w:r>
          </w:p>
        </w:tc>
      </w:tr>
      <w:tr w:rsidR="009C1978" w:rsidTr="00C9495E">
        <w:tc>
          <w:tcPr>
            <w:tcW w:w="4672" w:type="dxa"/>
          </w:tcPr>
          <w:p w:rsidR="00C9495E" w:rsidRDefault="00C9495E" w:rsidP="0039794A">
            <w:pPr>
              <w:pStyle w:val="ConsPlusNonformat"/>
              <w:ind w:right="28"/>
              <w:jc w:val="both"/>
              <w:rPr>
                <w:rFonts w:ascii="Times New Roman" w:hAnsi="Times New Roman" w:cs="Times New Roman"/>
                <w:b/>
                <w:sz w:val="24"/>
                <w:szCs w:val="24"/>
                <w:u w:val="single"/>
              </w:rPr>
            </w:pPr>
          </w:p>
          <w:p w:rsidR="009C1978" w:rsidRDefault="009C1978" w:rsidP="0039794A">
            <w:pPr>
              <w:pStyle w:val="ConsPlusNonformat"/>
              <w:ind w:right="28"/>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СУБЪЕКТ:</w:t>
            </w:r>
          </w:p>
          <w:p w:rsidR="00147BA7" w:rsidRPr="00D962C4" w:rsidRDefault="00147BA7" w:rsidP="00147BA7">
            <w:pPr>
              <w:pStyle w:val="ConsPlusNonformat"/>
              <w:jc w:val="both"/>
              <w:rPr>
                <w:rFonts w:ascii="Times New Roman" w:hAnsi="Times New Roman" w:cs="Times New Roman"/>
                <w:b/>
                <w:bCs/>
                <w:sz w:val="24"/>
                <w:szCs w:val="24"/>
              </w:rPr>
            </w:pPr>
            <w:r w:rsidRPr="00D962C4">
              <w:rPr>
                <w:rFonts w:ascii="Times New Roman" w:hAnsi="Times New Roman" w:cs="Times New Roman"/>
                <w:b/>
                <w:bCs/>
                <w:sz w:val="24"/>
                <w:szCs w:val="24"/>
              </w:rPr>
              <w:t>Кировская область</w:t>
            </w:r>
          </w:p>
          <w:p w:rsidR="00147BA7" w:rsidRPr="00D962C4" w:rsidRDefault="00147BA7" w:rsidP="00147BA7">
            <w:pPr>
              <w:pStyle w:val="ConsPlusNonformat"/>
              <w:jc w:val="both"/>
              <w:rPr>
                <w:rFonts w:ascii="Times New Roman" w:hAnsi="Times New Roman" w:cs="Times New Roman"/>
                <w:b/>
                <w:bCs/>
                <w:sz w:val="24"/>
                <w:szCs w:val="24"/>
              </w:rPr>
            </w:pPr>
          </w:p>
          <w:p w:rsidR="00147BA7" w:rsidRPr="00D962C4" w:rsidRDefault="00147BA7" w:rsidP="00147BA7">
            <w:pPr>
              <w:pStyle w:val="ConsPlusNonformat"/>
              <w:jc w:val="both"/>
              <w:rPr>
                <w:rFonts w:ascii="Times New Roman" w:hAnsi="Times New Roman" w:cs="Times New Roman"/>
                <w:b/>
                <w:bCs/>
                <w:sz w:val="24"/>
                <w:szCs w:val="24"/>
              </w:rPr>
            </w:pPr>
            <w:r w:rsidRPr="00D962C4">
              <w:rPr>
                <w:rFonts w:ascii="Times New Roman" w:hAnsi="Times New Roman" w:cs="Times New Roman"/>
                <w:b/>
                <w:bCs/>
                <w:sz w:val="24"/>
                <w:szCs w:val="24"/>
              </w:rPr>
              <w:t>Правительство Кировской области</w:t>
            </w:r>
          </w:p>
          <w:p w:rsidR="00D962C4" w:rsidRPr="00D962C4" w:rsidRDefault="00D962C4" w:rsidP="00147BA7">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Адрес: 610019, г. Киров,</w:t>
            </w:r>
          </w:p>
          <w:p w:rsidR="00147BA7" w:rsidRPr="00D962C4" w:rsidRDefault="00D962C4" w:rsidP="00147BA7">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ул. Карла Либкнехта, д. 69</w:t>
            </w:r>
          </w:p>
          <w:p w:rsidR="00D962C4" w:rsidRPr="00D962C4" w:rsidRDefault="00D962C4" w:rsidP="00147BA7">
            <w:pPr>
              <w:pStyle w:val="ConsPlusNonformat"/>
              <w:jc w:val="both"/>
              <w:rPr>
                <w:rFonts w:ascii="Times New Roman" w:hAnsi="Times New Roman" w:cs="Times New Roman"/>
                <w:sz w:val="24"/>
                <w:szCs w:val="24"/>
              </w:rPr>
            </w:pPr>
          </w:p>
          <w:p w:rsidR="00D962C4" w:rsidRPr="00D962C4" w:rsidRDefault="00D962C4" w:rsidP="00147BA7">
            <w:pPr>
              <w:pStyle w:val="ConsPlusNonformat"/>
              <w:jc w:val="both"/>
              <w:rPr>
                <w:rFonts w:ascii="Times New Roman" w:hAnsi="Times New Roman" w:cs="Times New Roman"/>
                <w:sz w:val="24"/>
                <w:szCs w:val="24"/>
              </w:rPr>
            </w:pPr>
          </w:p>
          <w:p w:rsidR="00147BA7" w:rsidRPr="00D962C4" w:rsidRDefault="00147BA7" w:rsidP="00147BA7">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 xml:space="preserve">Губернатор – </w:t>
            </w:r>
          </w:p>
          <w:p w:rsidR="00147BA7" w:rsidRPr="00D962C4" w:rsidRDefault="00147BA7" w:rsidP="00147BA7">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Председатель Правительства</w:t>
            </w:r>
          </w:p>
          <w:p w:rsidR="00147BA7" w:rsidRPr="00D962C4" w:rsidRDefault="00147BA7" w:rsidP="00147BA7">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Кировской области</w:t>
            </w:r>
          </w:p>
          <w:p w:rsidR="00147BA7" w:rsidRPr="00D962C4" w:rsidRDefault="00147BA7" w:rsidP="00147BA7">
            <w:pPr>
              <w:pStyle w:val="ConsPlusNonformat"/>
              <w:jc w:val="both"/>
              <w:rPr>
                <w:rFonts w:ascii="Times New Roman" w:hAnsi="Times New Roman" w:cs="Times New Roman"/>
                <w:sz w:val="24"/>
                <w:szCs w:val="24"/>
              </w:rPr>
            </w:pPr>
          </w:p>
          <w:p w:rsidR="00147BA7" w:rsidRPr="00D962C4" w:rsidRDefault="00147BA7" w:rsidP="00147BA7">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________________________ И.В. Васильев</w:t>
            </w:r>
          </w:p>
          <w:p w:rsidR="009C1978" w:rsidRDefault="009C1978" w:rsidP="0039794A">
            <w:pPr>
              <w:pStyle w:val="ConsPlusNonformat"/>
              <w:ind w:right="28"/>
              <w:jc w:val="both"/>
              <w:rPr>
                <w:rFonts w:ascii="Times New Roman" w:hAnsi="Times New Roman" w:cs="Times New Roman"/>
                <w:sz w:val="24"/>
                <w:szCs w:val="24"/>
              </w:rPr>
            </w:pPr>
          </w:p>
        </w:tc>
        <w:tc>
          <w:tcPr>
            <w:tcW w:w="4673" w:type="dxa"/>
          </w:tcPr>
          <w:p w:rsidR="009C1978" w:rsidRDefault="009C1978" w:rsidP="0039794A">
            <w:pPr>
              <w:pStyle w:val="ConsPlusNonformat"/>
              <w:ind w:left="40"/>
              <w:jc w:val="both"/>
              <w:rPr>
                <w:rFonts w:ascii="Times New Roman" w:hAnsi="Times New Roman" w:cs="Times New Roman"/>
                <w:sz w:val="24"/>
                <w:szCs w:val="24"/>
              </w:rPr>
            </w:pPr>
          </w:p>
        </w:tc>
      </w:tr>
    </w:tbl>
    <w:p w:rsidR="002B5510" w:rsidRPr="003E6DF5" w:rsidRDefault="002B5510" w:rsidP="002B5510">
      <w:pPr>
        <w:pageBreakBefore/>
        <w:jc w:val="right"/>
      </w:pPr>
      <w:r>
        <w:lastRenderedPageBreak/>
        <w:t>Приложение №1</w:t>
      </w:r>
    </w:p>
    <w:p w:rsidR="002B5510" w:rsidRPr="003E6DF5" w:rsidRDefault="002B5510" w:rsidP="002B5510">
      <w:pPr>
        <w:jc w:val="right"/>
      </w:pPr>
      <w:r w:rsidRPr="003E6DF5">
        <w:t>к концессионному соглашению</w:t>
      </w:r>
    </w:p>
    <w:p w:rsidR="002B5510" w:rsidRPr="00577FF2" w:rsidRDefault="002B5510" w:rsidP="002B5510">
      <w:pPr>
        <w:jc w:val="right"/>
        <w:rPr>
          <w:b/>
        </w:rPr>
      </w:pPr>
      <w:r w:rsidRPr="003E6DF5">
        <w:t xml:space="preserve"> от _______________</w:t>
      </w:r>
      <w:r>
        <w:t xml:space="preserve"> № _______</w:t>
      </w:r>
    </w:p>
    <w:p w:rsidR="00DB7AD1" w:rsidRDefault="00DB7AD1" w:rsidP="002B5510">
      <w:pPr>
        <w:jc w:val="center"/>
        <w:rPr>
          <w:b/>
        </w:rPr>
      </w:pPr>
    </w:p>
    <w:p w:rsidR="002B5510" w:rsidRPr="005E7C40" w:rsidRDefault="002B5510" w:rsidP="002B5510">
      <w:pPr>
        <w:jc w:val="center"/>
        <w:rPr>
          <w:b/>
        </w:rPr>
      </w:pPr>
      <w:r w:rsidRPr="002B5510">
        <w:rPr>
          <w:b/>
        </w:rPr>
        <w:t xml:space="preserve">Документы, </w:t>
      </w:r>
      <w:r w:rsidRPr="005E7C40">
        <w:rPr>
          <w:b/>
        </w:rPr>
        <w:t>подтверждающие право собственности Концедента</w:t>
      </w:r>
    </w:p>
    <w:p w:rsidR="002B5510" w:rsidRPr="005E7C40" w:rsidRDefault="002B5510" w:rsidP="002B5510">
      <w:pPr>
        <w:jc w:val="center"/>
        <w:rPr>
          <w:b/>
        </w:rPr>
      </w:pPr>
      <w:r w:rsidRPr="005E7C40">
        <w:rPr>
          <w:b/>
        </w:rPr>
        <w:t>на объект Соглашения</w:t>
      </w:r>
    </w:p>
    <w:p w:rsidR="005E7C40" w:rsidRDefault="005E7C40" w:rsidP="004F71CE">
      <w:pPr>
        <w:pStyle w:val="a3"/>
        <w:ind w:left="0"/>
        <w:jc w:val="both"/>
      </w:pPr>
      <w:r>
        <w:t xml:space="preserve">1. </w:t>
      </w:r>
      <w:r w:rsidRPr="00BE2554">
        <w:t xml:space="preserve">Здание котельной 2001 </w:t>
      </w:r>
      <w:proofErr w:type="spellStart"/>
      <w:r w:rsidRPr="00BE2554">
        <w:t>г.в</w:t>
      </w:r>
      <w:proofErr w:type="spellEnd"/>
      <w:r w:rsidRPr="00BE2554">
        <w:t>., расположенное по а</w:t>
      </w:r>
      <w:r>
        <w:t>дресу: г. Луза, ул.Дорожников,</w:t>
      </w:r>
      <w:r w:rsidRPr="00BE2554">
        <w:t>1Б.</w:t>
      </w:r>
    </w:p>
    <w:p w:rsidR="005E7C40" w:rsidRDefault="005E7C40" w:rsidP="004F71CE">
      <w:pPr>
        <w:jc w:val="both"/>
      </w:pPr>
      <w:r w:rsidRPr="009810E2">
        <w:t>Свидетельство о государственной регистрации права 43-АВ 894006 от 05.12.2013г;</w:t>
      </w:r>
    </w:p>
    <w:p w:rsidR="005E7C40" w:rsidRDefault="005E7C40" w:rsidP="004F71CE">
      <w:pPr>
        <w:jc w:val="both"/>
      </w:pPr>
      <w:r>
        <w:t xml:space="preserve">2. </w:t>
      </w:r>
      <w:r w:rsidRPr="00BE2554">
        <w:t xml:space="preserve">Здание котельной 1976 </w:t>
      </w:r>
      <w:proofErr w:type="spellStart"/>
      <w:r w:rsidRPr="00BE2554">
        <w:t>г.в</w:t>
      </w:r>
      <w:proofErr w:type="spellEnd"/>
      <w:r w:rsidRPr="00BE2554">
        <w:t>, расположенное по адресу: г. Луза, ул. В. Козлова, 7Б.</w:t>
      </w:r>
    </w:p>
    <w:p w:rsidR="005E7C40" w:rsidRDefault="005E7C40" w:rsidP="004F71CE">
      <w:pPr>
        <w:tabs>
          <w:tab w:val="left" w:pos="993"/>
        </w:tabs>
        <w:jc w:val="both"/>
      </w:pPr>
      <w:r w:rsidRPr="009810E2">
        <w:t>Свидетельство о государственной ре</w:t>
      </w:r>
      <w:r>
        <w:t xml:space="preserve">гистрации права 43-АВ 894001 от </w:t>
      </w:r>
      <w:r w:rsidRPr="009810E2">
        <w:t>05.12.2013г;</w:t>
      </w:r>
    </w:p>
    <w:p w:rsidR="005E7C40" w:rsidRDefault="005E7C40" w:rsidP="004F71CE">
      <w:pPr>
        <w:pStyle w:val="a3"/>
        <w:ind w:left="0"/>
        <w:jc w:val="both"/>
      </w:pPr>
      <w:r>
        <w:t>3.</w:t>
      </w:r>
      <w:r w:rsidRPr="00BE2554">
        <w:t xml:space="preserve">Здание котельной 1968 </w:t>
      </w:r>
      <w:proofErr w:type="spellStart"/>
      <w:r w:rsidRPr="00BE2554">
        <w:t>г.в</w:t>
      </w:r>
      <w:proofErr w:type="spellEnd"/>
      <w:r w:rsidRPr="00BE2554">
        <w:t xml:space="preserve">, расположенное по </w:t>
      </w:r>
      <w:r>
        <w:t>адресу: г. Луза, ул. Заводская,</w:t>
      </w:r>
    </w:p>
    <w:p w:rsidR="005E7C40" w:rsidRDefault="005E7C40" w:rsidP="004F71CE">
      <w:pPr>
        <w:jc w:val="both"/>
      </w:pPr>
      <w:r w:rsidRPr="00BE2554">
        <w:t>35А</w:t>
      </w:r>
      <w:r>
        <w:t>.</w:t>
      </w:r>
    </w:p>
    <w:p w:rsidR="005E7C40" w:rsidRDefault="005E7C40" w:rsidP="004F71CE">
      <w:pPr>
        <w:jc w:val="both"/>
      </w:pPr>
      <w:r w:rsidRPr="00BE2554">
        <w:t>Свидетельство о государственной регистрации права 43-АВ 894005 от 05.12.2013г;</w:t>
      </w:r>
    </w:p>
    <w:p w:rsidR="005E7C40" w:rsidRDefault="005E7C40" w:rsidP="004F71CE">
      <w:pPr>
        <w:jc w:val="both"/>
      </w:pPr>
      <w:r>
        <w:t xml:space="preserve">4. </w:t>
      </w:r>
      <w:r w:rsidRPr="00BE2554">
        <w:t xml:space="preserve">Помещение котельной 1981 </w:t>
      </w:r>
      <w:proofErr w:type="spellStart"/>
      <w:r w:rsidRPr="00BE2554">
        <w:t>г.в</w:t>
      </w:r>
      <w:proofErr w:type="spellEnd"/>
      <w:r w:rsidRPr="00BE2554">
        <w:t>., расположенное по адресу: г. Луза, ул. Калинина, д. 9Б.</w:t>
      </w:r>
    </w:p>
    <w:p w:rsidR="005E7C40" w:rsidRDefault="005E7C40" w:rsidP="004F71CE">
      <w:pPr>
        <w:pStyle w:val="a3"/>
        <w:ind w:left="0"/>
        <w:jc w:val="both"/>
      </w:pPr>
      <w:r w:rsidRPr="00BE2554">
        <w:t>Свидетельство о государственной регистрации права 43-АВ 894004 от 05.12.2013г;</w:t>
      </w:r>
    </w:p>
    <w:p w:rsidR="005E7C40" w:rsidRDefault="005E7C40" w:rsidP="004F71CE">
      <w:pPr>
        <w:pStyle w:val="a3"/>
        <w:ind w:left="0"/>
        <w:jc w:val="both"/>
      </w:pPr>
      <w:r>
        <w:t xml:space="preserve">5. </w:t>
      </w:r>
      <w:r w:rsidRPr="00BE2554">
        <w:t xml:space="preserve">Здание котельной 1992 </w:t>
      </w:r>
      <w:proofErr w:type="spellStart"/>
      <w:r w:rsidRPr="00BE2554">
        <w:t>г.в</w:t>
      </w:r>
      <w:proofErr w:type="spellEnd"/>
      <w:r w:rsidRPr="00BE2554">
        <w:t xml:space="preserve">., расположенное по </w:t>
      </w:r>
      <w:r w:rsidRPr="009810E2">
        <w:t>адресу: г. Луза, ул. Пролетарская, д.2Г.</w:t>
      </w:r>
    </w:p>
    <w:p w:rsidR="005E7C40" w:rsidRPr="009810E2" w:rsidRDefault="005E7C40" w:rsidP="004F71CE">
      <w:pPr>
        <w:jc w:val="both"/>
      </w:pPr>
      <w:r w:rsidRPr="00BE2554">
        <w:t>Свидетельство о государственной регистрации права 43-АВ 894002 от 05.12.2013г;</w:t>
      </w:r>
    </w:p>
    <w:p w:rsidR="005E7C40" w:rsidRDefault="005E7C40" w:rsidP="004F71CE">
      <w:pPr>
        <w:jc w:val="both"/>
      </w:pPr>
      <w:r>
        <w:t xml:space="preserve">6. </w:t>
      </w:r>
      <w:r w:rsidRPr="00B260FB">
        <w:t>Помещение</w:t>
      </w:r>
      <w:r w:rsidRPr="009810E2">
        <w:t xml:space="preserve"> котельной 1974 </w:t>
      </w:r>
      <w:proofErr w:type="spellStart"/>
      <w:r w:rsidRPr="009810E2">
        <w:t>г.в</w:t>
      </w:r>
      <w:proofErr w:type="spellEnd"/>
      <w:r w:rsidRPr="009810E2">
        <w:t>., расположенное по адресу: г. Луза, ул. Ленина, 35А.</w:t>
      </w:r>
    </w:p>
    <w:p w:rsidR="005E7C40" w:rsidRPr="009810E2" w:rsidRDefault="005E7C40" w:rsidP="004F71CE">
      <w:pPr>
        <w:jc w:val="both"/>
      </w:pPr>
      <w:r w:rsidRPr="00BE2554">
        <w:t>Свидетельство о государственной регистрации права 43-АВ 894003 от 05.12.2013г;</w:t>
      </w:r>
    </w:p>
    <w:p w:rsidR="005E7C40" w:rsidRDefault="005E7C40" w:rsidP="004F71CE">
      <w:pPr>
        <w:jc w:val="both"/>
      </w:pPr>
      <w:r>
        <w:t xml:space="preserve">7. </w:t>
      </w:r>
      <w:r w:rsidRPr="009810E2">
        <w:t>Здание котельной</w:t>
      </w:r>
      <w:r w:rsidRPr="00BE2554">
        <w:t xml:space="preserve"> с оборудованием и тепловыми сетями, 1997 </w:t>
      </w:r>
      <w:proofErr w:type="spellStart"/>
      <w:r w:rsidRPr="00BE2554">
        <w:t>г.в</w:t>
      </w:r>
      <w:proofErr w:type="spellEnd"/>
      <w:r w:rsidRPr="00BE2554">
        <w:t>., расположенное по адресу: г. Луза, ул. Рабочая, д.29А.</w:t>
      </w:r>
    </w:p>
    <w:p w:rsidR="005E7C40" w:rsidRDefault="005E7C40" w:rsidP="004F71CE">
      <w:pPr>
        <w:jc w:val="both"/>
      </w:pPr>
      <w:r w:rsidRPr="00BE2554">
        <w:t>Свидетельство о государственной регистрации права 43-АВ 894000 от 05.12.2013г;</w:t>
      </w:r>
    </w:p>
    <w:p w:rsidR="005E7C40" w:rsidRDefault="005E7C40" w:rsidP="004F71CE">
      <w:pPr>
        <w:jc w:val="both"/>
      </w:pPr>
      <w:r>
        <w:t xml:space="preserve">8. </w:t>
      </w:r>
      <w:r w:rsidRPr="00BE2554">
        <w:t xml:space="preserve">Здание котельной 1977 </w:t>
      </w:r>
      <w:proofErr w:type="spellStart"/>
      <w:r w:rsidRPr="00BE2554">
        <w:t>г.в</w:t>
      </w:r>
      <w:proofErr w:type="spellEnd"/>
      <w:r w:rsidRPr="00BE2554">
        <w:t>., расположенное по адресу: г. Луза, ул. Коммунальная, д.3Б.</w:t>
      </w:r>
    </w:p>
    <w:p w:rsidR="005E7C40" w:rsidRDefault="005E7C40" w:rsidP="004F71CE">
      <w:pPr>
        <w:jc w:val="both"/>
      </w:pPr>
      <w:r w:rsidRPr="00BE2554">
        <w:t>Свидетельство о государственной регистрации права 43-АГ 070519 от 08.09.2014г;</w:t>
      </w:r>
    </w:p>
    <w:p w:rsidR="005E7C40" w:rsidRDefault="005E7C40" w:rsidP="004F71CE">
      <w:pPr>
        <w:jc w:val="both"/>
      </w:pPr>
      <w:r>
        <w:t xml:space="preserve">9. </w:t>
      </w:r>
      <w:r w:rsidRPr="00BE2554">
        <w:t xml:space="preserve">Здание котельной 1976 </w:t>
      </w:r>
      <w:proofErr w:type="spellStart"/>
      <w:r w:rsidRPr="00BE2554">
        <w:t>г.в</w:t>
      </w:r>
      <w:proofErr w:type="spellEnd"/>
      <w:r w:rsidRPr="00BE2554">
        <w:t xml:space="preserve">., расположенное по адресу: г. Луза, ул. </w:t>
      </w:r>
      <w:proofErr w:type="spellStart"/>
      <w:r w:rsidRPr="00BE2554">
        <w:t>В.Козлова</w:t>
      </w:r>
      <w:proofErr w:type="spellEnd"/>
      <w:r w:rsidRPr="00BE2554">
        <w:t>, д.6.</w:t>
      </w:r>
    </w:p>
    <w:p w:rsidR="005E7C40" w:rsidRDefault="005E7C40" w:rsidP="004F71CE">
      <w:pPr>
        <w:jc w:val="both"/>
      </w:pPr>
      <w:r w:rsidRPr="00BE2554">
        <w:t>Свидетельство о государственной реги</w:t>
      </w:r>
      <w:r>
        <w:t>страции права 43-АВ 744803 от 21.11.2012</w:t>
      </w:r>
      <w:r w:rsidRPr="00BE2554">
        <w:t>г;</w:t>
      </w:r>
    </w:p>
    <w:p w:rsidR="005E7C40" w:rsidRDefault="005E7C40" w:rsidP="004F71CE">
      <w:pPr>
        <w:jc w:val="both"/>
      </w:pPr>
      <w:r>
        <w:t xml:space="preserve">10. </w:t>
      </w:r>
      <w:r w:rsidRPr="00BE2554">
        <w:t xml:space="preserve">Здание котельной 1994 </w:t>
      </w:r>
      <w:proofErr w:type="spellStart"/>
      <w:r w:rsidRPr="00BE2554">
        <w:t>г.в</w:t>
      </w:r>
      <w:proofErr w:type="spellEnd"/>
      <w:r w:rsidRPr="00BE2554">
        <w:t xml:space="preserve">., расположенное по адресу: </w:t>
      </w:r>
      <w:proofErr w:type="spellStart"/>
      <w:r w:rsidRPr="00BE2554">
        <w:t>Лузский</w:t>
      </w:r>
      <w:proofErr w:type="spellEnd"/>
      <w:r w:rsidRPr="00BE2554">
        <w:t xml:space="preserve"> район, д. </w:t>
      </w:r>
      <w:proofErr w:type="spellStart"/>
      <w:r w:rsidRPr="00BE2554">
        <w:t>Ефаново</w:t>
      </w:r>
      <w:proofErr w:type="spellEnd"/>
      <w:r w:rsidRPr="00BE2554">
        <w:t>.</w:t>
      </w:r>
    </w:p>
    <w:p w:rsidR="005E7C40" w:rsidRDefault="005E7C40" w:rsidP="004F71CE">
      <w:pPr>
        <w:pStyle w:val="a3"/>
        <w:ind w:left="0"/>
        <w:jc w:val="both"/>
      </w:pPr>
      <w:r w:rsidRPr="00BE2554">
        <w:t>Свидетельство о государственно</w:t>
      </w:r>
      <w:r>
        <w:t>й регистрации права 43-АВ 744802</w:t>
      </w:r>
      <w:r w:rsidRPr="00BE2554">
        <w:t xml:space="preserve"> от 21.11.2012г;</w:t>
      </w:r>
    </w:p>
    <w:p w:rsidR="005E7C40" w:rsidRDefault="005E7C40" w:rsidP="004F71CE">
      <w:pPr>
        <w:jc w:val="both"/>
      </w:pPr>
      <w:r>
        <w:t xml:space="preserve">11. </w:t>
      </w:r>
      <w:r w:rsidRPr="00BE2554">
        <w:t xml:space="preserve">Здание котельной </w:t>
      </w:r>
      <w:r w:rsidRPr="009810E2">
        <w:t xml:space="preserve">2008 </w:t>
      </w:r>
      <w:proofErr w:type="spellStart"/>
      <w:r w:rsidRPr="009810E2">
        <w:t>г.в</w:t>
      </w:r>
      <w:proofErr w:type="spellEnd"/>
      <w:r w:rsidRPr="009810E2">
        <w:t>., расположенное по адресу: г. Луза, ул. Октябрьская, д.3.</w:t>
      </w:r>
    </w:p>
    <w:p w:rsidR="005E7C40" w:rsidRPr="009810E2" w:rsidRDefault="005E7C40" w:rsidP="004F71CE">
      <w:pPr>
        <w:pStyle w:val="a3"/>
        <w:ind w:left="0"/>
        <w:jc w:val="both"/>
      </w:pPr>
      <w:r w:rsidRPr="00BE2554">
        <w:t>Свидетельство о государственной регистрации права 43-АВ 406882 от 26.10.2010г;</w:t>
      </w:r>
    </w:p>
    <w:p w:rsidR="005E7C40" w:rsidRPr="009810E2" w:rsidRDefault="005E7C40" w:rsidP="004F71CE">
      <w:pPr>
        <w:pStyle w:val="a3"/>
        <w:ind w:left="0"/>
        <w:jc w:val="both"/>
      </w:pPr>
      <w:r>
        <w:t xml:space="preserve">12. </w:t>
      </w:r>
      <w:r w:rsidRPr="009810E2">
        <w:t xml:space="preserve">Здание котельной </w:t>
      </w:r>
      <w:r>
        <w:t>2010</w:t>
      </w:r>
      <w:r w:rsidRPr="009810E2">
        <w:t xml:space="preserve"> </w:t>
      </w:r>
      <w:proofErr w:type="spellStart"/>
      <w:r w:rsidRPr="009810E2">
        <w:t>г.в</w:t>
      </w:r>
      <w:proofErr w:type="spellEnd"/>
      <w:r w:rsidRPr="009810E2">
        <w:t>., расположенное по адресу: г. Луза, ул. Заводская, д.8А.</w:t>
      </w:r>
    </w:p>
    <w:p w:rsidR="005E7C40" w:rsidRDefault="005E7C40" w:rsidP="004F71CE">
      <w:pPr>
        <w:pStyle w:val="a3"/>
        <w:spacing w:after="160" w:line="259" w:lineRule="auto"/>
        <w:ind w:left="0"/>
        <w:jc w:val="both"/>
      </w:pPr>
      <w:r w:rsidRPr="00BE2554">
        <w:t>Свидетельство о государственной регистрации права 43-АВ 745412 от 25.09.2012г.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A709F" w:rsidTr="00DA709F">
        <w:tc>
          <w:tcPr>
            <w:tcW w:w="4672" w:type="dxa"/>
          </w:tcPr>
          <w:p w:rsidR="00DA709F" w:rsidRPr="00C9495E" w:rsidRDefault="00DA709F" w:rsidP="00DA709F">
            <w:pPr>
              <w:pStyle w:val="ConsPlusNonformat"/>
              <w:ind w:right="28"/>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КОНЦЕДЕНТ:</w:t>
            </w:r>
          </w:p>
          <w:p w:rsidR="00DA709F" w:rsidRDefault="00796B8C" w:rsidP="00DA709F">
            <w:pPr>
              <w:pStyle w:val="ConsPlusNonformat"/>
              <w:ind w:right="28"/>
              <w:jc w:val="both"/>
              <w:rPr>
                <w:rFonts w:ascii="Times New Roman" w:hAnsi="Times New Roman" w:cs="Times New Roman"/>
                <w:b/>
                <w:sz w:val="24"/>
                <w:szCs w:val="24"/>
              </w:rPr>
            </w:pPr>
            <w:r>
              <w:rPr>
                <w:rFonts w:ascii="Times New Roman" w:hAnsi="Times New Roman" w:cs="Times New Roman"/>
                <w:b/>
                <w:sz w:val="24"/>
                <w:szCs w:val="24"/>
              </w:rPr>
              <w:t>МО</w:t>
            </w:r>
            <w:r w:rsidR="00DA709F" w:rsidRPr="0039794A">
              <w:rPr>
                <w:rFonts w:ascii="Times New Roman" w:hAnsi="Times New Roman" w:cs="Times New Roman"/>
                <w:b/>
                <w:sz w:val="24"/>
                <w:szCs w:val="24"/>
              </w:rPr>
              <w:t xml:space="preserve"> </w:t>
            </w:r>
            <w:proofErr w:type="spellStart"/>
            <w:r w:rsidR="00DA709F" w:rsidRPr="0039794A">
              <w:rPr>
                <w:rFonts w:ascii="Times New Roman" w:hAnsi="Times New Roman" w:cs="Times New Roman"/>
                <w:b/>
                <w:sz w:val="24"/>
                <w:szCs w:val="24"/>
              </w:rPr>
              <w:t>Лузское</w:t>
            </w:r>
            <w:proofErr w:type="spellEnd"/>
            <w:r w:rsidR="00DA709F" w:rsidRPr="0039794A">
              <w:rPr>
                <w:rFonts w:ascii="Times New Roman" w:hAnsi="Times New Roman" w:cs="Times New Roman"/>
                <w:b/>
                <w:sz w:val="24"/>
                <w:szCs w:val="24"/>
              </w:rPr>
              <w:t xml:space="preserve"> городское поселение Лузского района Кировской области</w:t>
            </w:r>
          </w:p>
          <w:p w:rsidR="00DA709F" w:rsidRPr="00552792" w:rsidRDefault="00DA709F" w:rsidP="00DA709F">
            <w:pPr>
              <w:pStyle w:val="ConsPlusNonformat"/>
              <w:ind w:right="28"/>
              <w:jc w:val="both"/>
              <w:rPr>
                <w:rFonts w:ascii="Times New Roman" w:hAnsi="Times New Roman" w:cs="Times New Roman"/>
                <w:b/>
                <w:sz w:val="24"/>
                <w:szCs w:val="24"/>
              </w:rPr>
            </w:pPr>
            <w:r>
              <w:rPr>
                <w:rFonts w:ascii="Times New Roman" w:hAnsi="Times New Roman" w:cs="Times New Roman"/>
                <w:b/>
                <w:sz w:val="24"/>
                <w:szCs w:val="24"/>
              </w:rPr>
              <w:t>А</w:t>
            </w:r>
            <w:r w:rsidRPr="0039794A">
              <w:rPr>
                <w:rFonts w:ascii="Times New Roman" w:hAnsi="Times New Roman" w:cs="Times New Roman"/>
                <w:b/>
                <w:sz w:val="24"/>
                <w:szCs w:val="24"/>
              </w:rPr>
              <w:t xml:space="preserve">дминистрация Лузского городского поселения </w:t>
            </w:r>
            <w:r w:rsidRPr="00552792">
              <w:rPr>
                <w:rFonts w:ascii="Times New Roman" w:hAnsi="Times New Roman" w:cs="Times New Roman"/>
                <w:b/>
                <w:sz w:val="24"/>
                <w:szCs w:val="24"/>
              </w:rPr>
              <w:t xml:space="preserve">Лузского района Кировской области </w:t>
            </w:r>
          </w:p>
          <w:p w:rsidR="00DA709F" w:rsidRDefault="00DA709F" w:rsidP="00DA709F">
            <w:pPr>
              <w:pStyle w:val="ConsPlusNonformat"/>
              <w:ind w:right="28"/>
              <w:jc w:val="both"/>
              <w:rPr>
                <w:rFonts w:ascii="Times New Roman" w:hAnsi="Times New Roman" w:cs="Times New Roman"/>
                <w:sz w:val="24"/>
                <w:szCs w:val="24"/>
              </w:rPr>
            </w:pPr>
          </w:p>
          <w:p w:rsidR="00DA709F" w:rsidRDefault="00DA709F" w:rsidP="00DA709F">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DA709F" w:rsidRDefault="00DA709F" w:rsidP="00DA709F">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_______________________ Тетерин С.В.</w:t>
            </w:r>
          </w:p>
          <w:p w:rsidR="00DA709F" w:rsidRDefault="00DA709F" w:rsidP="00DA709F">
            <w:pPr>
              <w:pStyle w:val="ConsPlusNonformat"/>
              <w:ind w:right="28"/>
              <w:jc w:val="both"/>
              <w:rPr>
                <w:rFonts w:ascii="Times New Roman" w:hAnsi="Times New Roman" w:cs="Times New Roman"/>
                <w:sz w:val="24"/>
                <w:szCs w:val="24"/>
              </w:rPr>
            </w:pPr>
          </w:p>
          <w:p w:rsidR="00DA709F" w:rsidRDefault="00DA709F" w:rsidP="00DA709F">
            <w:pPr>
              <w:pStyle w:val="ConsPlusNonformat"/>
              <w:ind w:right="28"/>
              <w:jc w:val="both"/>
              <w:rPr>
                <w:rFonts w:ascii="Times New Roman" w:hAnsi="Times New Roman" w:cs="Times New Roman"/>
                <w:sz w:val="24"/>
                <w:szCs w:val="24"/>
              </w:rPr>
            </w:pPr>
          </w:p>
        </w:tc>
        <w:tc>
          <w:tcPr>
            <w:tcW w:w="4673" w:type="dxa"/>
          </w:tcPr>
          <w:p w:rsidR="00DA709F" w:rsidRPr="00C9495E" w:rsidRDefault="00DA709F" w:rsidP="00DA709F">
            <w:pPr>
              <w:pStyle w:val="ConsPlusNonformat"/>
              <w:ind w:left="40"/>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КОНЦЕССИОНЕР:</w:t>
            </w:r>
          </w:p>
          <w:p w:rsidR="00DA709F" w:rsidRPr="00C9495E" w:rsidRDefault="00796B8C" w:rsidP="00DA709F">
            <w:pPr>
              <w:pStyle w:val="ConsPlusNonformat"/>
              <w:ind w:left="40"/>
              <w:jc w:val="both"/>
              <w:rPr>
                <w:rFonts w:ascii="Times New Roman" w:hAnsi="Times New Roman" w:cs="Times New Roman"/>
                <w:b/>
                <w:sz w:val="24"/>
                <w:szCs w:val="24"/>
              </w:rPr>
            </w:pPr>
            <w:r>
              <w:rPr>
                <w:rFonts w:ascii="Times New Roman" w:hAnsi="Times New Roman" w:cs="Times New Roman"/>
                <w:b/>
                <w:sz w:val="24"/>
                <w:szCs w:val="24"/>
              </w:rPr>
              <w:t>ООО</w:t>
            </w:r>
            <w:r w:rsidR="00DA709F" w:rsidRPr="00C9495E">
              <w:rPr>
                <w:rFonts w:ascii="Times New Roman" w:hAnsi="Times New Roman" w:cs="Times New Roman"/>
                <w:b/>
                <w:sz w:val="24"/>
                <w:szCs w:val="24"/>
              </w:rPr>
              <w:t xml:space="preserve"> «</w:t>
            </w:r>
            <w:r>
              <w:rPr>
                <w:rFonts w:ascii="Times New Roman" w:hAnsi="Times New Roman" w:cs="Times New Roman"/>
                <w:b/>
                <w:sz w:val="24"/>
                <w:szCs w:val="24"/>
              </w:rPr>
              <w:t>ЛТК</w:t>
            </w:r>
            <w:r w:rsidR="00DA709F" w:rsidRPr="00C9495E">
              <w:rPr>
                <w:rFonts w:ascii="Times New Roman" w:hAnsi="Times New Roman" w:cs="Times New Roman"/>
                <w:b/>
                <w:sz w:val="24"/>
                <w:szCs w:val="24"/>
              </w:rPr>
              <w:t xml:space="preserve">» </w:t>
            </w:r>
          </w:p>
          <w:p w:rsidR="00DA709F" w:rsidRDefault="00DA709F" w:rsidP="00DA709F">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Юр.</w:t>
            </w:r>
            <w:r w:rsidR="004D09C2">
              <w:rPr>
                <w:rFonts w:ascii="Times New Roman" w:hAnsi="Times New Roman" w:cs="Times New Roman"/>
                <w:sz w:val="24"/>
                <w:szCs w:val="24"/>
              </w:rPr>
              <w:t xml:space="preserve"> </w:t>
            </w:r>
            <w:r>
              <w:rPr>
                <w:rFonts w:ascii="Times New Roman" w:hAnsi="Times New Roman" w:cs="Times New Roman"/>
                <w:sz w:val="24"/>
                <w:szCs w:val="24"/>
              </w:rPr>
              <w:t>адрес: 610913, Кировская обл.,</w:t>
            </w:r>
          </w:p>
          <w:p w:rsidR="00DA709F" w:rsidRDefault="00DA709F" w:rsidP="00DA709F">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 xml:space="preserve">г. </w:t>
            </w:r>
            <w:r w:rsidRPr="00D962C4">
              <w:rPr>
                <w:rFonts w:ascii="Times New Roman" w:hAnsi="Times New Roman" w:cs="Times New Roman"/>
                <w:sz w:val="24"/>
                <w:szCs w:val="24"/>
              </w:rPr>
              <w:t xml:space="preserve">Киров, п. Садаковский, </w:t>
            </w:r>
          </w:p>
          <w:p w:rsidR="00DA709F" w:rsidRPr="005340CC" w:rsidRDefault="00DA709F" w:rsidP="00DA709F">
            <w:pPr>
              <w:pStyle w:val="ConsPlusNonformat"/>
              <w:ind w:left="40"/>
              <w:jc w:val="both"/>
              <w:rPr>
                <w:rFonts w:ascii="Times New Roman" w:hAnsi="Times New Roman" w:cs="Times New Roman"/>
                <w:sz w:val="24"/>
                <w:szCs w:val="24"/>
              </w:rPr>
            </w:pPr>
            <w:r w:rsidRPr="00D962C4">
              <w:rPr>
                <w:rFonts w:ascii="Times New Roman" w:hAnsi="Times New Roman" w:cs="Times New Roman"/>
                <w:sz w:val="24"/>
                <w:szCs w:val="24"/>
              </w:rPr>
              <w:t xml:space="preserve">ул. </w:t>
            </w:r>
            <w:r w:rsidRPr="005340CC">
              <w:rPr>
                <w:rFonts w:ascii="Times New Roman" w:hAnsi="Times New Roman" w:cs="Times New Roman"/>
                <w:sz w:val="24"/>
                <w:szCs w:val="24"/>
              </w:rPr>
              <w:t>Московская, д. 4</w:t>
            </w:r>
            <w:r>
              <w:rPr>
                <w:rFonts w:ascii="Times New Roman" w:hAnsi="Times New Roman" w:cs="Times New Roman"/>
                <w:sz w:val="24"/>
                <w:szCs w:val="24"/>
              </w:rPr>
              <w:t>0, корп. 9</w:t>
            </w:r>
            <w:r w:rsidRPr="005340CC">
              <w:rPr>
                <w:rFonts w:ascii="Times New Roman" w:hAnsi="Times New Roman" w:cs="Times New Roman"/>
                <w:sz w:val="24"/>
                <w:szCs w:val="24"/>
              </w:rPr>
              <w:t>, оф.4</w:t>
            </w:r>
          </w:p>
          <w:p w:rsidR="00DA709F" w:rsidRPr="005340CC" w:rsidRDefault="00DA709F" w:rsidP="00DA709F">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ИНН/КПП 4345491692/434501001</w:t>
            </w:r>
          </w:p>
          <w:p w:rsidR="00DA709F" w:rsidRPr="005340CC" w:rsidRDefault="00DA709F" w:rsidP="00DA709F">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ОГРН 1194350005618</w:t>
            </w:r>
          </w:p>
          <w:p w:rsidR="00DA709F" w:rsidRDefault="00DA709F" w:rsidP="00DA709F">
            <w:pPr>
              <w:pStyle w:val="ConsPlusNonformat"/>
              <w:ind w:left="40"/>
              <w:jc w:val="both"/>
              <w:rPr>
                <w:rFonts w:ascii="Times New Roman" w:hAnsi="Times New Roman" w:cs="Times New Roman"/>
                <w:sz w:val="24"/>
                <w:szCs w:val="24"/>
              </w:rPr>
            </w:pPr>
          </w:p>
          <w:p w:rsidR="00DA709F" w:rsidRDefault="00DA709F" w:rsidP="00DA709F">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Директор</w:t>
            </w:r>
          </w:p>
          <w:p w:rsidR="00DA709F" w:rsidRDefault="00DA709F" w:rsidP="00DA709F">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 xml:space="preserve">                ______________ Огарков А.Л.</w:t>
            </w:r>
          </w:p>
        </w:tc>
      </w:tr>
      <w:tr w:rsidR="00DA709F" w:rsidTr="00DA709F">
        <w:tc>
          <w:tcPr>
            <w:tcW w:w="4672" w:type="dxa"/>
          </w:tcPr>
          <w:p w:rsidR="00DA709F" w:rsidRDefault="00DA709F" w:rsidP="00DA709F">
            <w:pPr>
              <w:pStyle w:val="ConsPlusNonformat"/>
              <w:ind w:right="28"/>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СУБЪЕКТ:</w:t>
            </w:r>
          </w:p>
          <w:p w:rsidR="00DA709F" w:rsidRPr="00D962C4" w:rsidRDefault="00DA709F" w:rsidP="00DA709F">
            <w:pPr>
              <w:pStyle w:val="ConsPlusNonformat"/>
              <w:jc w:val="both"/>
              <w:rPr>
                <w:rFonts w:ascii="Times New Roman" w:hAnsi="Times New Roman" w:cs="Times New Roman"/>
                <w:b/>
                <w:bCs/>
                <w:sz w:val="24"/>
                <w:szCs w:val="24"/>
              </w:rPr>
            </w:pPr>
            <w:r w:rsidRPr="00D962C4">
              <w:rPr>
                <w:rFonts w:ascii="Times New Roman" w:hAnsi="Times New Roman" w:cs="Times New Roman"/>
                <w:b/>
                <w:bCs/>
                <w:sz w:val="24"/>
                <w:szCs w:val="24"/>
              </w:rPr>
              <w:t>Кировская область</w:t>
            </w:r>
          </w:p>
          <w:p w:rsidR="00DA709F" w:rsidRPr="00D962C4" w:rsidRDefault="00DA709F" w:rsidP="00DA709F">
            <w:pPr>
              <w:pStyle w:val="ConsPlusNonformat"/>
              <w:jc w:val="both"/>
              <w:rPr>
                <w:rFonts w:ascii="Times New Roman" w:hAnsi="Times New Roman" w:cs="Times New Roman"/>
                <w:b/>
                <w:bCs/>
                <w:sz w:val="24"/>
                <w:szCs w:val="24"/>
              </w:rPr>
            </w:pPr>
            <w:r w:rsidRPr="00D962C4">
              <w:rPr>
                <w:rFonts w:ascii="Times New Roman" w:hAnsi="Times New Roman" w:cs="Times New Roman"/>
                <w:b/>
                <w:bCs/>
                <w:sz w:val="24"/>
                <w:szCs w:val="24"/>
              </w:rPr>
              <w:t>Правительство Кировской области</w:t>
            </w:r>
          </w:p>
          <w:p w:rsidR="00DA709F" w:rsidRPr="00D962C4" w:rsidRDefault="00DA709F" w:rsidP="00DA709F">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Адрес: 610019, г. Киров,</w:t>
            </w:r>
          </w:p>
          <w:p w:rsidR="00DA709F" w:rsidRPr="00D962C4" w:rsidRDefault="00DA709F" w:rsidP="00DA709F">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ул. Карла Либкнехта, д. 69</w:t>
            </w:r>
          </w:p>
          <w:p w:rsidR="00DA709F" w:rsidRPr="00D962C4" w:rsidRDefault="00DA709F" w:rsidP="00DA709F">
            <w:pPr>
              <w:pStyle w:val="ConsPlusNonformat"/>
              <w:jc w:val="both"/>
              <w:rPr>
                <w:rFonts w:ascii="Times New Roman" w:hAnsi="Times New Roman" w:cs="Times New Roman"/>
                <w:sz w:val="24"/>
                <w:szCs w:val="24"/>
              </w:rPr>
            </w:pPr>
          </w:p>
          <w:p w:rsidR="00DA709F" w:rsidRPr="00D962C4" w:rsidRDefault="00DA709F" w:rsidP="00DA709F">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 xml:space="preserve">Губернатор – </w:t>
            </w:r>
          </w:p>
          <w:p w:rsidR="00DA709F" w:rsidRPr="00D962C4" w:rsidRDefault="00DA709F" w:rsidP="00DA709F">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Председатель Правительства</w:t>
            </w:r>
          </w:p>
          <w:p w:rsidR="00DA709F" w:rsidRPr="00D962C4" w:rsidRDefault="00DA709F" w:rsidP="00DA709F">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Кировской области</w:t>
            </w:r>
          </w:p>
          <w:p w:rsidR="00DA709F" w:rsidRDefault="00DA709F" w:rsidP="005B21AF">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________________________ И.В. Васильев</w:t>
            </w:r>
          </w:p>
        </w:tc>
        <w:tc>
          <w:tcPr>
            <w:tcW w:w="4673" w:type="dxa"/>
          </w:tcPr>
          <w:p w:rsidR="00DA709F" w:rsidRDefault="00DA709F" w:rsidP="00DA709F">
            <w:pPr>
              <w:pStyle w:val="ConsPlusNonformat"/>
              <w:ind w:left="40"/>
              <w:jc w:val="both"/>
              <w:rPr>
                <w:rFonts w:ascii="Times New Roman" w:hAnsi="Times New Roman" w:cs="Times New Roman"/>
                <w:sz w:val="24"/>
                <w:szCs w:val="24"/>
              </w:rPr>
            </w:pPr>
          </w:p>
        </w:tc>
      </w:tr>
    </w:tbl>
    <w:p w:rsidR="004764FC" w:rsidRPr="003E6DF5" w:rsidRDefault="004764FC" w:rsidP="002B5510">
      <w:pPr>
        <w:pageBreakBefore/>
        <w:jc w:val="right"/>
      </w:pPr>
      <w:r>
        <w:lastRenderedPageBreak/>
        <w:t>Приложение №2</w:t>
      </w:r>
    </w:p>
    <w:p w:rsidR="004764FC" w:rsidRPr="003E6DF5" w:rsidRDefault="004764FC" w:rsidP="004764FC">
      <w:pPr>
        <w:jc w:val="right"/>
      </w:pPr>
      <w:r w:rsidRPr="003E6DF5">
        <w:t>к концессионному соглашению</w:t>
      </w:r>
    </w:p>
    <w:p w:rsidR="004764FC" w:rsidRPr="00577FF2" w:rsidRDefault="004764FC" w:rsidP="004764FC">
      <w:pPr>
        <w:jc w:val="right"/>
        <w:rPr>
          <w:b/>
        </w:rPr>
      </w:pPr>
      <w:r w:rsidRPr="003E6DF5">
        <w:t xml:space="preserve"> от _______________</w:t>
      </w:r>
      <w:r>
        <w:t xml:space="preserve"> № _______</w:t>
      </w:r>
    </w:p>
    <w:p w:rsidR="00577FF2" w:rsidRDefault="00577FF2" w:rsidP="00577FF2">
      <w:pPr>
        <w:jc w:val="center"/>
      </w:pPr>
      <w:r>
        <w:t>АКТ</w:t>
      </w:r>
    </w:p>
    <w:p w:rsidR="00577FF2" w:rsidRDefault="00577FF2" w:rsidP="00577FF2">
      <w:pPr>
        <w:jc w:val="center"/>
      </w:pPr>
      <w:r>
        <w:t>приема-передачи</w:t>
      </w:r>
    </w:p>
    <w:p w:rsidR="00577FF2" w:rsidRDefault="0061658D" w:rsidP="0061658D">
      <w:pPr>
        <w:jc w:val="both"/>
      </w:pPr>
      <w:r>
        <w:t xml:space="preserve">г. Луза                                                                                             </w:t>
      </w:r>
      <w:proofErr w:type="gramStart"/>
      <w:r>
        <w:t xml:space="preserve">   «</w:t>
      </w:r>
      <w:proofErr w:type="gramEnd"/>
      <w:r>
        <w:t>___»____________201</w:t>
      </w:r>
      <w:r w:rsidR="000E11EA">
        <w:t>9</w:t>
      </w:r>
      <w:r>
        <w:t>г.</w:t>
      </w:r>
    </w:p>
    <w:p w:rsidR="0061658D" w:rsidRDefault="0061658D" w:rsidP="0061658D">
      <w:pPr>
        <w:jc w:val="both"/>
      </w:pPr>
    </w:p>
    <w:p w:rsidR="00372626" w:rsidRDefault="00372626" w:rsidP="00B37413">
      <w:pPr>
        <w:pStyle w:val="ConsPlusNonformat"/>
        <w:ind w:firstLine="709"/>
        <w:jc w:val="both"/>
        <w:rPr>
          <w:rFonts w:ascii="Times New Roman" w:hAnsi="Times New Roman" w:cs="Times New Roman"/>
          <w:sz w:val="24"/>
          <w:szCs w:val="24"/>
        </w:rPr>
      </w:pPr>
      <w:r w:rsidRPr="00553520">
        <w:rPr>
          <w:rFonts w:ascii="Times New Roman" w:hAnsi="Times New Roman" w:cs="Times New Roman"/>
          <w:b/>
          <w:sz w:val="24"/>
          <w:szCs w:val="24"/>
        </w:rPr>
        <w:t xml:space="preserve">Муниципальное образование Лузского городского поселения Лузского района Кировской области </w:t>
      </w:r>
      <w:r w:rsidRPr="00BE2554">
        <w:rPr>
          <w:rFonts w:ascii="Times New Roman" w:hAnsi="Times New Roman" w:cs="Times New Roman"/>
          <w:sz w:val="24"/>
          <w:szCs w:val="24"/>
        </w:rPr>
        <w:t xml:space="preserve">от имени которого выступает Администрация Лузского городского поселения Лузского района Кировской области в лице Главы администрации Лузского городского поселения Тетерина Сергея Валерьевича, действующего на основании Устава, именуемый в дальнейшем </w:t>
      </w:r>
      <w:r w:rsidRPr="00553520">
        <w:rPr>
          <w:rFonts w:ascii="Times New Roman" w:hAnsi="Times New Roman" w:cs="Times New Roman"/>
          <w:b/>
          <w:sz w:val="24"/>
          <w:szCs w:val="24"/>
        </w:rPr>
        <w:t>«Концедент»</w:t>
      </w:r>
      <w:r w:rsidRPr="00BE2554">
        <w:rPr>
          <w:rFonts w:ascii="Times New Roman" w:hAnsi="Times New Roman" w:cs="Times New Roman"/>
          <w:sz w:val="24"/>
          <w:szCs w:val="24"/>
        </w:rPr>
        <w:t>, с одной стороны,</w:t>
      </w:r>
    </w:p>
    <w:p w:rsidR="00553520" w:rsidRDefault="00372626" w:rsidP="00B37413">
      <w:pPr>
        <w:pStyle w:val="ConsPlusNonformat"/>
        <w:ind w:firstLine="709"/>
        <w:jc w:val="both"/>
        <w:rPr>
          <w:rFonts w:ascii="Times New Roman" w:hAnsi="Times New Roman" w:cs="Times New Roman"/>
          <w:sz w:val="24"/>
          <w:szCs w:val="24"/>
        </w:rPr>
      </w:pPr>
      <w:r w:rsidRPr="00553520">
        <w:rPr>
          <w:rFonts w:ascii="Times New Roman" w:hAnsi="Times New Roman" w:cs="Times New Roman"/>
          <w:b/>
          <w:sz w:val="24"/>
          <w:szCs w:val="24"/>
        </w:rPr>
        <w:t>Общество с ограниченной ответственностью «</w:t>
      </w:r>
      <w:r w:rsidR="000E11EA" w:rsidRPr="00553520">
        <w:rPr>
          <w:rFonts w:ascii="Times New Roman" w:hAnsi="Times New Roman" w:cs="Times New Roman"/>
          <w:b/>
          <w:sz w:val="24"/>
          <w:szCs w:val="24"/>
        </w:rPr>
        <w:t>Лузская теплоснабжающая компания</w:t>
      </w:r>
      <w:r w:rsidRPr="00553520">
        <w:rPr>
          <w:rFonts w:ascii="Times New Roman" w:hAnsi="Times New Roman" w:cs="Times New Roman"/>
          <w:b/>
          <w:sz w:val="24"/>
          <w:szCs w:val="24"/>
        </w:rPr>
        <w:t>»</w:t>
      </w:r>
      <w:r w:rsidRPr="00BE2554">
        <w:rPr>
          <w:rFonts w:ascii="Times New Roman" w:hAnsi="Times New Roman" w:cs="Times New Roman"/>
          <w:sz w:val="24"/>
          <w:szCs w:val="24"/>
        </w:rPr>
        <w:t xml:space="preserve"> в лице директора Огаркова Антона Леонидовича, действующего на основании Устава, именуемый в дальнейшем </w:t>
      </w:r>
      <w:r w:rsidRPr="00553520">
        <w:rPr>
          <w:rFonts w:ascii="Times New Roman" w:hAnsi="Times New Roman" w:cs="Times New Roman"/>
          <w:b/>
          <w:sz w:val="24"/>
          <w:szCs w:val="24"/>
        </w:rPr>
        <w:t>«Концессионер»</w:t>
      </w:r>
      <w:r>
        <w:rPr>
          <w:rFonts w:ascii="Times New Roman" w:hAnsi="Times New Roman" w:cs="Times New Roman"/>
          <w:sz w:val="24"/>
          <w:szCs w:val="24"/>
        </w:rPr>
        <w:t>, с другой стороны</w:t>
      </w:r>
      <w:r w:rsidR="00553520">
        <w:rPr>
          <w:rFonts w:ascii="Times New Roman" w:hAnsi="Times New Roman" w:cs="Times New Roman"/>
          <w:sz w:val="24"/>
          <w:szCs w:val="24"/>
        </w:rPr>
        <w:t>, и</w:t>
      </w:r>
    </w:p>
    <w:p w:rsidR="00372626" w:rsidRPr="00AD2F73" w:rsidRDefault="00AD2F73" w:rsidP="00B37413">
      <w:pPr>
        <w:pStyle w:val="ConsPlusNonformat"/>
        <w:ind w:firstLine="709"/>
        <w:jc w:val="both"/>
        <w:rPr>
          <w:rFonts w:ascii="Times New Roman" w:hAnsi="Times New Roman"/>
          <w:sz w:val="24"/>
          <w:szCs w:val="24"/>
        </w:rPr>
      </w:pPr>
      <w:r w:rsidRPr="00AD2F73">
        <w:rPr>
          <w:rFonts w:ascii="Times New Roman" w:hAnsi="Times New Roman" w:cs="Times New Roman"/>
          <w:b/>
          <w:sz w:val="24"/>
          <w:szCs w:val="24"/>
        </w:rPr>
        <w:t>Кировская область</w:t>
      </w:r>
      <w:r w:rsidRPr="00AD2F73">
        <w:rPr>
          <w:rFonts w:ascii="Times New Roman" w:hAnsi="Times New Roman" w:cs="Times New Roman"/>
          <w:sz w:val="24"/>
          <w:szCs w:val="24"/>
        </w:rPr>
        <w:t>, от имени которой выступает Правительство Кировской области в лице Губернатора – Председателя Правительства Кировской области Васильева Игоря Владимировича, действующего на основании Устава Кировской области, им</w:t>
      </w:r>
      <w:r>
        <w:rPr>
          <w:rFonts w:ascii="Times New Roman" w:hAnsi="Times New Roman" w:cs="Times New Roman"/>
          <w:sz w:val="24"/>
          <w:szCs w:val="24"/>
        </w:rPr>
        <w:t xml:space="preserve">енуемая в дальнейшем </w:t>
      </w:r>
      <w:r w:rsidRPr="00AD2F73">
        <w:rPr>
          <w:rFonts w:ascii="Times New Roman" w:hAnsi="Times New Roman" w:cs="Times New Roman"/>
          <w:b/>
          <w:sz w:val="24"/>
          <w:szCs w:val="24"/>
        </w:rPr>
        <w:t>«Субъект»</w:t>
      </w:r>
      <w:r>
        <w:rPr>
          <w:rFonts w:ascii="Times New Roman" w:hAnsi="Times New Roman" w:cs="Times New Roman"/>
          <w:sz w:val="24"/>
          <w:szCs w:val="24"/>
        </w:rPr>
        <w:t xml:space="preserve">, с третьей </w:t>
      </w:r>
      <w:r w:rsidRPr="00AD2F73">
        <w:rPr>
          <w:rFonts w:ascii="Times New Roman" w:hAnsi="Times New Roman" w:cs="Times New Roman"/>
          <w:sz w:val="24"/>
          <w:szCs w:val="24"/>
        </w:rPr>
        <w:t xml:space="preserve">стороны, именуемые также </w:t>
      </w:r>
      <w:r w:rsidRPr="00AD2F73">
        <w:rPr>
          <w:rFonts w:ascii="Times New Roman" w:hAnsi="Times New Roman" w:cs="Times New Roman"/>
          <w:b/>
          <w:sz w:val="24"/>
          <w:szCs w:val="24"/>
        </w:rPr>
        <w:t>«Стороны»</w:t>
      </w:r>
      <w:r w:rsidRPr="00AD2F73">
        <w:rPr>
          <w:rFonts w:ascii="Times New Roman" w:hAnsi="Times New Roman" w:cs="Times New Roman"/>
          <w:sz w:val="24"/>
          <w:szCs w:val="24"/>
        </w:rPr>
        <w:t>,</w:t>
      </w:r>
      <w:r w:rsidR="00372626" w:rsidRPr="00AD2F73">
        <w:rPr>
          <w:rFonts w:ascii="Times New Roman" w:hAnsi="Times New Roman" w:cs="Times New Roman"/>
          <w:sz w:val="24"/>
          <w:szCs w:val="24"/>
        </w:rPr>
        <w:t xml:space="preserve"> </w:t>
      </w:r>
      <w:r w:rsidRPr="00AD2F73">
        <w:rPr>
          <w:rFonts w:ascii="Times New Roman" w:hAnsi="Times New Roman" w:cs="Times New Roman"/>
          <w:sz w:val="24"/>
          <w:szCs w:val="24"/>
        </w:rPr>
        <w:t xml:space="preserve">в соответствии с решением Концедента о заключении концессионного соглашения без проведения конкурса от «__» _________ 20__ г. № _____, </w:t>
      </w:r>
      <w:r w:rsidR="00372626" w:rsidRPr="00AD2F73">
        <w:rPr>
          <w:rFonts w:ascii="Times New Roman" w:hAnsi="Times New Roman"/>
          <w:sz w:val="24"/>
          <w:szCs w:val="24"/>
        </w:rPr>
        <w:t>составили настоящий акт приема-передачи объекта концессионного соглашения о нижеследующем:</w:t>
      </w:r>
    </w:p>
    <w:p w:rsidR="008631BE" w:rsidRDefault="00B37413" w:rsidP="00B37413">
      <w:pPr>
        <w:pStyle w:val="a8"/>
        <w:ind w:firstLine="709"/>
        <w:jc w:val="both"/>
        <w:rPr>
          <w:rFonts w:ascii="Times New Roman" w:hAnsi="Times New Roman"/>
          <w:sz w:val="24"/>
          <w:szCs w:val="24"/>
        </w:rPr>
      </w:pPr>
      <w:r w:rsidRPr="00AD2F73">
        <w:rPr>
          <w:rFonts w:ascii="Times New Roman" w:hAnsi="Times New Roman"/>
          <w:sz w:val="24"/>
          <w:szCs w:val="24"/>
        </w:rPr>
        <w:t xml:space="preserve">1. </w:t>
      </w:r>
      <w:r w:rsidR="008631BE" w:rsidRPr="00AD2F73">
        <w:rPr>
          <w:rFonts w:ascii="Times New Roman" w:hAnsi="Times New Roman"/>
          <w:sz w:val="24"/>
          <w:szCs w:val="24"/>
        </w:rPr>
        <w:t>Концедент передает, а Концессионер принимает во временное владение и пользование</w:t>
      </w:r>
      <w:r w:rsidR="00255C24">
        <w:rPr>
          <w:rFonts w:ascii="Times New Roman" w:hAnsi="Times New Roman"/>
          <w:sz w:val="24"/>
          <w:szCs w:val="24"/>
        </w:rPr>
        <w:t xml:space="preserve"> имущество (движимое и недвижимое), входящее в состав объекта Соглашения, а именно</w:t>
      </w:r>
      <w:r w:rsidR="008631BE" w:rsidRPr="00AD2F73">
        <w:rPr>
          <w:rFonts w:ascii="Times New Roman" w:hAnsi="Times New Roman"/>
          <w:sz w:val="24"/>
          <w:szCs w:val="24"/>
        </w:rPr>
        <w:t>:</w:t>
      </w:r>
    </w:p>
    <w:p w:rsidR="00B37413" w:rsidRDefault="00B37413" w:rsidP="00B37413">
      <w:pPr>
        <w:pStyle w:val="a8"/>
        <w:ind w:firstLine="709"/>
        <w:jc w:val="both"/>
        <w:rPr>
          <w:rFonts w:ascii="Times New Roman" w:hAnsi="Times New Roman"/>
          <w:sz w:val="24"/>
          <w:szCs w:val="24"/>
        </w:rPr>
      </w:pPr>
      <w:r w:rsidRPr="00B37413">
        <w:rPr>
          <w:rFonts w:ascii="Times New Roman" w:hAnsi="Times New Roman"/>
          <w:sz w:val="24"/>
          <w:szCs w:val="24"/>
        </w:rPr>
        <w:t>1</w:t>
      </w:r>
      <w:r>
        <w:rPr>
          <w:rFonts w:ascii="Times New Roman" w:hAnsi="Times New Roman"/>
          <w:sz w:val="24"/>
          <w:szCs w:val="24"/>
        </w:rPr>
        <w:t>.1</w:t>
      </w:r>
      <w:r w:rsidRPr="00B37413">
        <w:rPr>
          <w:rFonts w:ascii="Times New Roman" w:hAnsi="Times New Roman"/>
          <w:sz w:val="24"/>
          <w:szCs w:val="24"/>
        </w:rPr>
        <w:t>.</w:t>
      </w:r>
      <w:r w:rsidRPr="00B37413">
        <w:rPr>
          <w:rFonts w:ascii="Times New Roman" w:hAnsi="Times New Roman"/>
          <w:sz w:val="24"/>
          <w:szCs w:val="24"/>
        </w:rPr>
        <w:tab/>
        <w:t xml:space="preserve">Здание котельной с оборудованием и тепловыми сетями, одноэтажное, стены металлические, площадь 79,7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2001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Дорожников, 1Б. Протяженность сетей – 531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Котёл КВР -0,5Гк/ч 2001г.в</w:t>
      </w:r>
      <w:r>
        <w:rPr>
          <w:rFonts w:ascii="Times New Roman" w:hAnsi="Times New Roman"/>
          <w:sz w:val="24"/>
          <w:szCs w:val="24"/>
        </w:rPr>
        <w:t xml:space="preserve">; </w:t>
      </w:r>
      <w:r w:rsidRPr="00B37413">
        <w:rPr>
          <w:rFonts w:ascii="Times New Roman" w:hAnsi="Times New Roman"/>
          <w:sz w:val="24"/>
          <w:szCs w:val="24"/>
        </w:rPr>
        <w:t>Котёл КВР -0,5Гк/ч 2007г.в</w:t>
      </w:r>
      <w:r>
        <w:rPr>
          <w:rFonts w:ascii="Times New Roman" w:hAnsi="Times New Roman"/>
          <w:sz w:val="24"/>
          <w:szCs w:val="24"/>
        </w:rPr>
        <w:t>;</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1.2</w:t>
      </w:r>
      <w:r w:rsidRPr="00B37413">
        <w:rPr>
          <w:rFonts w:ascii="Times New Roman" w:hAnsi="Times New Roman"/>
          <w:sz w:val="24"/>
          <w:szCs w:val="24"/>
        </w:rPr>
        <w:t>.</w:t>
      </w:r>
      <w:r w:rsidRPr="00B37413">
        <w:rPr>
          <w:rFonts w:ascii="Times New Roman" w:hAnsi="Times New Roman"/>
          <w:sz w:val="24"/>
          <w:szCs w:val="24"/>
        </w:rPr>
        <w:tab/>
        <w:t xml:space="preserve">Здание котельной с оборудованием и тепловыми сетями, одноэтажное, кирпичное, площадь 248,5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1976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В. Козлова, 7Б. Протяжённость сетей – 844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Котёл КВР -1,16КД 2013г.в</w:t>
      </w:r>
      <w:r>
        <w:rPr>
          <w:rFonts w:ascii="Times New Roman" w:hAnsi="Times New Roman"/>
          <w:sz w:val="24"/>
          <w:szCs w:val="24"/>
        </w:rPr>
        <w:t xml:space="preserve">; </w:t>
      </w:r>
      <w:r w:rsidRPr="00B37413">
        <w:rPr>
          <w:rFonts w:ascii="Times New Roman" w:hAnsi="Times New Roman"/>
          <w:sz w:val="24"/>
          <w:szCs w:val="24"/>
        </w:rPr>
        <w:t>Котёл КВР -1,16КД 2014г.в</w:t>
      </w:r>
      <w:r>
        <w:rPr>
          <w:rFonts w:ascii="Times New Roman" w:hAnsi="Times New Roman"/>
          <w:sz w:val="24"/>
          <w:szCs w:val="24"/>
        </w:rPr>
        <w:t xml:space="preserve">; </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w:t>
      </w:r>
      <w:r w:rsidRPr="00B37413">
        <w:rPr>
          <w:rFonts w:ascii="Times New Roman" w:hAnsi="Times New Roman"/>
          <w:sz w:val="24"/>
          <w:szCs w:val="24"/>
        </w:rPr>
        <w:t>3.</w:t>
      </w:r>
      <w:r w:rsidRPr="00B37413">
        <w:rPr>
          <w:rFonts w:ascii="Times New Roman" w:hAnsi="Times New Roman"/>
          <w:sz w:val="24"/>
          <w:szCs w:val="24"/>
        </w:rPr>
        <w:tab/>
        <w:t xml:space="preserve">Здание котельной с оборудованием и тепловыми сетями, одноэтажное, кирпичное, площадь 257,9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1968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Заводская, 35А. Протяженность сетей – 1785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Котёл КВР-0,93 КД 2015г.в</w:t>
      </w:r>
      <w:r>
        <w:rPr>
          <w:rFonts w:ascii="Times New Roman" w:hAnsi="Times New Roman"/>
          <w:sz w:val="24"/>
          <w:szCs w:val="24"/>
        </w:rPr>
        <w:t xml:space="preserve">; </w:t>
      </w:r>
      <w:r w:rsidRPr="00B37413">
        <w:rPr>
          <w:rFonts w:ascii="Times New Roman" w:hAnsi="Times New Roman"/>
          <w:sz w:val="24"/>
          <w:szCs w:val="24"/>
        </w:rPr>
        <w:t>Котёл КВР -0,93КД 2007г.в</w:t>
      </w:r>
      <w:r>
        <w:rPr>
          <w:rFonts w:ascii="Times New Roman" w:hAnsi="Times New Roman"/>
          <w:sz w:val="24"/>
          <w:szCs w:val="24"/>
        </w:rPr>
        <w:t xml:space="preserve">; </w:t>
      </w:r>
      <w:r w:rsidRPr="00B37413">
        <w:rPr>
          <w:rFonts w:ascii="Times New Roman" w:hAnsi="Times New Roman"/>
          <w:sz w:val="24"/>
          <w:szCs w:val="24"/>
        </w:rPr>
        <w:t xml:space="preserve">Котёл </w:t>
      </w:r>
      <w:proofErr w:type="spellStart"/>
      <w:r w:rsidRPr="00B37413">
        <w:rPr>
          <w:rFonts w:ascii="Times New Roman" w:hAnsi="Times New Roman"/>
          <w:sz w:val="24"/>
          <w:szCs w:val="24"/>
        </w:rPr>
        <w:t>КВНПу</w:t>
      </w:r>
      <w:proofErr w:type="spellEnd"/>
      <w:r w:rsidRPr="00B37413">
        <w:rPr>
          <w:rFonts w:ascii="Times New Roman" w:hAnsi="Times New Roman"/>
          <w:sz w:val="24"/>
          <w:szCs w:val="24"/>
        </w:rPr>
        <w:t xml:space="preserve"> -1,0Гк/ч 2009г.в</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w:t>
      </w:r>
      <w:r w:rsidRPr="00B37413">
        <w:rPr>
          <w:rFonts w:ascii="Times New Roman" w:hAnsi="Times New Roman"/>
          <w:sz w:val="24"/>
          <w:szCs w:val="24"/>
        </w:rPr>
        <w:t>4.</w:t>
      </w:r>
      <w:r w:rsidRPr="00B37413">
        <w:rPr>
          <w:rFonts w:ascii="Times New Roman" w:hAnsi="Times New Roman"/>
          <w:sz w:val="24"/>
          <w:szCs w:val="24"/>
        </w:rPr>
        <w:tab/>
        <w:t xml:space="preserve">Помещение котельной с оборудованием и тепловыми сетями, одноэтажное, кирпичное, площадь 237,8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1981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Калинина, д. 9Б. Протяженность сетей – 2251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 xml:space="preserve">Котёл КВр -1,5 Гкал 2018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w:t>
      </w:r>
      <w:r>
        <w:rPr>
          <w:rFonts w:ascii="Times New Roman" w:hAnsi="Times New Roman"/>
          <w:sz w:val="24"/>
          <w:szCs w:val="24"/>
        </w:rPr>
        <w:t xml:space="preserve">; </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w:t>
      </w:r>
      <w:r w:rsidRPr="00B37413">
        <w:rPr>
          <w:rFonts w:ascii="Times New Roman" w:hAnsi="Times New Roman"/>
          <w:sz w:val="24"/>
          <w:szCs w:val="24"/>
        </w:rPr>
        <w:t>5.</w:t>
      </w:r>
      <w:r w:rsidRPr="00B37413">
        <w:rPr>
          <w:rFonts w:ascii="Times New Roman" w:hAnsi="Times New Roman"/>
          <w:sz w:val="24"/>
          <w:szCs w:val="24"/>
        </w:rPr>
        <w:tab/>
        <w:t xml:space="preserve">Здание котельной с оборудованием и тепловыми сетями, одноэтажное, кирпичное, площадь 138,7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1992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Пролетарская, д.2Г. Протяженность сетей – 800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Котёл КВР -0,63Гк/ч 2014г.в</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w:t>
      </w:r>
      <w:r w:rsidRPr="00B37413">
        <w:rPr>
          <w:rFonts w:ascii="Times New Roman" w:hAnsi="Times New Roman"/>
          <w:sz w:val="24"/>
          <w:szCs w:val="24"/>
        </w:rPr>
        <w:t>6.</w:t>
      </w:r>
      <w:r w:rsidRPr="00B37413">
        <w:rPr>
          <w:rFonts w:ascii="Times New Roman" w:hAnsi="Times New Roman"/>
          <w:sz w:val="24"/>
          <w:szCs w:val="24"/>
        </w:rPr>
        <w:tab/>
      </w:r>
      <w:r w:rsidRPr="009A172C">
        <w:rPr>
          <w:rFonts w:ascii="Times New Roman" w:hAnsi="Times New Roman"/>
          <w:sz w:val="24"/>
          <w:szCs w:val="24"/>
        </w:rPr>
        <w:t xml:space="preserve">Помещение </w:t>
      </w:r>
      <w:r w:rsidRPr="00B37413">
        <w:rPr>
          <w:rFonts w:ascii="Times New Roman" w:hAnsi="Times New Roman"/>
          <w:sz w:val="24"/>
          <w:szCs w:val="24"/>
        </w:rPr>
        <w:t xml:space="preserve">котельной с оборудованием и тепловыми сетями, одноэтажное, кирпичное, площадь 149,3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1974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Ленина, 35А. Протяженность сетей – 2045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Котёл КВР -1,16КДГк/ч 2013г.в</w:t>
      </w:r>
      <w:r>
        <w:rPr>
          <w:rFonts w:ascii="Times New Roman" w:hAnsi="Times New Roman"/>
          <w:sz w:val="24"/>
          <w:szCs w:val="24"/>
        </w:rPr>
        <w:t xml:space="preserve">; </w:t>
      </w:r>
      <w:r w:rsidRPr="00B37413">
        <w:rPr>
          <w:rFonts w:ascii="Times New Roman" w:hAnsi="Times New Roman"/>
          <w:sz w:val="24"/>
          <w:szCs w:val="24"/>
        </w:rPr>
        <w:t>Котёл КВР -1,16КДГк/ч 2013г.в</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w:t>
      </w:r>
      <w:r w:rsidRPr="00B37413">
        <w:rPr>
          <w:rFonts w:ascii="Times New Roman" w:hAnsi="Times New Roman"/>
          <w:sz w:val="24"/>
          <w:szCs w:val="24"/>
        </w:rPr>
        <w:t>7.</w:t>
      </w:r>
      <w:r w:rsidRPr="00B37413">
        <w:rPr>
          <w:rFonts w:ascii="Times New Roman" w:hAnsi="Times New Roman"/>
          <w:sz w:val="24"/>
          <w:szCs w:val="24"/>
        </w:rPr>
        <w:tab/>
        <w:t xml:space="preserve">Здание котельной с оборудованием и тепловыми сетями, одноэтажное, кирпичное, площадь 126,4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1997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Рабочая, д.29А. Протяженность сетей – 172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Котёл КВР-0,8Гк/ч 2002г.в.</w:t>
      </w:r>
      <w:r>
        <w:rPr>
          <w:rFonts w:ascii="Times New Roman" w:hAnsi="Times New Roman"/>
          <w:sz w:val="24"/>
          <w:szCs w:val="24"/>
        </w:rPr>
        <w:t xml:space="preserve">; </w:t>
      </w:r>
      <w:r w:rsidRPr="00B37413">
        <w:rPr>
          <w:rFonts w:ascii="Times New Roman" w:hAnsi="Times New Roman"/>
          <w:sz w:val="24"/>
          <w:szCs w:val="24"/>
        </w:rPr>
        <w:t>Котёл КВР-0,8Гк/ч 2002г.в.</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w:t>
      </w:r>
      <w:r w:rsidRPr="00B37413">
        <w:rPr>
          <w:rFonts w:ascii="Times New Roman" w:hAnsi="Times New Roman"/>
          <w:sz w:val="24"/>
          <w:szCs w:val="24"/>
        </w:rPr>
        <w:t>8.</w:t>
      </w:r>
      <w:r w:rsidRPr="00B37413">
        <w:rPr>
          <w:rFonts w:ascii="Times New Roman" w:hAnsi="Times New Roman"/>
          <w:sz w:val="24"/>
          <w:szCs w:val="24"/>
        </w:rPr>
        <w:tab/>
        <w:t xml:space="preserve">Здание котельной с оборудованием и тепловыми сетями, одноэтажное, кирпичное, площадь 196,4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1977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Коммунальная, д.3Б. Протяженность сетей – 260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Котёл КВР-0,5Л 2005г.в.</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lastRenderedPageBreak/>
        <w:t>1.</w:t>
      </w:r>
      <w:r w:rsidRPr="00B37413">
        <w:rPr>
          <w:rFonts w:ascii="Times New Roman" w:hAnsi="Times New Roman"/>
          <w:sz w:val="24"/>
          <w:szCs w:val="24"/>
        </w:rPr>
        <w:t>9.</w:t>
      </w:r>
      <w:r w:rsidRPr="00B37413">
        <w:rPr>
          <w:rFonts w:ascii="Times New Roman" w:hAnsi="Times New Roman"/>
          <w:sz w:val="24"/>
          <w:szCs w:val="24"/>
        </w:rPr>
        <w:tab/>
        <w:t xml:space="preserve">Здание котельной с оборудованием и тепловыми сетями, одноэтажное, кирпичное, площадь 67,2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1976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w:t>
      </w:r>
      <w:proofErr w:type="spellStart"/>
      <w:r w:rsidRPr="00B37413">
        <w:rPr>
          <w:rFonts w:ascii="Times New Roman" w:hAnsi="Times New Roman"/>
          <w:sz w:val="24"/>
          <w:szCs w:val="24"/>
        </w:rPr>
        <w:t>В.Козлова</w:t>
      </w:r>
      <w:proofErr w:type="spellEnd"/>
      <w:r w:rsidRPr="00B37413">
        <w:rPr>
          <w:rFonts w:ascii="Times New Roman" w:hAnsi="Times New Roman"/>
          <w:sz w:val="24"/>
          <w:szCs w:val="24"/>
        </w:rPr>
        <w:t xml:space="preserve">, д.6. Протяженность сетей – 889,0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 xml:space="preserve">Котёл КВР-0,93 КД </w:t>
      </w:r>
      <w:proofErr w:type="spellStart"/>
      <w:r w:rsidRPr="00B37413">
        <w:rPr>
          <w:rFonts w:ascii="Times New Roman" w:hAnsi="Times New Roman"/>
          <w:sz w:val="24"/>
          <w:szCs w:val="24"/>
        </w:rPr>
        <w:t>Гк</w:t>
      </w:r>
      <w:proofErr w:type="spellEnd"/>
      <w:r w:rsidRPr="00B37413">
        <w:rPr>
          <w:rFonts w:ascii="Times New Roman" w:hAnsi="Times New Roman"/>
          <w:sz w:val="24"/>
          <w:szCs w:val="24"/>
        </w:rPr>
        <w:t>/ч 2015г.в</w:t>
      </w:r>
      <w:r>
        <w:rPr>
          <w:rFonts w:ascii="Times New Roman" w:hAnsi="Times New Roman"/>
          <w:sz w:val="24"/>
          <w:szCs w:val="24"/>
        </w:rPr>
        <w:t xml:space="preserve">; </w:t>
      </w:r>
      <w:r w:rsidRPr="00B37413">
        <w:rPr>
          <w:rFonts w:ascii="Times New Roman" w:hAnsi="Times New Roman"/>
          <w:sz w:val="24"/>
          <w:szCs w:val="24"/>
        </w:rPr>
        <w:t xml:space="preserve">Котёл КВР-0,93 КД </w:t>
      </w:r>
      <w:proofErr w:type="spellStart"/>
      <w:r w:rsidRPr="00B37413">
        <w:rPr>
          <w:rFonts w:ascii="Times New Roman" w:hAnsi="Times New Roman"/>
          <w:sz w:val="24"/>
          <w:szCs w:val="24"/>
        </w:rPr>
        <w:t>Гк</w:t>
      </w:r>
      <w:proofErr w:type="spellEnd"/>
      <w:r w:rsidRPr="00B37413">
        <w:rPr>
          <w:rFonts w:ascii="Times New Roman" w:hAnsi="Times New Roman"/>
          <w:sz w:val="24"/>
          <w:szCs w:val="24"/>
        </w:rPr>
        <w:t xml:space="preserve">/ч </w:t>
      </w:r>
      <w:proofErr w:type="gramStart"/>
      <w:r w:rsidRPr="00B37413">
        <w:rPr>
          <w:rFonts w:ascii="Times New Roman" w:hAnsi="Times New Roman"/>
          <w:sz w:val="24"/>
          <w:szCs w:val="24"/>
        </w:rPr>
        <w:t xml:space="preserve">2015г.в </w:t>
      </w:r>
      <w:r>
        <w:rPr>
          <w:rFonts w:ascii="Times New Roman" w:hAnsi="Times New Roman"/>
          <w:sz w:val="24"/>
          <w:szCs w:val="24"/>
        </w:rPr>
        <w:t>;</w:t>
      </w:r>
      <w:proofErr w:type="gramEnd"/>
      <w:r>
        <w:rPr>
          <w:rFonts w:ascii="Times New Roman" w:hAnsi="Times New Roman"/>
          <w:sz w:val="24"/>
          <w:szCs w:val="24"/>
        </w:rPr>
        <w:t xml:space="preserve"> </w:t>
      </w:r>
      <w:r w:rsidRPr="00B37413">
        <w:rPr>
          <w:rFonts w:ascii="Times New Roman" w:hAnsi="Times New Roman"/>
          <w:sz w:val="24"/>
          <w:szCs w:val="24"/>
        </w:rPr>
        <w:t xml:space="preserve">Котёл КВР-0,63 КД </w:t>
      </w:r>
      <w:proofErr w:type="spellStart"/>
      <w:r w:rsidRPr="00B37413">
        <w:rPr>
          <w:rFonts w:ascii="Times New Roman" w:hAnsi="Times New Roman"/>
          <w:sz w:val="24"/>
          <w:szCs w:val="24"/>
        </w:rPr>
        <w:t>Гк</w:t>
      </w:r>
      <w:proofErr w:type="spellEnd"/>
      <w:r w:rsidRPr="00B37413">
        <w:rPr>
          <w:rFonts w:ascii="Times New Roman" w:hAnsi="Times New Roman"/>
          <w:sz w:val="24"/>
          <w:szCs w:val="24"/>
        </w:rPr>
        <w:t>/ч 2015г.в</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w:t>
      </w:r>
      <w:r w:rsidRPr="00B37413">
        <w:rPr>
          <w:rFonts w:ascii="Times New Roman" w:hAnsi="Times New Roman"/>
          <w:sz w:val="24"/>
          <w:szCs w:val="24"/>
        </w:rPr>
        <w:t>10.</w:t>
      </w:r>
      <w:r w:rsidRPr="00B37413">
        <w:rPr>
          <w:rFonts w:ascii="Times New Roman" w:hAnsi="Times New Roman"/>
          <w:sz w:val="24"/>
          <w:szCs w:val="24"/>
        </w:rPr>
        <w:tab/>
        <w:t xml:space="preserve">Здание котельной с оборудованием и тепловыми сетями, одноэтажное, кирпичное, площадь 47,9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1994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w:t>
      </w:r>
      <w:proofErr w:type="spellStart"/>
      <w:r w:rsidRPr="00B37413">
        <w:rPr>
          <w:rFonts w:ascii="Times New Roman" w:hAnsi="Times New Roman"/>
          <w:sz w:val="24"/>
          <w:szCs w:val="24"/>
        </w:rPr>
        <w:t>Лузский</w:t>
      </w:r>
      <w:proofErr w:type="spellEnd"/>
      <w:r w:rsidRPr="00B37413">
        <w:rPr>
          <w:rFonts w:ascii="Times New Roman" w:hAnsi="Times New Roman"/>
          <w:sz w:val="24"/>
          <w:szCs w:val="24"/>
        </w:rPr>
        <w:t xml:space="preserve"> район, д. </w:t>
      </w:r>
      <w:proofErr w:type="spellStart"/>
      <w:r w:rsidRPr="00B37413">
        <w:rPr>
          <w:rFonts w:ascii="Times New Roman" w:hAnsi="Times New Roman"/>
          <w:sz w:val="24"/>
          <w:szCs w:val="24"/>
        </w:rPr>
        <w:t>Ефаново</w:t>
      </w:r>
      <w:proofErr w:type="spellEnd"/>
      <w:r w:rsidRPr="00B37413">
        <w:rPr>
          <w:rFonts w:ascii="Times New Roman" w:hAnsi="Times New Roman"/>
          <w:sz w:val="24"/>
          <w:szCs w:val="24"/>
        </w:rPr>
        <w:t xml:space="preserve">. Протяженность сетей – 234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 xml:space="preserve">Котёл КВР-0,2 </w:t>
      </w:r>
      <w:proofErr w:type="spellStart"/>
      <w:r w:rsidRPr="00B37413">
        <w:rPr>
          <w:rFonts w:ascii="Times New Roman" w:hAnsi="Times New Roman"/>
          <w:sz w:val="24"/>
          <w:szCs w:val="24"/>
        </w:rPr>
        <w:t>Гк</w:t>
      </w:r>
      <w:proofErr w:type="spellEnd"/>
      <w:r w:rsidRPr="00B37413">
        <w:rPr>
          <w:rFonts w:ascii="Times New Roman" w:hAnsi="Times New Roman"/>
          <w:sz w:val="24"/>
          <w:szCs w:val="24"/>
        </w:rPr>
        <w:t>/ч 2004г.в</w:t>
      </w:r>
      <w:r>
        <w:rPr>
          <w:rFonts w:ascii="Times New Roman" w:hAnsi="Times New Roman"/>
          <w:sz w:val="24"/>
          <w:szCs w:val="24"/>
        </w:rPr>
        <w:t xml:space="preserve">; </w:t>
      </w:r>
      <w:r w:rsidRPr="00B37413">
        <w:rPr>
          <w:rFonts w:ascii="Times New Roman" w:hAnsi="Times New Roman"/>
          <w:sz w:val="24"/>
          <w:szCs w:val="24"/>
        </w:rPr>
        <w:t>Котёл КВР-0,</w:t>
      </w:r>
      <w:proofErr w:type="gramStart"/>
      <w:r w:rsidRPr="00B37413">
        <w:rPr>
          <w:rFonts w:ascii="Times New Roman" w:hAnsi="Times New Roman"/>
          <w:sz w:val="24"/>
          <w:szCs w:val="24"/>
        </w:rPr>
        <w:t xml:space="preserve">2  </w:t>
      </w:r>
      <w:proofErr w:type="spellStart"/>
      <w:r w:rsidRPr="00B37413">
        <w:rPr>
          <w:rFonts w:ascii="Times New Roman" w:hAnsi="Times New Roman"/>
          <w:sz w:val="24"/>
          <w:szCs w:val="24"/>
        </w:rPr>
        <w:t>Гк</w:t>
      </w:r>
      <w:proofErr w:type="spellEnd"/>
      <w:proofErr w:type="gramEnd"/>
      <w:r w:rsidRPr="00B37413">
        <w:rPr>
          <w:rFonts w:ascii="Times New Roman" w:hAnsi="Times New Roman"/>
          <w:sz w:val="24"/>
          <w:szCs w:val="24"/>
        </w:rPr>
        <w:t>/ч 2004г.в</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w:t>
      </w:r>
      <w:r w:rsidRPr="00B37413">
        <w:rPr>
          <w:rFonts w:ascii="Times New Roman" w:hAnsi="Times New Roman"/>
          <w:sz w:val="24"/>
          <w:szCs w:val="24"/>
        </w:rPr>
        <w:t>11.</w:t>
      </w:r>
      <w:r w:rsidRPr="00B37413">
        <w:rPr>
          <w:rFonts w:ascii="Times New Roman" w:hAnsi="Times New Roman"/>
          <w:sz w:val="24"/>
          <w:szCs w:val="24"/>
        </w:rPr>
        <w:tab/>
        <w:t xml:space="preserve">Здание котельной с оборудованием и тепловыми сетями, одноэтажное, стены металлические с заполнением, площадь 104,2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2008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Октябрьская, д.3. Протяженность сетей – 1380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w:t>
      </w:r>
      <w:r>
        <w:rPr>
          <w:rFonts w:ascii="Times New Roman" w:hAnsi="Times New Roman"/>
          <w:sz w:val="24"/>
          <w:szCs w:val="24"/>
        </w:rPr>
        <w:t xml:space="preserve">; </w:t>
      </w:r>
      <w:r w:rsidRPr="00B37413">
        <w:rPr>
          <w:rFonts w:ascii="Times New Roman" w:hAnsi="Times New Roman"/>
          <w:sz w:val="24"/>
          <w:szCs w:val="24"/>
        </w:rPr>
        <w:t>Котёл ИЖ КВР-1,16 2007г.в</w:t>
      </w:r>
      <w:r>
        <w:rPr>
          <w:rFonts w:ascii="Times New Roman" w:hAnsi="Times New Roman"/>
          <w:sz w:val="24"/>
          <w:szCs w:val="24"/>
        </w:rPr>
        <w:t xml:space="preserve">; </w:t>
      </w:r>
      <w:r w:rsidRPr="00B37413">
        <w:rPr>
          <w:rFonts w:ascii="Times New Roman" w:hAnsi="Times New Roman"/>
          <w:sz w:val="24"/>
          <w:szCs w:val="24"/>
        </w:rPr>
        <w:t>Котёл ИЖ КВР-1,16 2007г.в</w:t>
      </w:r>
    </w:p>
    <w:p w:rsidR="00B37413" w:rsidRDefault="00B37413" w:rsidP="00B37413">
      <w:pPr>
        <w:pStyle w:val="a8"/>
        <w:ind w:firstLine="709"/>
        <w:jc w:val="both"/>
        <w:rPr>
          <w:rFonts w:ascii="Times New Roman" w:hAnsi="Times New Roman"/>
          <w:sz w:val="24"/>
          <w:szCs w:val="24"/>
        </w:rPr>
      </w:pPr>
      <w:r>
        <w:rPr>
          <w:rFonts w:ascii="Times New Roman" w:hAnsi="Times New Roman"/>
          <w:sz w:val="24"/>
          <w:szCs w:val="24"/>
        </w:rPr>
        <w:t>1.</w:t>
      </w:r>
      <w:r w:rsidRPr="00B37413">
        <w:rPr>
          <w:rFonts w:ascii="Times New Roman" w:hAnsi="Times New Roman"/>
          <w:sz w:val="24"/>
          <w:szCs w:val="24"/>
        </w:rPr>
        <w:t xml:space="preserve">12. Здание котельной с оборудованием и тепловыми сетями и </w:t>
      </w:r>
      <w:r w:rsidRPr="009A172C">
        <w:rPr>
          <w:rFonts w:ascii="Times New Roman" w:hAnsi="Times New Roman"/>
          <w:sz w:val="24"/>
          <w:szCs w:val="24"/>
        </w:rPr>
        <w:t>сетями горячего водоснабжения</w:t>
      </w:r>
      <w:r w:rsidRPr="00B37413">
        <w:rPr>
          <w:rFonts w:ascii="Times New Roman" w:hAnsi="Times New Roman"/>
          <w:sz w:val="24"/>
          <w:szCs w:val="24"/>
        </w:rPr>
        <w:t xml:space="preserve">, одноэтажное, стены – «Сэндвич» панели, площадь 1036,2 </w:t>
      </w:r>
      <w:proofErr w:type="spellStart"/>
      <w:r w:rsidRPr="00B37413">
        <w:rPr>
          <w:rFonts w:ascii="Times New Roman" w:hAnsi="Times New Roman"/>
          <w:sz w:val="24"/>
          <w:szCs w:val="24"/>
        </w:rPr>
        <w:t>кв.м</w:t>
      </w:r>
      <w:proofErr w:type="spellEnd"/>
      <w:r w:rsidRPr="00B37413">
        <w:rPr>
          <w:rFonts w:ascii="Times New Roman" w:hAnsi="Times New Roman"/>
          <w:sz w:val="24"/>
          <w:szCs w:val="24"/>
        </w:rPr>
        <w:t xml:space="preserve">., 2011 </w:t>
      </w:r>
      <w:proofErr w:type="spellStart"/>
      <w:r w:rsidRPr="00B37413">
        <w:rPr>
          <w:rFonts w:ascii="Times New Roman" w:hAnsi="Times New Roman"/>
          <w:sz w:val="24"/>
          <w:szCs w:val="24"/>
        </w:rPr>
        <w:t>г.в</w:t>
      </w:r>
      <w:proofErr w:type="spellEnd"/>
      <w:r w:rsidRPr="00B37413">
        <w:rPr>
          <w:rFonts w:ascii="Times New Roman" w:hAnsi="Times New Roman"/>
          <w:sz w:val="24"/>
          <w:szCs w:val="24"/>
        </w:rPr>
        <w:t xml:space="preserve">., расположенное по адресу: г. Луза, ул. Заводская, д.8А. Протяженность тепловых сетей: Тепловые сети </w:t>
      </w:r>
      <w:proofErr w:type="spellStart"/>
      <w:r w:rsidRPr="00B37413">
        <w:rPr>
          <w:rFonts w:ascii="Times New Roman" w:hAnsi="Times New Roman"/>
          <w:sz w:val="24"/>
          <w:szCs w:val="24"/>
        </w:rPr>
        <w:t>ул.Титова</w:t>
      </w:r>
      <w:proofErr w:type="spellEnd"/>
      <w:r w:rsidRPr="00B37413">
        <w:rPr>
          <w:rFonts w:ascii="Times New Roman" w:hAnsi="Times New Roman"/>
          <w:sz w:val="24"/>
          <w:szCs w:val="24"/>
        </w:rPr>
        <w:t xml:space="preserve">, Гоголя, Маяковского - протяжённость 424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 xml:space="preserve">. Тепловые сети </w:t>
      </w:r>
      <w:proofErr w:type="spellStart"/>
      <w:r w:rsidRPr="00B37413">
        <w:rPr>
          <w:rFonts w:ascii="Times New Roman" w:hAnsi="Times New Roman"/>
          <w:sz w:val="24"/>
          <w:szCs w:val="24"/>
        </w:rPr>
        <w:t>ул.Чапаева</w:t>
      </w:r>
      <w:proofErr w:type="spellEnd"/>
      <w:r w:rsidRPr="00B37413">
        <w:rPr>
          <w:rFonts w:ascii="Times New Roman" w:hAnsi="Times New Roman"/>
          <w:sz w:val="24"/>
          <w:szCs w:val="24"/>
        </w:rPr>
        <w:t xml:space="preserve"> (от здания ИФНС до ж. д. №1 «А»), </w:t>
      </w:r>
      <w:proofErr w:type="spellStart"/>
      <w:r w:rsidRPr="00B37413">
        <w:rPr>
          <w:rFonts w:ascii="Times New Roman" w:hAnsi="Times New Roman"/>
          <w:sz w:val="24"/>
          <w:szCs w:val="24"/>
        </w:rPr>
        <w:t>ул.Заводская</w:t>
      </w:r>
      <w:proofErr w:type="spellEnd"/>
      <w:r w:rsidRPr="00B37413">
        <w:rPr>
          <w:rFonts w:ascii="Times New Roman" w:hAnsi="Times New Roman"/>
          <w:sz w:val="24"/>
          <w:szCs w:val="24"/>
        </w:rPr>
        <w:t xml:space="preserve"> (от кафе «Уют» до ж.д.№2 «Б», </w:t>
      </w:r>
      <w:proofErr w:type="spellStart"/>
      <w:r w:rsidRPr="00B37413">
        <w:rPr>
          <w:rFonts w:ascii="Times New Roman" w:hAnsi="Times New Roman"/>
          <w:sz w:val="24"/>
          <w:szCs w:val="24"/>
        </w:rPr>
        <w:t>пл.Труда</w:t>
      </w:r>
      <w:proofErr w:type="spellEnd"/>
      <w:r w:rsidRPr="00B37413">
        <w:rPr>
          <w:rFonts w:ascii="Times New Roman" w:hAnsi="Times New Roman"/>
          <w:sz w:val="24"/>
          <w:szCs w:val="24"/>
        </w:rPr>
        <w:t xml:space="preserve">, д.№4 «А») – протяжённость 1912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 xml:space="preserve">. Сеть горячего водоснабжения </w:t>
      </w:r>
      <w:proofErr w:type="spellStart"/>
      <w:r w:rsidRPr="00B37413">
        <w:rPr>
          <w:rFonts w:ascii="Times New Roman" w:hAnsi="Times New Roman"/>
          <w:sz w:val="24"/>
          <w:szCs w:val="24"/>
        </w:rPr>
        <w:t>ул.Титова</w:t>
      </w:r>
      <w:proofErr w:type="spellEnd"/>
      <w:r w:rsidRPr="00B37413">
        <w:rPr>
          <w:rFonts w:ascii="Times New Roman" w:hAnsi="Times New Roman"/>
          <w:sz w:val="24"/>
          <w:szCs w:val="24"/>
        </w:rPr>
        <w:t xml:space="preserve">, Гоголя, Маяковского, протяженность -312 </w:t>
      </w:r>
      <w:proofErr w:type="spellStart"/>
      <w:r w:rsidRPr="00B37413">
        <w:rPr>
          <w:rFonts w:ascii="Times New Roman" w:hAnsi="Times New Roman"/>
          <w:sz w:val="24"/>
          <w:szCs w:val="24"/>
        </w:rPr>
        <w:t>п.м</w:t>
      </w:r>
      <w:proofErr w:type="spellEnd"/>
      <w:r w:rsidRPr="00B37413">
        <w:rPr>
          <w:rFonts w:ascii="Times New Roman" w:hAnsi="Times New Roman"/>
          <w:sz w:val="24"/>
          <w:szCs w:val="24"/>
        </w:rPr>
        <w:t xml:space="preserve">. Сеть горячего водоснабжения </w:t>
      </w:r>
      <w:proofErr w:type="spellStart"/>
      <w:r w:rsidRPr="00B37413">
        <w:rPr>
          <w:rFonts w:ascii="Times New Roman" w:hAnsi="Times New Roman"/>
          <w:sz w:val="24"/>
          <w:szCs w:val="24"/>
        </w:rPr>
        <w:t>ул.Чапаева</w:t>
      </w:r>
      <w:proofErr w:type="spellEnd"/>
      <w:r w:rsidRPr="00B37413">
        <w:rPr>
          <w:rFonts w:ascii="Times New Roman" w:hAnsi="Times New Roman"/>
          <w:sz w:val="24"/>
          <w:szCs w:val="24"/>
        </w:rPr>
        <w:t xml:space="preserve"> (от здания ИФНС до ж. д. №1 «А»), </w:t>
      </w:r>
      <w:proofErr w:type="spellStart"/>
      <w:r w:rsidRPr="00B37413">
        <w:rPr>
          <w:rFonts w:ascii="Times New Roman" w:hAnsi="Times New Roman"/>
          <w:sz w:val="24"/>
          <w:szCs w:val="24"/>
        </w:rPr>
        <w:t>ул.Заводская</w:t>
      </w:r>
      <w:proofErr w:type="spellEnd"/>
      <w:r w:rsidRPr="00B37413">
        <w:rPr>
          <w:rFonts w:ascii="Times New Roman" w:hAnsi="Times New Roman"/>
          <w:sz w:val="24"/>
          <w:szCs w:val="24"/>
        </w:rPr>
        <w:t xml:space="preserve"> (от кафе «Уют» до ж.д.№2 «Б», </w:t>
      </w:r>
      <w:proofErr w:type="spellStart"/>
      <w:r w:rsidRPr="00B37413">
        <w:rPr>
          <w:rFonts w:ascii="Times New Roman" w:hAnsi="Times New Roman"/>
          <w:sz w:val="24"/>
          <w:szCs w:val="24"/>
        </w:rPr>
        <w:t>пл.Труда</w:t>
      </w:r>
      <w:proofErr w:type="spellEnd"/>
      <w:r w:rsidRPr="00B37413">
        <w:rPr>
          <w:rFonts w:ascii="Times New Roman" w:hAnsi="Times New Roman"/>
          <w:sz w:val="24"/>
          <w:szCs w:val="24"/>
        </w:rPr>
        <w:t>, д.№4 «А») – Протяжённость-1300п.м.</w:t>
      </w:r>
      <w:r>
        <w:rPr>
          <w:rFonts w:ascii="Times New Roman" w:hAnsi="Times New Roman"/>
          <w:sz w:val="24"/>
          <w:szCs w:val="24"/>
        </w:rPr>
        <w:t xml:space="preserve">; </w:t>
      </w:r>
      <w:r w:rsidRPr="00B37413">
        <w:rPr>
          <w:rFonts w:ascii="Times New Roman" w:hAnsi="Times New Roman"/>
          <w:sz w:val="24"/>
          <w:szCs w:val="24"/>
        </w:rPr>
        <w:t>Котёл водогрейный автоматизированный КВм-3,15 2008г.п.</w:t>
      </w:r>
      <w:r>
        <w:rPr>
          <w:rFonts w:ascii="Times New Roman" w:hAnsi="Times New Roman"/>
          <w:sz w:val="24"/>
          <w:szCs w:val="24"/>
        </w:rPr>
        <w:t xml:space="preserve">; </w:t>
      </w:r>
      <w:r w:rsidRPr="00B37413">
        <w:rPr>
          <w:rFonts w:ascii="Times New Roman" w:hAnsi="Times New Roman"/>
          <w:sz w:val="24"/>
          <w:szCs w:val="24"/>
        </w:rPr>
        <w:t>Котёл водогрейный автоматизированный КВм-3,15 2008г.п.</w:t>
      </w:r>
      <w:r>
        <w:rPr>
          <w:rFonts w:ascii="Times New Roman" w:hAnsi="Times New Roman"/>
          <w:sz w:val="24"/>
          <w:szCs w:val="24"/>
        </w:rPr>
        <w:t xml:space="preserve">; </w:t>
      </w:r>
      <w:r w:rsidRPr="00B37413">
        <w:rPr>
          <w:rFonts w:ascii="Times New Roman" w:hAnsi="Times New Roman"/>
          <w:sz w:val="24"/>
          <w:szCs w:val="24"/>
        </w:rPr>
        <w:t>Котёл водогрейный автоматизированный КВм-1,0  2008г.п.</w:t>
      </w:r>
    </w:p>
    <w:p w:rsidR="00255C24" w:rsidRDefault="00255C24" w:rsidP="00B37413">
      <w:pPr>
        <w:pStyle w:val="a3"/>
        <w:numPr>
          <w:ilvl w:val="0"/>
          <w:numId w:val="6"/>
        </w:numPr>
        <w:spacing w:after="160" w:line="259" w:lineRule="auto"/>
        <w:ind w:left="0" w:firstLine="709"/>
        <w:jc w:val="both"/>
      </w:pPr>
      <w:r>
        <w:t>Имущество, входящее в состав объекта Соглашения, осмотрено Концессионером, который готов его принять в том состоянии, которое существует на день подписания настоящего акта приема-передачи. Замечания по состоянию и (или) комплектности имущества, входящего в состав объекта Соглашения, не имеется.</w:t>
      </w:r>
    </w:p>
    <w:p w:rsidR="008631BE" w:rsidRDefault="008631BE" w:rsidP="00B37413">
      <w:pPr>
        <w:pStyle w:val="a3"/>
        <w:numPr>
          <w:ilvl w:val="0"/>
          <w:numId w:val="6"/>
        </w:numPr>
        <w:spacing w:after="160" w:line="259" w:lineRule="auto"/>
        <w:ind w:left="0" w:firstLine="709"/>
        <w:jc w:val="both"/>
      </w:pPr>
      <w:r w:rsidRPr="008631BE">
        <w:t>Настоящий акт со</w:t>
      </w:r>
      <w:r w:rsidR="009567AC">
        <w:t xml:space="preserve">ставлен в </w:t>
      </w:r>
      <w:r w:rsidR="009A172C">
        <w:t xml:space="preserve">четырёх </w:t>
      </w:r>
      <w:r w:rsidRPr="008631BE">
        <w:t>экземплярах и является неотъемлемой частью концессионного соглашения от ____</w:t>
      </w:r>
      <w:r>
        <w:t>____</w:t>
      </w:r>
      <w:r w:rsidRPr="008631BE">
        <w:t>__ 201</w:t>
      </w:r>
      <w:r w:rsidR="000E11EA">
        <w:t>9</w:t>
      </w:r>
      <w:r w:rsidRPr="008631BE">
        <w:t xml:space="preserve"> г.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E11EA" w:rsidTr="009810E2">
        <w:tc>
          <w:tcPr>
            <w:tcW w:w="4672" w:type="dxa"/>
          </w:tcPr>
          <w:p w:rsidR="000E11EA" w:rsidRPr="00C9495E" w:rsidRDefault="000E11EA" w:rsidP="009810E2">
            <w:pPr>
              <w:pStyle w:val="ConsPlusNonformat"/>
              <w:ind w:right="28"/>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КОНЦЕДЕНТ:</w:t>
            </w:r>
          </w:p>
          <w:p w:rsidR="000E11EA" w:rsidRDefault="000E11EA" w:rsidP="009810E2">
            <w:pPr>
              <w:pStyle w:val="ConsPlusNonformat"/>
              <w:ind w:right="28"/>
              <w:jc w:val="both"/>
              <w:rPr>
                <w:rFonts w:ascii="Times New Roman" w:hAnsi="Times New Roman" w:cs="Times New Roman"/>
                <w:b/>
                <w:sz w:val="24"/>
                <w:szCs w:val="24"/>
              </w:rPr>
            </w:pPr>
            <w:r>
              <w:rPr>
                <w:rFonts w:ascii="Times New Roman" w:hAnsi="Times New Roman" w:cs="Times New Roman"/>
                <w:b/>
                <w:sz w:val="24"/>
                <w:szCs w:val="24"/>
              </w:rPr>
              <w:t>МО</w:t>
            </w:r>
            <w:r w:rsidRPr="0039794A">
              <w:rPr>
                <w:rFonts w:ascii="Times New Roman" w:hAnsi="Times New Roman" w:cs="Times New Roman"/>
                <w:b/>
                <w:sz w:val="24"/>
                <w:szCs w:val="24"/>
              </w:rPr>
              <w:t xml:space="preserve"> </w:t>
            </w:r>
            <w:proofErr w:type="spellStart"/>
            <w:r w:rsidRPr="0039794A">
              <w:rPr>
                <w:rFonts w:ascii="Times New Roman" w:hAnsi="Times New Roman" w:cs="Times New Roman"/>
                <w:b/>
                <w:sz w:val="24"/>
                <w:szCs w:val="24"/>
              </w:rPr>
              <w:t>Лузское</w:t>
            </w:r>
            <w:proofErr w:type="spellEnd"/>
            <w:r w:rsidRPr="0039794A">
              <w:rPr>
                <w:rFonts w:ascii="Times New Roman" w:hAnsi="Times New Roman" w:cs="Times New Roman"/>
                <w:b/>
                <w:sz w:val="24"/>
                <w:szCs w:val="24"/>
              </w:rPr>
              <w:t xml:space="preserve"> городское поселение Лузского района Кировской области</w:t>
            </w:r>
          </w:p>
          <w:p w:rsidR="000E11EA" w:rsidRPr="00552792" w:rsidRDefault="000E11EA" w:rsidP="009810E2">
            <w:pPr>
              <w:pStyle w:val="ConsPlusNonformat"/>
              <w:ind w:right="28"/>
              <w:jc w:val="both"/>
              <w:rPr>
                <w:rFonts w:ascii="Times New Roman" w:hAnsi="Times New Roman" w:cs="Times New Roman"/>
                <w:b/>
                <w:sz w:val="24"/>
                <w:szCs w:val="24"/>
              </w:rPr>
            </w:pPr>
            <w:r>
              <w:rPr>
                <w:rFonts w:ascii="Times New Roman" w:hAnsi="Times New Roman" w:cs="Times New Roman"/>
                <w:b/>
                <w:sz w:val="24"/>
                <w:szCs w:val="24"/>
              </w:rPr>
              <w:t>А</w:t>
            </w:r>
            <w:r w:rsidRPr="0039794A">
              <w:rPr>
                <w:rFonts w:ascii="Times New Roman" w:hAnsi="Times New Roman" w:cs="Times New Roman"/>
                <w:b/>
                <w:sz w:val="24"/>
                <w:szCs w:val="24"/>
              </w:rPr>
              <w:t xml:space="preserve">дминистрация Лузского городского поселения </w:t>
            </w:r>
            <w:r w:rsidRPr="00552792">
              <w:rPr>
                <w:rFonts w:ascii="Times New Roman" w:hAnsi="Times New Roman" w:cs="Times New Roman"/>
                <w:b/>
                <w:sz w:val="24"/>
                <w:szCs w:val="24"/>
              </w:rPr>
              <w:t xml:space="preserve">Лузского района Кировской области </w:t>
            </w:r>
          </w:p>
          <w:p w:rsidR="000E11EA" w:rsidRDefault="000E11EA" w:rsidP="009810E2">
            <w:pPr>
              <w:pStyle w:val="ConsPlusNonformat"/>
              <w:ind w:right="28"/>
              <w:jc w:val="both"/>
              <w:rPr>
                <w:rFonts w:ascii="Times New Roman" w:hAnsi="Times New Roman" w:cs="Times New Roman"/>
                <w:sz w:val="24"/>
                <w:szCs w:val="24"/>
              </w:rPr>
            </w:pPr>
          </w:p>
          <w:p w:rsidR="000E11EA" w:rsidRDefault="000E11EA" w:rsidP="009810E2">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0E11EA" w:rsidRDefault="000E11EA" w:rsidP="009810E2">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_______________________ Тетерин С.В.</w:t>
            </w:r>
          </w:p>
          <w:p w:rsidR="000E11EA" w:rsidRDefault="000E11EA" w:rsidP="009810E2">
            <w:pPr>
              <w:pStyle w:val="ConsPlusNonformat"/>
              <w:ind w:right="28"/>
              <w:jc w:val="both"/>
              <w:rPr>
                <w:rFonts w:ascii="Times New Roman" w:hAnsi="Times New Roman" w:cs="Times New Roman"/>
                <w:sz w:val="24"/>
                <w:szCs w:val="24"/>
              </w:rPr>
            </w:pPr>
          </w:p>
        </w:tc>
        <w:tc>
          <w:tcPr>
            <w:tcW w:w="4673" w:type="dxa"/>
          </w:tcPr>
          <w:p w:rsidR="000E11EA" w:rsidRPr="00C9495E" w:rsidRDefault="000E11EA" w:rsidP="009810E2">
            <w:pPr>
              <w:pStyle w:val="ConsPlusNonformat"/>
              <w:ind w:left="40"/>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КОНЦЕССИОНЕР:</w:t>
            </w:r>
          </w:p>
          <w:p w:rsidR="000E11EA" w:rsidRPr="00C9495E" w:rsidRDefault="000E11EA" w:rsidP="009810E2">
            <w:pPr>
              <w:pStyle w:val="ConsPlusNonformat"/>
              <w:ind w:left="40"/>
              <w:jc w:val="both"/>
              <w:rPr>
                <w:rFonts w:ascii="Times New Roman" w:hAnsi="Times New Roman" w:cs="Times New Roman"/>
                <w:b/>
                <w:sz w:val="24"/>
                <w:szCs w:val="24"/>
              </w:rPr>
            </w:pPr>
            <w:r>
              <w:rPr>
                <w:rFonts w:ascii="Times New Roman" w:hAnsi="Times New Roman" w:cs="Times New Roman"/>
                <w:b/>
                <w:sz w:val="24"/>
                <w:szCs w:val="24"/>
              </w:rPr>
              <w:t>ООО</w:t>
            </w:r>
            <w:r w:rsidRPr="00C9495E">
              <w:rPr>
                <w:rFonts w:ascii="Times New Roman" w:hAnsi="Times New Roman" w:cs="Times New Roman"/>
                <w:b/>
                <w:sz w:val="24"/>
                <w:szCs w:val="24"/>
              </w:rPr>
              <w:t xml:space="preserve"> «</w:t>
            </w:r>
            <w:r>
              <w:rPr>
                <w:rFonts w:ascii="Times New Roman" w:hAnsi="Times New Roman" w:cs="Times New Roman"/>
                <w:b/>
                <w:sz w:val="24"/>
                <w:szCs w:val="24"/>
              </w:rPr>
              <w:t>ЛТК</w:t>
            </w:r>
            <w:r w:rsidRPr="00C9495E">
              <w:rPr>
                <w:rFonts w:ascii="Times New Roman" w:hAnsi="Times New Roman" w:cs="Times New Roman"/>
                <w:b/>
                <w:sz w:val="24"/>
                <w:szCs w:val="24"/>
              </w:rPr>
              <w:t xml:space="preserve">» </w:t>
            </w:r>
          </w:p>
          <w:p w:rsidR="000E11EA" w:rsidRDefault="000E11EA" w:rsidP="009810E2">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Юр.</w:t>
            </w:r>
            <w:r w:rsidR="004D09C2">
              <w:rPr>
                <w:rFonts w:ascii="Times New Roman" w:hAnsi="Times New Roman" w:cs="Times New Roman"/>
                <w:sz w:val="24"/>
                <w:szCs w:val="24"/>
              </w:rPr>
              <w:t xml:space="preserve"> </w:t>
            </w:r>
            <w:r>
              <w:rPr>
                <w:rFonts w:ascii="Times New Roman" w:hAnsi="Times New Roman" w:cs="Times New Roman"/>
                <w:sz w:val="24"/>
                <w:szCs w:val="24"/>
              </w:rPr>
              <w:t xml:space="preserve">адрес: 610913, Кировская обл., </w:t>
            </w:r>
          </w:p>
          <w:p w:rsidR="000E11EA" w:rsidRDefault="000E11EA" w:rsidP="009810E2">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 xml:space="preserve">г. </w:t>
            </w:r>
            <w:r w:rsidRPr="00D962C4">
              <w:rPr>
                <w:rFonts w:ascii="Times New Roman" w:hAnsi="Times New Roman" w:cs="Times New Roman"/>
                <w:sz w:val="24"/>
                <w:szCs w:val="24"/>
              </w:rPr>
              <w:t xml:space="preserve">Киров, п. Садаковский, </w:t>
            </w:r>
          </w:p>
          <w:p w:rsidR="000E11EA" w:rsidRPr="005340CC" w:rsidRDefault="000E11EA" w:rsidP="009810E2">
            <w:pPr>
              <w:pStyle w:val="ConsPlusNonformat"/>
              <w:ind w:left="40"/>
              <w:jc w:val="both"/>
              <w:rPr>
                <w:rFonts w:ascii="Times New Roman" w:hAnsi="Times New Roman" w:cs="Times New Roman"/>
                <w:sz w:val="24"/>
                <w:szCs w:val="24"/>
              </w:rPr>
            </w:pPr>
            <w:r w:rsidRPr="00D962C4">
              <w:rPr>
                <w:rFonts w:ascii="Times New Roman" w:hAnsi="Times New Roman" w:cs="Times New Roman"/>
                <w:sz w:val="24"/>
                <w:szCs w:val="24"/>
              </w:rPr>
              <w:t xml:space="preserve">ул. </w:t>
            </w:r>
            <w:r w:rsidRPr="005340CC">
              <w:rPr>
                <w:rFonts w:ascii="Times New Roman" w:hAnsi="Times New Roman" w:cs="Times New Roman"/>
                <w:sz w:val="24"/>
                <w:szCs w:val="24"/>
              </w:rPr>
              <w:t>Московская, д. 4</w:t>
            </w:r>
            <w:r>
              <w:rPr>
                <w:rFonts w:ascii="Times New Roman" w:hAnsi="Times New Roman" w:cs="Times New Roman"/>
                <w:sz w:val="24"/>
                <w:szCs w:val="24"/>
              </w:rPr>
              <w:t>0, корп. 9</w:t>
            </w:r>
            <w:r w:rsidRPr="005340CC">
              <w:rPr>
                <w:rFonts w:ascii="Times New Roman" w:hAnsi="Times New Roman" w:cs="Times New Roman"/>
                <w:sz w:val="24"/>
                <w:szCs w:val="24"/>
              </w:rPr>
              <w:t>, оф.4</w:t>
            </w:r>
          </w:p>
          <w:p w:rsidR="000E11EA" w:rsidRPr="005340CC" w:rsidRDefault="000E11EA" w:rsidP="009810E2">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ИНН/КПП 4345491692/434501001</w:t>
            </w:r>
          </w:p>
          <w:p w:rsidR="000E11EA" w:rsidRPr="005340CC" w:rsidRDefault="000E11EA" w:rsidP="009810E2">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ОГРН 1194350005618</w:t>
            </w:r>
          </w:p>
          <w:p w:rsidR="000E11EA" w:rsidRDefault="000E11EA" w:rsidP="009810E2">
            <w:pPr>
              <w:pStyle w:val="ConsPlusNonformat"/>
              <w:ind w:left="40"/>
              <w:jc w:val="both"/>
              <w:rPr>
                <w:rFonts w:ascii="Times New Roman" w:hAnsi="Times New Roman" w:cs="Times New Roman"/>
                <w:sz w:val="24"/>
                <w:szCs w:val="24"/>
              </w:rPr>
            </w:pPr>
          </w:p>
          <w:p w:rsidR="000E11EA" w:rsidRDefault="000E11EA" w:rsidP="009810E2">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Директор</w:t>
            </w:r>
          </w:p>
          <w:p w:rsidR="000E11EA" w:rsidRDefault="000E11EA" w:rsidP="009810E2">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 xml:space="preserve">                ______________ Огарков А.Л.</w:t>
            </w:r>
          </w:p>
        </w:tc>
      </w:tr>
      <w:tr w:rsidR="000E11EA" w:rsidTr="009810E2">
        <w:tc>
          <w:tcPr>
            <w:tcW w:w="4672" w:type="dxa"/>
          </w:tcPr>
          <w:p w:rsidR="000E11EA" w:rsidRDefault="000E11EA" w:rsidP="009810E2">
            <w:pPr>
              <w:pStyle w:val="ConsPlusNonformat"/>
              <w:ind w:right="28"/>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СУБЪЕКТ:</w:t>
            </w:r>
          </w:p>
          <w:p w:rsidR="000E11EA" w:rsidRPr="00D962C4" w:rsidRDefault="000E11EA" w:rsidP="009810E2">
            <w:pPr>
              <w:pStyle w:val="ConsPlusNonformat"/>
              <w:jc w:val="both"/>
              <w:rPr>
                <w:rFonts w:ascii="Times New Roman" w:hAnsi="Times New Roman" w:cs="Times New Roman"/>
                <w:b/>
                <w:bCs/>
                <w:sz w:val="24"/>
                <w:szCs w:val="24"/>
              </w:rPr>
            </w:pPr>
            <w:r w:rsidRPr="00D962C4">
              <w:rPr>
                <w:rFonts w:ascii="Times New Roman" w:hAnsi="Times New Roman" w:cs="Times New Roman"/>
                <w:b/>
                <w:bCs/>
                <w:sz w:val="24"/>
                <w:szCs w:val="24"/>
              </w:rPr>
              <w:t>Кировская область</w:t>
            </w:r>
          </w:p>
          <w:p w:rsidR="000E11EA" w:rsidRPr="00D962C4" w:rsidRDefault="000E11EA" w:rsidP="009810E2">
            <w:pPr>
              <w:pStyle w:val="ConsPlusNonformat"/>
              <w:jc w:val="both"/>
              <w:rPr>
                <w:rFonts w:ascii="Times New Roman" w:hAnsi="Times New Roman" w:cs="Times New Roman"/>
                <w:b/>
                <w:bCs/>
                <w:sz w:val="24"/>
                <w:szCs w:val="24"/>
              </w:rPr>
            </w:pPr>
            <w:r w:rsidRPr="00D962C4">
              <w:rPr>
                <w:rFonts w:ascii="Times New Roman" w:hAnsi="Times New Roman" w:cs="Times New Roman"/>
                <w:b/>
                <w:bCs/>
                <w:sz w:val="24"/>
                <w:szCs w:val="24"/>
              </w:rPr>
              <w:t>Правительство Кировской области</w:t>
            </w:r>
          </w:p>
          <w:p w:rsidR="000E11EA" w:rsidRPr="00D962C4" w:rsidRDefault="000E11EA"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Адрес: 610019, г. Киров,</w:t>
            </w:r>
          </w:p>
          <w:p w:rsidR="000E11EA" w:rsidRPr="00D962C4" w:rsidRDefault="000E11EA"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ул. Карла Либкнехта, д. 69</w:t>
            </w:r>
          </w:p>
          <w:p w:rsidR="000E11EA" w:rsidRPr="00D962C4" w:rsidRDefault="000E11EA" w:rsidP="009810E2">
            <w:pPr>
              <w:pStyle w:val="ConsPlusNonformat"/>
              <w:jc w:val="both"/>
              <w:rPr>
                <w:rFonts w:ascii="Times New Roman" w:hAnsi="Times New Roman" w:cs="Times New Roman"/>
                <w:sz w:val="24"/>
                <w:szCs w:val="24"/>
              </w:rPr>
            </w:pPr>
          </w:p>
          <w:p w:rsidR="000E11EA" w:rsidRPr="00D962C4" w:rsidRDefault="000E11EA"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 xml:space="preserve">Губернатор – </w:t>
            </w:r>
          </w:p>
          <w:p w:rsidR="000E11EA" w:rsidRPr="00D962C4" w:rsidRDefault="000E11EA"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Председатель Правительства</w:t>
            </w:r>
          </w:p>
          <w:p w:rsidR="000E11EA" w:rsidRPr="00D962C4" w:rsidRDefault="000E11EA"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Кировской области</w:t>
            </w:r>
          </w:p>
          <w:p w:rsidR="000E11EA" w:rsidRPr="00D962C4" w:rsidRDefault="000E11EA" w:rsidP="009810E2">
            <w:pPr>
              <w:pStyle w:val="ConsPlusNonformat"/>
              <w:jc w:val="both"/>
              <w:rPr>
                <w:rFonts w:ascii="Times New Roman" w:hAnsi="Times New Roman" w:cs="Times New Roman"/>
                <w:sz w:val="24"/>
                <w:szCs w:val="24"/>
              </w:rPr>
            </w:pPr>
          </w:p>
          <w:p w:rsidR="000E11EA" w:rsidRDefault="000E11EA" w:rsidP="00255C24">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________________________ И.В. Васильев</w:t>
            </w:r>
          </w:p>
        </w:tc>
        <w:tc>
          <w:tcPr>
            <w:tcW w:w="4673" w:type="dxa"/>
          </w:tcPr>
          <w:p w:rsidR="000E11EA" w:rsidRDefault="000E11EA" w:rsidP="009810E2">
            <w:pPr>
              <w:pStyle w:val="ConsPlusNonformat"/>
              <w:ind w:left="40"/>
              <w:jc w:val="both"/>
              <w:rPr>
                <w:rFonts w:ascii="Times New Roman" w:hAnsi="Times New Roman" w:cs="Times New Roman"/>
                <w:sz w:val="24"/>
                <w:szCs w:val="24"/>
              </w:rPr>
            </w:pPr>
          </w:p>
        </w:tc>
      </w:tr>
    </w:tbl>
    <w:p w:rsidR="009B0EE7" w:rsidRDefault="009B0EE7" w:rsidP="009B0EE7">
      <w:pPr>
        <w:suppressAutoHyphens/>
      </w:pPr>
    </w:p>
    <w:p w:rsidR="009B0EE7" w:rsidRDefault="009B0EE7" w:rsidP="00716331">
      <w:pPr>
        <w:suppressAutoHyphens/>
        <w:jc w:val="right"/>
        <w:sectPr w:rsidR="009B0EE7" w:rsidSect="009810E2">
          <w:footerReference w:type="default" r:id="rId11"/>
          <w:pgSz w:w="11906" w:h="16838"/>
          <w:pgMar w:top="993" w:right="850" w:bottom="709" w:left="1701" w:header="708" w:footer="590" w:gutter="0"/>
          <w:cols w:space="708"/>
          <w:docGrid w:linePitch="360"/>
        </w:sectPr>
      </w:pPr>
    </w:p>
    <w:p w:rsidR="00716331" w:rsidRDefault="00716331" w:rsidP="00716331">
      <w:pPr>
        <w:keepNext/>
        <w:suppressAutoHyphens/>
        <w:jc w:val="right"/>
      </w:pPr>
      <w:r>
        <w:lastRenderedPageBreak/>
        <w:t>Приложение №3</w:t>
      </w:r>
    </w:p>
    <w:p w:rsidR="00716331" w:rsidRDefault="00716331" w:rsidP="00716331">
      <w:pPr>
        <w:keepNext/>
        <w:suppressAutoHyphens/>
        <w:jc w:val="right"/>
      </w:pPr>
      <w:r>
        <w:t>к концессионному соглашению</w:t>
      </w:r>
    </w:p>
    <w:p w:rsidR="00716331" w:rsidRDefault="00716331" w:rsidP="00716331">
      <w:pPr>
        <w:keepNext/>
        <w:suppressAutoHyphens/>
        <w:jc w:val="right"/>
      </w:pPr>
      <w:r>
        <w:t xml:space="preserve">от __________________ </w:t>
      </w:r>
    </w:p>
    <w:p w:rsidR="00716331" w:rsidRPr="00322241" w:rsidRDefault="00716331" w:rsidP="00716331">
      <w:pPr>
        <w:keepNext/>
        <w:suppressAutoHyphens/>
        <w:jc w:val="center"/>
        <w:rPr>
          <w:bCs/>
        </w:rPr>
      </w:pPr>
      <w:r w:rsidRPr="00322241">
        <w:rPr>
          <w:bCs/>
        </w:rPr>
        <w:t>Состав и технико-экономические показатели объектов, входящих в состав объекта Соглашения</w:t>
      </w:r>
    </w:p>
    <w:p w:rsidR="00716331" w:rsidRDefault="00716331" w:rsidP="00716331">
      <w:pPr>
        <w:keepNext/>
        <w:suppressAutoHyphens/>
        <w:jc w:val="center"/>
        <w:rPr>
          <w:b/>
          <w:bCs/>
        </w:rPr>
      </w:pPr>
    </w:p>
    <w:tbl>
      <w:tblPr>
        <w:tblW w:w="15460" w:type="dxa"/>
        <w:tblInd w:w="108" w:type="dxa"/>
        <w:tblLayout w:type="fixed"/>
        <w:tblLook w:val="00A0" w:firstRow="1" w:lastRow="0" w:firstColumn="1" w:lastColumn="0" w:noHBand="0" w:noVBand="0"/>
      </w:tblPr>
      <w:tblGrid>
        <w:gridCol w:w="449"/>
        <w:gridCol w:w="50"/>
        <w:gridCol w:w="4170"/>
        <w:gridCol w:w="2141"/>
        <w:gridCol w:w="1276"/>
        <w:gridCol w:w="1695"/>
        <w:gridCol w:w="71"/>
        <w:gridCol w:w="1063"/>
        <w:gridCol w:w="1559"/>
        <w:gridCol w:w="1418"/>
        <w:gridCol w:w="1216"/>
        <w:gridCol w:w="352"/>
      </w:tblGrid>
      <w:tr w:rsidR="00716331" w:rsidTr="00215B7D">
        <w:trPr>
          <w:trHeight w:val="1305"/>
        </w:trPr>
        <w:tc>
          <w:tcPr>
            <w:tcW w:w="499" w:type="dxa"/>
            <w:gridSpan w:val="2"/>
            <w:tcBorders>
              <w:top w:val="single" w:sz="8" w:space="0" w:color="auto"/>
              <w:left w:val="single" w:sz="8" w:space="0" w:color="auto"/>
              <w:bottom w:val="single" w:sz="4" w:space="0" w:color="auto"/>
              <w:right w:val="single" w:sz="4" w:space="0" w:color="auto"/>
            </w:tcBorders>
            <w:vAlign w:val="center"/>
            <w:hideMark/>
          </w:tcPr>
          <w:p w:rsidR="00716331" w:rsidRDefault="00716331" w:rsidP="00E52D1B">
            <w:pPr>
              <w:jc w:val="center"/>
            </w:pPr>
            <w:r>
              <w:rPr>
                <w:sz w:val="22"/>
                <w:szCs w:val="22"/>
              </w:rPr>
              <w:t>№ п/п</w:t>
            </w:r>
          </w:p>
        </w:tc>
        <w:tc>
          <w:tcPr>
            <w:tcW w:w="6311" w:type="dxa"/>
            <w:gridSpan w:val="2"/>
            <w:tcBorders>
              <w:top w:val="single" w:sz="8" w:space="0" w:color="auto"/>
              <w:left w:val="nil"/>
              <w:bottom w:val="single" w:sz="4" w:space="0" w:color="auto"/>
              <w:right w:val="single" w:sz="4" w:space="0" w:color="auto"/>
            </w:tcBorders>
            <w:vAlign w:val="center"/>
            <w:hideMark/>
          </w:tcPr>
          <w:p w:rsidR="00716331" w:rsidRDefault="00716331" w:rsidP="00E52D1B">
            <w:pPr>
              <w:jc w:val="center"/>
            </w:pPr>
            <w:r>
              <w:rPr>
                <w:sz w:val="22"/>
                <w:szCs w:val="22"/>
              </w:rPr>
              <w:t>Наименование объектов основных средств</w:t>
            </w:r>
          </w:p>
        </w:tc>
        <w:tc>
          <w:tcPr>
            <w:tcW w:w="1276" w:type="dxa"/>
            <w:tcBorders>
              <w:top w:val="single" w:sz="8" w:space="0" w:color="auto"/>
              <w:left w:val="nil"/>
              <w:bottom w:val="single" w:sz="4" w:space="0" w:color="auto"/>
              <w:right w:val="single" w:sz="4" w:space="0" w:color="auto"/>
            </w:tcBorders>
            <w:vAlign w:val="center"/>
            <w:hideMark/>
          </w:tcPr>
          <w:p w:rsidR="00716331" w:rsidRDefault="00716331" w:rsidP="00E52D1B">
            <w:pPr>
              <w:jc w:val="center"/>
            </w:pPr>
            <w:r>
              <w:rPr>
                <w:sz w:val="22"/>
                <w:szCs w:val="22"/>
              </w:rPr>
              <w:t>Год ввода</w:t>
            </w:r>
          </w:p>
        </w:tc>
        <w:tc>
          <w:tcPr>
            <w:tcW w:w="1695" w:type="dxa"/>
            <w:tcBorders>
              <w:top w:val="single" w:sz="8" w:space="0" w:color="auto"/>
              <w:left w:val="nil"/>
              <w:bottom w:val="single" w:sz="4" w:space="0" w:color="auto"/>
              <w:right w:val="single" w:sz="4" w:space="0" w:color="auto"/>
            </w:tcBorders>
            <w:vAlign w:val="center"/>
            <w:hideMark/>
          </w:tcPr>
          <w:p w:rsidR="00716331" w:rsidRDefault="00716331" w:rsidP="00E52D1B">
            <w:pPr>
              <w:jc w:val="center"/>
            </w:pPr>
            <w:r>
              <w:rPr>
                <w:sz w:val="22"/>
                <w:szCs w:val="22"/>
              </w:rPr>
              <w:t xml:space="preserve">Балансовая (первоначальная) стоимость, </w:t>
            </w:r>
            <w:proofErr w:type="spellStart"/>
            <w:r>
              <w:rPr>
                <w:sz w:val="22"/>
                <w:szCs w:val="22"/>
              </w:rPr>
              <w:t>тыс.руб</w:t>
            </w:r>
            <w:proofErr w:type="spellEnd"/>
            <w:r>
              <w:rPr>
                <w:sz w:val="22"/>
                <w:szCs w:val="22"/>
              </w:rPr>
              <w:t>.</w:t>
            </w:r>
          </w:p>
        </w:tc>
        <w:tc>
          <w:tcPr>
            <w:tcW w:w="1134" w:type="dxa"/>
            <w:gridSpan w:val="2"/>
            <w:tcBorders>
              <w:top w:val="single" w:sz="8" w:space="0" w:color="auto"/>
              <w:left w:val="nil"/>
              <w:bottom w:val="single" w:sz="4" w:space="0" w:color="auto"/>
              <w:right w:val="single" w:sz="4" w:space="0" w:color="auto"/>
            </w:tcBorders>
            <w:vAlign w:val="center"/>
            <w:hideMark/>
          </w:tcPr>
          <w:p w:rsidR="00716331" w:rsidRDefault="00716331" w:rsidP="00E52D1B">
            <w:pPr>
              <w:jc w:val="center"/>
            </w:pPr>
            <w:r>
              <w:rPr>
                <w:sz w:val="22"/>
                <w:szCs w:val="22"/>
              </w:rPr>
              <w:t>Срок полезного использования, лет</w:t>
            </w:r>
          </w:p>
        </w:tc>
        <w:tc>
          <w:tcPr>
            <w:tcW w:w="1559" w:type="dxa"/>
            <w:tcBorders>
              <w:top w:val="single" w:sz="8" w:space="0" w:color="auto"/>
              <w:left w:val="nil"/>
              <w:bottom w:val="single" w:sz="4" w:space="0" w:color="auto"/>
              <w:right w:val="single" w:sz="4" w:space="0" w:color="auto"/>
            </w:tcBorders>
            <w:vAlign w:val="center"/>
            <w:hideMark/>
          </w:tcPr>
          <w:p w:rsidR="00716331" w:rsidRDefault="00716331" w:rsidP="00E52D1B">
            <w:pPr>
              <w:jc w:val="center"/>
            </w:pPr>
            <w:r>
              <w:rPr>
                <w:sz w:val="22"/>
                <w:szCs w:val="22"/>
              </w:rPr>
              <w:t xml:space="preserve">Годовая сумма амортизации, </w:t>
            </w:r>
            <w:proofErr w:type="spellStart"/>
            <w:r>
              <w:rPr>
                <w:sz w:val="22"/>
                <w:szCs w:val="22"/>
              </w:rPr>
              <w:t>тыс.руб</w:t>
            </w:r>
            <w:proofErr w:type="spellEnd"/>
            <w:r>
              <w:rPr>
                <w:sz w:val="22"/>
                <w:szCs w:val="22"/>
              </w:rPr>
              <w:t>.</w:t>
            </w:r>
          </w:p>
        </w:tc>
        <w:tc>
          <w:tcPr>
            <w:tcW w:w="1418" w:type="dxa"/>
            <w:tcBorders>
              <w:top w:val="single" w:sz="8" w:space="0" w:color="auto"/>
              <w:left w:val="nil"/>
              <w:bottom w:val="single" w:sz="4" w:space="0" w:color="auto"/>
              <w:right w:val="single" w:sz="8" w:space="0" w:color="000000"/>
            </w:tcBorders>
            <w:vAlign w:val="center"/>
            <w:hideMark/>
          </w:tcPr>
          <w:p w:rsidR="00716331" w:rsidRDefault="00716331" w:rsidP="00E52D1B">
            <w:pPr>
              <w:jc w:val="center"/>
            </w:pPr>
            <w:r>
              <w:rPr>
                <w:sz w:val="22"/>
                <w:szCs w:val="22"/>
              </w:rPr>
              <w:t xml:space="preserve">Остаточная стоимость ОС, </w:t>
            </w:r>
            <w:proofErr w:type="spellStart"/>
            <w:r>
              <w:rPr>
                <w:sz w:val="22"/>
                <w:szCs w:val="22"/>
              </w:rPr>
              <w:t>тыс.руб</w:t>
            </w:r>
            <w:proofErr w:type="spellEnd"/>
            <w:r>
              <w:rPr>
                <w:sz w:val="22"/>
                <w:szCs w:val="22"/>
              </w:rPr>
              <w:t>.</w:t>
            </w:r>
          </w:p>
        </w:tc>
        <w:tc>
          <w:tcPr>
            <w:tcW w:w="1568" w:type="dxa"/>
            <w:gridSpan w:val="2"/>
            <w:tcBorders>
              <w:top w:val="single" w:sz="8" w:space="0" w:color="auto"/>
              <w:left w:val="nil"/>
              <w:bottom w:val="single" w:sz="4" w:space="0" w:color="auto"/>
              <w:right w:val="single" w:sz="8" w:space="0" w:color="000000"/>
            </w:tcBorders>
            <w:hideMark/>
          </w:tcPr>
          <w:p w:rsidR="00716331" w:rsidRDefault="00716331" w:rsidP="00E52D1B">
            <w:pPr>
              <w:jc w:val="center"/>
            </w:pPr>
            <w:r>
              <w:rPr>
                <w:sz w:val="22"/>
                <w:szCs w:val="22"/>
              </w:rPr>
              <w:t>Состояние</w:t>
            </w:r>
          </w:p>
        </w:tc>
      </w:tr>
      <w:tr w:rsidR="00716331" w:rsidTr="00215B7D">
        <w:trPr>
          <w:trHeight w:val="173"/>
        </w:trPr>
        <w:tc>
          <w:tcPr>
            <w:tcW w:w="15460" w:type="dxa"/>
            <w:gridSpan w:val="12"/>
            <w:tcBorders>
              <w:top w:val="single" w:sz="8" w:space="0" w:color="auto"/>
              <w:left w:val="single" w:sz="8" w:space="0" w:color="auto"/>
              <w:bottom w:val="single" w:sz="4" w:space="0" w:color="auto"/>
              <w:right w:val="single" w:sz="8" w:space="0" w:color="auto"/>
            </w:tcBorders>
            <w:noWrap/>
            <w:vAlign w:val="bottom"/>
            <w:hideMark/>
          </w:tcPr>
          <w:p w:rsidR="00716331" w:rsidRPr="009C364F" w:rsidRDefault="00716331" w:rsidP="00E52D1B">
            <w:pPr>
              <w:jc w:val="center"/>
              <w:rPr>
                <w:b/>
                <w:bCs/>
              </w:rPr>
            </w:pPr>
            <w:r w:rsidRPr="006641E9">
              <w:rPr>
                <w:b/>
                <w:bCs/>
                <w:sz w:val="22"/>
                <w:szCs w:val="22"/>
              </w:rPr>
              <w:t>Котельная</w:t>
            </w:r>
            <w:r w:rsidRPr="006641E9">
              <w:rPr>
                <w:b/>
              </w:rPr>
              <w:t xml:space="preserve"> г. Луза, ул. Дорожников, 1Б</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w:t>
            </w:r>
          </w:p>
        </w:tc>
        <w:tc>
          <w:tcPr>
            <w:tcW w:w="6311" w:type="dxa"/>
            <w:gridSpan w:val="2"/>
            <w:tcBorders>
              <w:top w:val="single" w:sz="4" w:space="0" w:color="auto"/>
              <w:left w:val="nil"/>
              <w:bottom w:val="single" w:sz="4" w:space="0" w:color="auto"/>
              <w:right w:val="single" w:sz="4" w:space="0" w:color="000000"/>
            </w:tcBorders>
            <w:vAlign w:val="bottom"/>
          </w:tcPr>
          <w:p w:rsidR="00716331" w:rsidRPr="00DC0DF9" w:rsidRDefault="00716331" w:rsidP="00215B7D">
            <w:pPr>
              <w:jc w:val="center"/>
              <w:rPr>
                <w:highlight w:val="yellow"/>
              </w:rPr>
            </w:pPr>
            <w:r>
              <w:t>Здание котельной с оборудованием, одноэтажное, стены ме</w:t>
            </w:r>
            <w:r w:rsidR="00215B7D">
              <w:t xml:space="preserve">таллические, площадь 79,7 </w:t>
            </w:r>
            <w:proofErr w:type="spellStart"/>
            <w:r w:rsidR="00215B7D">
              <w:t>кв.м</w:t>
            </w:r>
            <w:proofErr w:type="spellEnd"/>
            <w:r w:rsidR="00215B7D">
              <w:t>.</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r w:rsidRPr="006641E9">
              <w:t>2001</w:t>
            </w:r>
          </w:p>
        </w:tc>
        <w:tc>
          <w:tcPr>
            <w:tcW w:w="1695" w:type="dxa"/>
            <w:tcBorders>
              <w:top w:val="single" w:sz="4" w:space="0" w:color="auto"/>
              <w:left w:val="nil"/>
              <w:bottom w:val="single" w:sz="4" w:space="0" w:color="auto"/>
              <w:right w:val="single" w:sz="4" w:space="0" w:color="000000"/>
            </w:tcBorders>
            <w:noWrap/>
            <w:vAlign w:val="center"/>
          </w:tcPr>
          <w:p w:rsidR="00716331" w:rsidRPr="006641E9" w:rsidRDefault="00716331" w:rsidP="00E52D1B">
            <w:pPr>
              <w:jc w:val="center"/>
            </w:pPr>
            <w:r w:rsidRPr="006641E9">
              <w:t>266</w:t>
            </w:r>
            <w:r>
              <w:t>,</w:t>
            </w:r>
            <w:r w:rsidRPr="006641E9">
              <w:t>726</w:t>
            </w:r>
          </w:p>
        </w:tc>
        <w:tc>
          <w:tcPr>
            <w:tcW w:w="1134" w:type="dxa"/>
            <w:gridSpan w:val="2"/>
            <w:tcBorders>
              <w:top w:val="nil"/>
              <w:left w:val="nil"/>
              <w:bottom w:val="single" w:sz="4" w:space="0" w:color="auto"/>
              <w:right w:val="single" w:sz="4" w:space="0" w:color="auto"/>
            </w:tcBorders>
            <w:noWrap/>
            <w:vAlign w:val="center"/>
          </w:tcPr>
          <w:p w:rsidR="00716331" w:rsidRPr="006641E9" w:rsidRDefault="00716331" w:rsidP="00E52D1B">
            <w:pPr>
              <w:jc w:val="center"/>
            </w:pPr>
            <w:r>
              <w:t>15</w:t>
            </w:r>
          </w:p>
        </w:tc>
        <w:tc>
          <w:tcPr>
            <w:tcW w:w="1559" w:type="dxa"/>
            <w:tcBorders>
              <w:top w:val="nil"/>
              <w:left w:val="nil"/>
              <w:bottom w:val="single" w:sz="4" w:space="0" w:color="auto"/>
              <w:right w:val="single" w:sz="4" w:space="0" w:color="auto"/>
            </w:tcBorders>
            <w:noWrap/>
            <w:vAlign w:val="center"/>
          </w:tcPr>
          <w:p w:rsidR="00716331" w:rsidRPr="006641E9" w:rsidRDefault="00716331" w:rsidP="00E52D1B">
            <w:pPr>
              <w:jc w:val="center"/>
            </w:pPr>
            <w:r>
              <w:t>17,82</w:t>
            </w:r>
          </w:p>
        </w:tc>
        <w:tc>
          <w:tcPr>
            <w:tcW w:w="1418" w:type="dxa"/>
            <w:tcBorders>
              <w:top w:val="single" w:sz="4" w:space="0" w:color="auto"/>
              <w:left w:val="nil"/>
              <w:bottom w:val="single" w:sz="4" w:space="0" w:color="auto"/>
              <w:right w:val="single" w:sz="8" w:space="0" w:color="000000"/>
            </w:tcBorders>
            <w:noWrap/>
            <w:vAlign w:val="center"/>
          </w:tcPr>
          <w:p w:rsidR="00716331" w:rsidRPr="006641E9" w:rsidRDefault="00716331" w:rsidP="00E52D1B">
            <w:pPr>
              <w:jc w:val="center"/>
            </w:pPr>
            <w:r>
              <w:t>0</w:t>
            </w:r>
          </w:p>
        </w:tc>
        <w:tc>
          <w:tcPr>
            <w:tcW w:w="1568" w:type="dxa"/>
            <w:gridSpan w:val="2"/>
            <w:tcBorders>
              <w:top w:val="single" w:sz="4" w:space="0" w:color="auto"/>
              <w:left w:val="nil"/>
              <w:bottom w:val="single" w:sz="4" w:space="0" w:color="auto"/>
              <w:right w:val="single" w:sz="8" w:space="0" w:color="000000"/>
            </w:tcBorders>
          </w:tcPr>
          <w:p w:rsidR="00716331" w:rsidRPr="006641E9" w:rsidRDefault="00716331" w:rsidP="00E52D1B">
            <w:pPr>
              <w:jc w:val="center"/>
            </w:pPr>
            <w:r>
              <w:t>В рабочем состоянии</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2</w:t>
            </w:r>
          </w:p>
        </w:tc>
        <w:tc>
          <w:tcPr>
            <w:tcW w:w="6311" w:type="dxa"/>
            <w:gridSpan w:val="2"/>
            <w:tcBorders>
              <w:top w:val="single" w:sz="4" w:space="0" w:color="auto"/>
              <w:left w:val="nil"/>
              <w:bottom w:val="single" w:sz="4" w:space="0" w:color="auto"/>
              <w:right w:val="single" w:sz="4" w:space="0" w:color="000000"/>
            </w:tcBorders>
            <w:vAlign w:val="bottom"/>
          </w:tcPr>
          <w:p w:rsidR="00716331" w:rsidRPr="006641E9" w:rsidRDefault="00716331" w:rsidP="00E52D1B">
            <w:pPr>
              <w:jc w:val="center"/>
            </w:pPr>
            <w:r w:rsidRPr="006641E9">
              <w:t xml:space="preserve">Тепловые сети, протяжённость 531 </w:t>
            </w:r>
            <w:proofErr w:type="spellStart"/>
            <w:r w:rsidRPr="006641E9">
              <w:t>п.м</w:t>
            </w:r>
            <w:proofErr w:type="spellEnd"/>
            <w:r w:rsidRPr="006641E9">
              <w:t>.</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r w:rsidRPr="006641E9">
              <w:t>2001</w:t>
            </w:r>
          </w:p>
        </w:tc>
        <w:tc>
          <w:tcPr>
            <w:tcW w:w="1695" w:type="dxa"/>
            <w:tcBorders>
              <w:top w:val="single" w:sz="4" w:space="0" w:color="auto"/>
              <w:left w:val="nil"/>
              <w:bottom w:val="single" w:sz="4" w:space="0" w:color="auto"/>
              <w:right w:val="single" w:sz="4" w:space="0" w:color="000000"/>
            </w:tcBorders>
            <w:noWrap/>
            <w:vAlign w:val="bottom"/>
          </w:tcPr>
          <w:p w:rsidR="00716331" w:rsidRPr="006641E9"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F2DD9"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6641E9"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Pr="006641E9" w:rsidRDefault="00716331" w:rsidP="00E52D1B">
            <w:pPr>
              <w:jc w:val="center"/>
            </w:pPr>
            <w:r w:rsidRPr="006641E9">
              <w:t>удовлетворительное</w:t>
            </w:r>
          </w:p>
        </w:tc>
      </w:tr>
      <w:tr w:rsidR="00716331" w:rsidTr="00215B7D">
        <w:trPr>
          <w:trHeight w:val="289"/>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3</w:t>
            </w:r>
          </w:p>
        </w:tc>
        <w:tc>
          <w:tcPr>
            <w:tcW w:w="6311" w:type="dxa"/>
            <w:gridSpan w:val="2"/>
            <w:tcBorders>
              <w:top w:val="single" w:sz="4" w:space="0" w:color="auto"/>
              <w:left w:val="nil"/>
              <w:bottom w:val="single" w:sz="4" w:space="0" w:color="auto"/>
              <w:right w:val="single" w:sz="4" w:space="0" w:color="000000"/>
            </w:tcBorders>
            <w:vAlign w:val="bottom"/>
          </w:tcPr>
          <w:p w:rsidR="00716331" w:rsidRPr="006641E9" w:rsidRDefault="00716331" w:rsidP="00E52D1B">
            <w:pPr>
              <w:jc w:val="center"/>
            </w:pPr>
            <w:r w:rsidRPr="006641E9">
              <w:t>Дымосос Д-3,5 (1шт)</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r w:rsidRPr="006641E9">
              <w:t>2001</w:t>
            </w:r>
          </w:p>
        </w:tc>
        <w:tc>
          <w:tcPr>
            <w:tcW w:w="1695" w:type="dxa"/>
            <w:tcBorders>
              <w:top w:val="single" w:sz="4" w:space="0" w:color="auto"/>
              <w:left w:val="nil"/>
              <w:bottom w:val="single" w:sz="4" w:space="0" w:color="auto"/>
              <w:right w:val="single" w:sz="4" w:space="0" w:color="000000"/>
            </w:tcBorders>
            <w:noWrap/>
            <w:vAlign w:val="bottom"/>
          </w:tcPr>
          <w:p w:rsidR="00716331" w:rsidRPr="006641E9"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F2DD9"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6641E9"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Pr="006641E9" w:rsidRDefault="00716331" w:rsidP="00E52D1B">
            <w:pPr>
              <w:jc w:val="center"/>
            </w:pPr>
            <w:r w:rsidRPr="006641E9">
              <w:t>р</w:t>
            </w:r>
            <w:r>
              <w:t>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4</w:t>
            </w:r>
          </w:p>
        </w:tc>
        <w:tc>
          <w:tcPr>
            <w:tcW w:w="6311" w:type="dxa"/>
            <w:gridSpan w:val="2"/>
            <w:tcBorders>
              <w:top w:val="single" w:sz="4" w:space="0" w:color="auto"/>
              <w:left w:val="nil"/>
              <w:bottom w:val="single" w:sz="4" w:space="0" w:color="auto"/>
              <w:right w:val="single" w:sz="4" w:space="0" w:color="000000"/>
            </w:tcBorders>
            <w:vAlign w:val="bottom"/>
          </w:tcPr>
          <w:p w:rsidR="00716331" w:rsidRPr="006641E9" w:rsidRDefault="00716331" w:rsidP="00E52D1B">
            <w:pPr>
              <w:jc w:val="center"/>
            </w:pPr>
            <w:r w:rsidRPr="006641E9">
              <w:t>Дымовая труба (1шт)</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r w:rsidRPr="006641E9">
              <w:t>2001</w:t>
            </w:r>
          </w:p>
        </w:tc>
        <w:tc>
          <w:tcPr>
            <w:tcW w:w="1695" w:type="dxa"/>
            <w:tcBorders>
              <w:top w:val="single" w:sz="4" w:space="0" w:color="auto"/>
              <w:left w:val="nil"/>
              <w:bottom w:val="single" w:sz="4" w:space="0" w:color="auto"/>
              <w:right w:val="single" w:sz="4" w:space="0" w:color="000000"/>
            </w:tcBorders>
            <w:noWrap/>
            <w:vAlign w:val="bottom"/>
          </w:tcPr>
          <w:p w:rsidR="00716331" w:rsidRPr="006641E9"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F2DD9"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6641E9"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342FB1">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5</w:t>
            </w:r>
          </w:p>
        </w:tc>
        <w:tc>
          <w:tcPr>
            <w:tcW w:w="6311" w:type="dxa"/>
            <w:gridSpan w:val="2"/>
            <w:tcBorders>
              <w:top w:val="single" w:sz="4" w:space="0" w:color="auto"/>
              <w:left w:val="nil"/>
              <w:bottom w:val="single" w:sz="4" w:space="0" w:color="auto"/>
              <w:right w:val="single" w:sz="4" w:space="0" w:color="000000"/>
            </w:tcBorders>
            <w:vAlign w:val="bottom"/>
          </w:tcPr>
          <w:p w:rsidR="00716331" w:rsidRPr="006641E9" w:rsidRDefault="00716331" w:rsidP="00E52D1B">
            <w:pPr>
              <w:jc w:val="center"/>
            </w:pPr>
            <w:r>
              <w:t>Насос сетевой (2шт)</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r w:rsidRPr="006641E9">
              <w:t>2001</w:t>
            </w:r>
          </w:p>
        </w:tc>
        <w:tc>
          <w:tcPr>
            <w:tcW w:w="1695" w:type="dxa"/>
            <w:tcBorders>
              <w:top w:val="single" w:sz="4" w:space="0" w:color="auto"/>
              <w:left w:val="nil"/>
              <w:bottom w:val="single" w:sz="4" w:space="0" w:color="auto"/>
              <w:right w:val="single" w:sz="4" w:space="0" w:color="000000"/>
            </w:tcBorders>
            <w:noWrap/>
            <w:vAlign w:val="bottom"/>
          </w:tcPr>
          <w:p w:rsidR="00716331" w:rsidRPr="006641E9"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F2DD9"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6641E9"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342FB1">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6</w:t>
            </w:r>
          </w:p>
        </w:tc>
        <w:tc>
          <w:tcPr>
            <w:tcW w:w="6311" w:type="dxa"/>
            <w:gridSpan w:val="2"/>
            <w:tcBorders>
              <w:top w:val="single" w:sz="4" w:space="0" w:color="auto"/>
              <w:left w:val="nil"/>
              <w:bottom w:val="single" w:sz="4" w:space="0" w:color="auto"/>
              <w:right w:val="single" w:sz="4" w:space="0" w:color="000000"/>
            </w:tcBorders>
            <w:vAlign w:val="bottom"/>
          </w:tcPr>
          <w:p w:rsidR="00716331" w:rsidRPr="006641E9" w:rsidRDefault="00716331" w:rsidP="00E52D1B">
            <w:pPr>
              <w:jc w:val="center"/>
            </w:pPr>
            <w:proofErr w:type="spellStart"/>
            <w:r w:rsidRPr="006641E9">
              <w:t>Водосчётчик</w:t>
            </w:r>
            <w:proofErr w:type="spellEnd"/>
            <w:r w:rsidRPr="006641E9">
              <w:t xml:space="preserve"> (1шт)</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695" w:type="dxa"/>
            <w:tcBorders>
              <w:top w:val="single" w:sz="4" w:space="0" w:color="auto"/>
              <w:left w:val="nil"/>
              <w:bottom w:val="single" w:sz="4" w:space="0" w:color="auto"/>
              <w:right w:val="single" w:sz="4" w:space="0" w:color="000000"/>
            </w:tcBorders>
            <w:noWrap/>
            <w:vAlign w:val="bottom"/>
          </w:tcPr>
          <w:p w:rsidR="00716331" w:rsidRPr="006641E9"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F2DD9"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6641E9"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342FB1">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7</w:t>
            </w:r>
          </w:p>
        </w:tc>
        <w:tc>
          <w:tcPr>
            <w:tcW w:w="6311" w:type="dxa"/>
            <w:gridSpan w:val="2"/>
            <w:tcBorders>
              <w:top w:val="single" w:sz="4" w:space="0" w:color="auto"/>
              <w:left w:val="nil"/>
              <w:bottom w:val="single" w:sz="4" w:space="0" w:color="auto"/>
              <w:right w:val="single" w:sz="4" w:space="0" w:color="000000"/>
            </w:tcBorders>
            <w:vAlign w:val="bottom"/>
          </w:tcPr>
          <w:p w:rsidR="00716331" w:rsidRPr="006641E9" w:rsidRDefault="00716331" w:rsidP="00E52D1B">
            <w:pPr>
              <w:jc w:val="center"/>
            </w:pPr>
            <w:r w:rsidRPr="006641E9">
              <w:t>Электросчётчик (1шт)</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695" w:type="dxa"/>
            <w:tcBorders>
              <w:top w:val="single" w:sz="4" w:space="0" w:color="auto"/>
              <w:left w:val="nil"/>
              <w:bottom w:val="single" w:sz="4" w:space="0" w:color="auto"/>
              <w:right w:val="single" w:sz="4" w:space="0" w:color="000000"/>
            </w:tcBorders>
            <w:noWrap/>
            <w:vAlign w:val="bottom"/>
          </w:tcPr>
          <w:p w:rsidR="00716331" w:rsidRPr="006641E9"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F2DD9"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6641E9"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342FB1">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8</w:t>
            </w:r>
          </w:p>
        </w:tc>
        <w:tc>
          <w:tcPr>
            <w:tcW w:w="6311" w:type="dxa"/>
            <w:gridSpan w:val="2"/>
            <w:tcBorders>
              <w:top w:val="single" w:sz="4" w:space="0" w:color="auto"/>
              <w:left w:val="nil"/>
              <w:bottom w:val="single" w:sz="4" w:space="0" w:color="auto"/>
              <w:right w:val="single" w:sz="4" w:space="0" w:color="000000"/>
            </w:tcBorders>
            <w:vAlign w:val="bottom"/>
          </w:tcPr>
          <w:p w:rsidR="00716331" w:rsidRPr="006641E9" w:rsidRDefault="00716331" w:rsidP="00E52D1B">
            <w:pPr>
              <w:jc w:val="center"/>
            </w:pPr>
            <w:r w:rsidRPr="006641E9">
              <w:t>Котёл КВР -0,5</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r w:rsidRPr="006641E9">
              <w:t>2001</w:t>
            </w:r>
          </w:p>
        </w:tc>
        <w:tc>
          <w:tcPr>
            <w:tcW w:w="1695" w:type="dxa"/>
            <w:tcBorders>
              <w:top w:val="single" w:sz="4" w:space="0" w:color="auto"/>
              <w:left w:val="nil"/>
              <w:bottom w:val="single" w:sz="4" w:space="0" w:color="auto"/>
              <w:right w:val="single" w:sz="4" w:space="0" w:color="000000"/>
            </w:tcBorders>
            <w:noWrap/>
            <w:vAlign w:val="bottom"/>
          </w:tcPr>
          <w:p w:rsidR="00716331" w:rsidRPr="006641E9"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F2DD9"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6641E9"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Pr="006641E9" w:rsidRDefault="00716331" w:rsidP="00E52D1B">
            <w:pPr>
              <w:jc w:val="center"/>
            </w:pPr>
            <w:r>
              <w:t>неудовлетворительное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9</w:t>
            </w:r>
          </w:p>
        </w:tc>
        <w:tc>
          <w:tcPr>
            <w:tcW w:w="6311" w:type="dxa"/>
            <w:gridSpan w:val="2"/>
            <w:tcBorders>
              <w:top w:val="single" w:sz="4" w:space="0" w:color="auto"/>
              <w:left w:val="nil"/>
              <w:bottom w:val="single" w:sz="4" w:space="0" w:color="auto"/>
              <w:right w:val="single" w:sz="4" w:space="0" w:color="000000"/>
            </w:tcBorders>
            <w:vAlign w:val="bottom"/>
          </w:tcPr>
          <w:p w:rsidR="00716331" w:rsidRPr="006641E9" w:rsidRDefault="00716331" w:rsidP="00E52D1B">
            <w:pPr>
              <w:jc w:val="center"/>
            </w:pPr>
            <w:r w:rsidRPr="006641E9">
              <w:t>Котёл КВР -0,5</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r w:rsidRPr="006641E9">
              <w:t>2007</w:t>
            </w:r>
          </w:p>
        </w:tc>
        <w:tc>
          <w:tcPr>
            <w:tcW w:w="1695" w:type="dxa"/>
            <w:tcBorders>
              <w:top w:val="single" w:sz="4" w:space="0" w:color="auto"/>
              <w:left w:val="nil"/>
              <w:bottom w:val="single" w:sz="4" w:space="0" w:color="auto"/>
              <w:right w:val="single" w:sz="4" w:space="0" w:color="000000"/>
            </w:tcBorders>
            <w:noWrap/>
            <w:vAlign w:val="bottom"/>
          </w:tcPr>
          <w:p w:rsidR="00716331" w:rsidRPr="006641E9"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F2DD9"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6641E9"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D142A">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10</w:t>
            </w:r>
          </w:p>
        </w:tc>
        <w:tc>
          <w:tcPr>
            <w:tcW w:w="6311" w:type="dxa"/>
            <w:gridSpan w:val="2"/>
            <w:tcBorders>
              <w:top w:val="single" w:sz="4" w:space="0" w:color="auto"/>
              <w:left w:val="nil"/>
              <w:bottom w:val="single" w:sz="4" w:space="0" w:color="auto"/>
              <w:right w:val="single" w:sz="4" w:space="0" w:color="000000"/>
            </w:tcBorders>
            <w:vAlign w:val="bottom"/>
          </w:tcPr>
          <w:p w:rsidR="00716331" w:rsidRPr="006641E9" w:rsidRDefault="00716331" w:rsidP="00E52D1B">
            <w:pPr>
              <w:jc w:val="center"/>
            </w:pPr>
            <w:r w:rsidRPr="006641E9">
              <w:t>Бойлер горячего водоснабжения</w:t>
            </w:r>
          </w:p>
        </w:tc>
        <w:tc>
          <w:tcPr>
            <w:tcW w:w="1276" w:type="dxa"/>
            <w:tcBorders>
              <w:top w:val="nil"/>
              <w:left w:val="nil"/>
              <w:bottom w:val="single" w:sz="4" w:space="0" w:color="auto"/>
              <w:right w:val="single" w:sz="4" w:space="0" w:color="auto"/>
            </w:tcBorders>
            <w:noWrap/>
            <w:vAlign w:val="bottom"/>
          </w:tcPr>
          <w:p w:rsidR="00716331" w:rsidRPr="006641E9" w:rsidRDefault="00716331" w:rsidP="00E52D1B">
            <w:pPr>
              <w:jc w:val="center"/>
            </w:pPr>
            <w:r w:rsidRPr="006641E9">
              <w:t>2007</w:t>
            </w:r>
          </w:p>
        </w:tc>
        <w:tc>
          <w:tcPr>
            <w:tcW w:w="1695" w:type="dxa"/>
            <w:tcBorders>
              <w:top w:val="single" w:sz="4" w:space="0" w:color="auto"/>
              <w:left w:val="nil"/>
              <w:bottom w:val="single" w:sz="4" w:space="0" w:color="auto"/>
              <w:right w:val="single" w:sz="4" w:space="0" w:color="000000"/>
            </w:tcBorders>
            <w:noWrap/>
            <w:vAlign w:val="bottom"/>
          </w:tcPr>
          <w:p w:rsidR="00716331" w:rsidRPr="006641E9"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F2DD9"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6641E9"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6641E9"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D142A">
              <w:t>рабочее</w:t>
            </w:r>
          </w:p>
        </w:tc>
      </w:tr>
      <w:tr w:rsidR="00716331" w:rsidTr="00215B7D">
        <w:trPr>
          <w:trHeight w:val="256"/>
        </w:trPr>
        <w:tc>
          <w:tcPr>
            <w:tcW w:w="15460" w:type="dxa"/>
            <w:gridSpan w:val="12"/>
            <w:tcBorders>
              <w:top w:val="single" w:sz="4" w:space="0" w:color="auto"/>
              <w:left w:val="single" w:sz="4" w:space="0" w:color="auto"/>
              <w:bottom w:val="single" w:sz="4" w:space="0" w:color="auto"/>
              <w:right w:val="single" w:sz="4" w:space="0" w:color="auto"/>
            </w:tcBorders>
            <w:noWrap/>
            <w:vAlign w:val="bottom"/>
            <w:hideMark/>
          </w:tcPr>
          <w:p w:rsidR="00716331" w:rsidRPr="00DC0DF9" w:rsidRDefault="00716331" w:rsidP="00E52D1B">
            <w:pPr>
              <w:jc w:val="center"/>
              <w:rPr>
                <w:b/>
                <w:bCs/>
                <w:highlight w:val="yellow"/>
              </w:rPr>
            </w:pPr>
            <w:r w:rsidRPr="00464CDA">
              <w:rPr>
                <w:b/>
                <w:bCs/>
                <w:sz w:val="22"/>
                <w:szCs w:val="22"/>
              </w:rPr>
              <w:t>Котельная</w:t>
            </w:r>
            <w:r w:rsidRPr="00464CDA">
              <w:t xml:space="preserve"> </w:t>
            </w:r>
            <w:r w:rsidRPr="00464CDA">
              <w:rPr>
                <w:b/>
              </w:rPr>
              <w:t>г. Луза, ул. В. Козлова, 7Б</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215B7D">
            <w:pPr>
              <w:jc w:val="center"/>
              <w:rPr>
                <w:highlight w:val="yellow"/>
              </w:rPr>
            </w:pPr>
            <w:r>
              <w:t>Здание котельной с оборудованием, одноэтажное,</w:t>
            </w:r>
            <w:r w:rsidR="00215B7D">
              <w:t xml:space="preserve"> кирпичное, площадь 248,5 </w:t>
            </w:r>
            <w:proofErr w:type="spellStart"/>
            <w:r w:rsidR="00215B7D">
              <w:t>кв.м</w:t>
            </w:r>
            <w:proofErr w:type="spellEnd"/>
            <w:r w:rsidR="00215B7D">
              <w:t>.</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1976</w:t>
            </w:r>
          </w:p>
        </w:tc>
        <w:tc>
          <w:tcPr>
            <w:tcW w:w="1695" w:type="dxa"/>
            <w:tcBorders>
              <w:top w:val="single" w:sz="4" w:space="0" w:color="auto"/>
              <w:left w:val="nil"/>
              <w:bottom w:val="single" w:sz="4" w:space="0" w:color="auto"/>
              <w:right w:val="single" w:sz="4" w:space="0" w:color="000000"/>
            </w:tcBorders>
            <w:noWrap/>
            <w:vAlign w:val="center"/>
          </w:tcPr>
          <w:p w:rsidR="00716331" w:rsidRPr="00464CDA" w:rsidRDefault="00716331" w:rsidP="00E52D1B">
            <w:pPr>
              <w:jc w:val="center"/>
            </w:pPr>
            <w:r w:rsidRPr="00464CDA">
              <w:t>2227</w:t>
            </w:r>
            <w:r>
              <w:t>,</w:t>
            </w:r>
            <w:r w:rsidRPr="00464CDA">
              <w:t>090</w:t>
            </w:r>
          </w:p>
        </w:tc>
        <w:tc>
          <w:tcPr>
            <w:tcW w:w="1134" w:type="dxa"/>
            <w:gridSpan w:val="2"/>
            <w:tcBorders>
              <w:top w:val="nil"/>
              <w:left w:val="nil"/>
              <w:bottom w:val="single" w:sz="4" w:space="0" w:color="auto"/>
              <w:right w:val="single" w:sz="4" w:space="0" w:color="auto"/>
            </w:tcBorders>
            <w:noWrap/>
            <w:vAlign w:val="center"/>
          </w:tcPr>
          <w:p w:rsidR="00716331" w:rsidRPr="00464CDA" w:rsidRDefault="00716331" w:rsidP="00E52D1B">
            <w:pPr>
              <w:jc w:val="center"/>
            </w:pPr>
            <w:r>
              <w:t>35</w:t>
            </w:r>
          </w:p>
        </w:tc>
        <w:tc>
          <w:tcPr>
            <w:tcW w:w="1559" w:type="dxa"/>
            <w:tcBorders>
              <w:top w:val="nil"/>
              <w:left w:val="nil"/>
              <w:bottom w:val="single" w:sz="4" w:space="0" w:color="auto"/>
              <w:right w:val="single" w:sz="4" w:space="0" w:color="auto"/>
            </w:tcBorders>
            <w:noWrap/>
            <w:vAlign w:val="center"/>
          </w:tcPr>
          <w:p w:rsidR="00716331" w:rsidRPr="00464CDA" w:rsidRDefault="00716331" w:rsidP="00E52D1B">
            <w:pPr>
              <w:jc w:val="center"/>
            </w:pPr>
            <w:r>
              <w:t>63,63</w:t>
            </w:r>
          </w:p>
        </w:tc>
        <w:tc>
          <w:tcPr>
            <w:tcW w:w="1418" w:type="dxa"/>
            <w:tcBorders>
              <w:top w:val="single" w:sz="4" w:space="0" w:color="auto"/>
              <w:left w:val="nil"/>
              <w:bottom w:val="single" w:sz="4" w:space="0" w:color="auto"/>
              <w:right w:val="single" w:sz="8" w:space="0" w:color="000000"/>
            </w:tcBorders>
            <w:noWrap/>
            <w:vAlign w:val="center"/>
          </w:tcPr>
          <w:p w:rsidR="00716331" w:rsidRPr="00464CDA" w:rsidRDefault="00716331" w:rsidP="00E52D1B">
            <w:pPr>
              <w:jc w:val="center"/>
            </w:pPr>
            <w:r>
              <w:t>0</w:t>
            </w:r>
          </w:p>
        </w:tc>
        <w:tc>
          <w:tcPr>
            <w:tcW w:w="1568" w:type="dxa"/>
            <w:gridSpan w:val="2"/>
            <w:tcBorders>
              <w:top w:val="single" w:sz="4" w:space="0" w:color="auto"/>
              <w:left w:val="nil"/>
              <w:bottom w:val="single" w:sz="4" w:space="0" w:color="auto"/>
              <w:right w:val="single" w:sz="8" w:space="0" w:color="000000"/>
            </w:tcBorders>
          </w:tcPr>
          <w:p w:rsidR="00716331" w:rsidRPr="00464CDA" w:rsidRDefault="00716331" w:rsidP="00E52D1B">
            <w:pPr>
              <w:jc w:val="center"/>
            </w:pPr>
            <w:r>
              <w:t>В рабочем состоянии</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2</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464CDA" w:rsidRDefault="00716331" w:rsidP="00E52D1B">
            <w:pPr>
              <w:jc w:val="center"/>
            </w:pPr>
            <w:r w:rsidRPr="00464CDA">
              <w:t xml:space="preserve">Тепловые сети, протяжённость 844 </w:t>
            </w:r>
            <w:proofErr w:type="spellStart"/>
            <w:r w:rsidRPr="00464CDA">
              <w:t>п.м</w:t>
            </w:r>
            <w:proofErr w:type="spellEnd"/>
            <w:r w:rsidRPr="00464CDA">
              <w:t>.</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1976</w:t>
            </w:r>
          </w:p>
        </w:tc>
        <w:tc>
          <w:tcPr>
            <w:tcW w:w="1695" w:type="dxa"/>
            <w:tcBorders>
              <w:top w:val="single" w:sz="4" w:space="0" w:color="auto"/>
              <w:left w:val="nil"/>
              <w:bottom w:val="single" w:sz="4" w:space="0" w:color="auto"/>
              <w:right w:val="single" w:sz="4" w:space="0" w:color="000000"/>
            </w:tcBorders>
            <w:noWrap/>
            <w:vAlign w:val="bottom"/>
          </w:tcPr>
          <w:p w:rsidR="00716331" w:rsidRPr="00464CDA"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464CDA"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464CDA"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Pr="00464CDA" w:rsidRDefault="00716331" w:rsidP="00E52D1B">
            <w:pPr>
              <w:jc w:val="center"/>
            </w:pPr>
            <w:r w:rsidRPr="00464CDA">
              <w:t>удовлетворительное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3</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464CDA" w:rsidRDefault="00716331" w:rsidP="00E52D1B">
            <w:pPr>
              <w:jc w:val="center"/>
            </w:pPr>
            <w:r w:rsidRPr="00464CDA">
              <w:t>Котёл КВР-1,16 КД (№0348)</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2013</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855A5D">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4</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464CDA" w:rsidRDefault="00716331" w:rsidP="00E52D1B">
            <w:pPr>
              <w:jc w:val="center"/>
            </w:pPr>
            <w:r w:rsidRPr="00464CDA">
              <w:t>Котёл КВР-1,16 КД (№0395)</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2014</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855A5D">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5</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r w:rsidRPr="006641E9">
              <w:t>Электросчётчик (1шт)</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1976</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6B19B3">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6</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roofErr w:type="spellStart"/>
            <w:r w:rsidRPr="006641E9">
              <w:t>Водосчётчик</w:t>
            </w:r>
            <w:proofErr w:type="spellEnd"/>
            <w:r w:rsidRPr="006641E9">
              <w:t xml:space="preserve"> (1шт)</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1976</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6B19B3">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7</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r>
              <w:t>Насос сетевой (3шт)</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1976</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6B19B3">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lastRenderedPageBreak/>
              <w:t>8</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roofErr w:type="gramStart"/>
            <w:r>
              <w:t xml:space="preserve">Дымосос </w:t>
            </w:r>
            <w:r w:rsidRPr="006641E9">
              <w:t xml:space="preserve"> (</w:t>
            </w:r>
            <w:proofErr w:type="gramEnd"/>
            <w:r w:rsidRPr="006641E9">
              <w:t>1шт)</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2004</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6B19B3">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9</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r w:rsidRPr="006641E9">
              <w:t>Дымовая труба (1шт)</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1976</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6B19B3">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10</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464CDA" w:rsidRDefault="00716331" w:rsidP="00E52D1B">
            <w:pPr>
              <w:jc w:val="center"/>
            </w:pPr>
            <w:r w:rsidRPr="00464CDA">
              <w:t>Трубопроводы</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1976</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6B19B3">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11</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464CDA" w:rsidRDefault="00716331" w:rsidP="00E52D1B">
            <w:pPr>
              <w:jc w:val="center"/>
            </w:pPr>
            <w:r w:rsidRPr="00464CDA">
              <w:t>Ёмкость для резервного водоснабжения</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1976</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6B19B3">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12</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464CDA" w:rsidRDefault="00716331" w:rsidP="00E52D1B">
            <w:pPr>
              <w:jc w:val="center"/>
            </w:pPr>
            <w:r w:rsidRPr="00464CDA">
              <w:t>Подвесная ж/дорога</w:t>
            </w:r>
          </w:p>
        </w:tc>
        <w:tc>
          <w:tcPr>
            <w:tcW w:w="1276" w:type="dxa"/>
            <w:tcBorders>
              <w:top w:val="nil"/>
              <w:left w:val="nil"/>
              <w:bottom w:val="single" w:sz="4" w:space="0" w:color="auto"/>
              <w:right w:val="single" w:sz="4" w:space="0" w:color="auto"/>
            </w:tcBorders>
            <w:noWrap/>
            <w:vAlign w:val="bottom"/>
          </w:tcPr>
          <w:p w:rsidR="00716331" w:rsidRPr="00464CDA" w:rsidRDefault="00716331" w:rsidP="00E52D1B">
            <w:pPr>
              <w:jc w:val="center"/>
            </w:pPr>
            <w:r w:rsidRPr="00464CDA">
              <w:t>1976</w:t>
            </w:r>
          </w:p>
        </w:tc>
        <w:tc>
          <w:tcPr>
            <w:tcW w:w="1695" w:type="dxa"/>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6B19B3">
              <w:t>рабочее</w:t>
            </w:r>
          </w:p>
        </w:tc>
      </w:tr>
      <w:tr w:rsidR="00716331" w:rsidTr="00215B7D">
        <w:trPr>
          <w:trHeight w:val="252"/>
        </w:trPr>
        <w:tc>
          <w:tcPr>
            <w:tcW w:w="15460" w:type="dxa"/>
            <w:gridSpan w:val="12"/>
            <w:tcBorders>
              <w:top w:val="single" w:sz="8" w:space="0" w:color="auto"/>
              <w:left w:val="single" w:sz="8" w:space="0" w:color="auto"/>
              <w:bottom w:val="single" w:sz="4" w:space="0" w:color="auto"/>
              <w:right w:val="single" w:sz="8" w:space="0" w:color="auto"/>
            </w:tcBorders>
            <w:noWrap/>
            <w:vAlign w:val="bottom"/>
            <w:hideMark/>
          </w:tcPr>
          <w:p w:rsidR="00716331" w:rsidRPr="00DC0DF9" w:rsidRDefault="00716331" w:rsidP="00E52D1B">
            <w:pPr>
              <w:jc w:val="center"/>
              <w:rPr>
                <w:b/>
                <w:bCs/>
                <w:highlight w:val="yellow"/>
              </w:rPr>
            </w:pPr>
            <w:r w:rsidRPr="00DC0436">
              <w:rPr>
                <w:b/>
                <w:bCs/>
                <w:sz w:val="22"/>
                <w:szCs w:val="22"/>
              </w:rPr>
              <w:t>Котельная</w:t>
            </w:r>
            <w:r w:rsidRPr="00DC0436">
              <w:t xml:space="preserve"> </w:t>
            </w:r>
            <w:r w:rsidRPr="00DC0436">
              <w:rPr>
                <w:b/>
              </w:rPr>
              <w:t>г. Луза, ул. Заводская, 35А</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215B7D">
            <w:pPr>
              <w:jc w:val="center"/>
              <w:rPr>
                <w:highlight w:val="yellow"/>
              </w:rPr>
            </w:pPr>
            <w:r>
              <w:t xml:space="preserve">Здание котельной с оборудованием, одноэтажное, кирпичное, площадь 257,9 </w:t>
            </w:r>
            <w:proofErr w:type="spellStart"/>
            <w:r>
              <w:t>кв.м</w:t>
            </w:r>
            <w:proofErr w:type="spellEnd"/>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1968</w:t>
            </w:r>
          </w:p>
        </w:tc>
        <w:tc>
          <w:tcPr>
            <w:tcW w:w="1695" w:type="dxa"/>
            <w:tcBorders>
              <w:top w:val="single" w:sz="4" w:space="0" w:color="auto"/>
              <w:left w:val="nil"/>
              <w:bottom w:val="single" w:sz="4" w:space="0" w:color="auto"/>
              <w:right w:val="single" w:sz="4" w:space="0" w:color="000000"/>
            </w:tcBorders>
            <w:noWrap/>
            <w:vAlign w:val="center"/>
          </w:tcPr>
          <w:p w:rsidR="00716331" w:rsidRPr="00DC0436" w:rsidRDefault="00716331" w:rsidP="00E52D1B">
            <w:pPr>
              <w:jc w:val="center"/>
            </w:pPr>
            <w:r w:rsidRPr="00DC0436">
              <w:t>1869</w:t>
            </w:r>
            <w:r>
              <w:t>,</w:t>
            </w:r>
            <w:r w:rsidRPr="00DC0436">
              <w:t>512</w:t>
            </w:r>
          </w:p>
        </w:tc>
        <w:tc>
          <w:tcPr>
            <w:tcW w:w="1134" w:type="dxa"/>
            <w:gridSpan w:val="2"/>
            <w:tcBorders>
              <w:top w:val="nil"/>
              <w:left w:val="nil"/>
              <w:bottom w:val="single" w:sz="4" w:space="0" w:color="auto"/>
              <w:right w:val="single" w:sz="4" w:space="0" w:color="auto"/>
            </w:tcBorders>
            <w:noWrap/>
            <w:vAlign w:val="center"/>
          </w:tcPr>
          <w:p w:rsidR="00716331" w:rsidRDefault="00716331" w:rsidP="00E52D1B">
            <w:pPr>
              <w:jc w:val="center"/>
            </w:pPr>
            <w:r>
              <w:t>35</w:t>
            </w:r>
          </w:p>
          <w:p w:rsidR="00716331" w:rsidRPr="00DC0436" w:rsidRDefault="00716331" w:rsidP="00E52D1B">
            <w:pPr>
              <w:jc w:val="center"/>
            </w:pPr>
          </w:p>
        </w:tc>
        <w:tc>
          <w:tcPr>
            <w:tcW w:w="1559" w:type="dxa"/>
            <w:tcBorders>
              <w:top w:val="nil"/>
              <w:left w:val="nil"/>
              <w:bottom w:val="single" w:sz="4" w:space="0" w:color="auto"/>
              <w:right w:val="single" w:sz="4" w:space="0" w:color="auto"/>
            </w:tcBorders>
            <w:noWrap/>
            <w:vAlign w:val="center"/>
          </w:tcPr>
          <w:p w:rsidR="00716331" w:rsidRPr="00DC0436" w:rsidRDefault="00716331" w:rsidP="00E52D1B">
            <w:pPr>
              <w:jc w:val="center"/>
            </w:pPr>
            <w:r>
              <w:t>53,415</w:t>
            </w:r>
          </w:p>
        </w:tc>
        <w:tc>
          <w:tcPr>
            <w:tcW w:w="1418" w:type="dxa"/>
            <w:tcBorders>
              <w:top w:val="single" w:sz="4" w:space="0" w:color="auto"/>
              <w:left w:val="nil"/>
              <w:bottom w:val="single" w:sz="4" w:space="0" w:color="auto"/>
              <w:right w:val="single" w:sz="8" w:space="0" w:color="000000"/>
            </w:tcBorders>
            <w:noWrap/>
            <w:vAlign w:val="center"/>
          </w:tcPr>
          <w:p w:rsidR="00716331" w:rsidRDefault="00716331" w:rsidP="00E52D1B">
            <w:pPr>
              <w:jc w:val="center"/>
            </w:pPr>
            <w:r>
              <w:t>0,00</w:t>
            </w:r>
          </w:p>
          <w:p w:rsidR="00716331" w:rsidRPr="00DC0436"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Pr="00DC0436" w:rsidRDefault="00716331" w:rsidP="00E52D1B">
            <w:pPr>
              <w:jc w:val="center"/>
            </w:pPr>
            <w:r>
              <w:t>В рабочем состоянии</w:t>
            </w:r>
          </w:p>
        </w:tc>
      </w:tr>
      <w:tr w:rsidR="00716331" w:rsidTr="00215B7D">
        <w:trPr>
          <w:trHeight w:val="225"/>
        </w:trPr>
        <w:tc>
          <w:tcPr>
            <w:tcW w:w="499" w:type="dxa"/>
            <w:gridSpan w:val="2"/>
            <w:tcBorders>
              <w:top w:val="single" w:sz="4" w:space="0" w:color="auto"/>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2</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 xml:space="preserve">Тепловые сети, протяжённость 1785 </w:t>
            </w:r>
            <w:proofErr w:type="spellStart"/>
            <w:r w:rsidRPr="00DC0436">
              <w:t>п.м</w:t>
            </w:r>
            <w:proofErr w:type="spellEnd"/>
            <w:r w:rsidRPr="00DC0436">
              <w:t>.</w:t>
            </w:r>
          </w:p>
        </w:tc>
        <w:tc>
          <w:tcPr>
            <w:tcW w:w="1276" w:type="dxa"/>
            <w:tcBorders>
              <w:top w:val="single" w:sz="4" w:space="0" w:color="auto"/>
              <w:left w:val="nil"/>
              <w:bottom w:val="single" w:sz="4" w:space="0" w:color="auto"/>
              <w:right w:val="single" w:sz="4" w:space="0" w:color="auto"/>
            </w:tcBorders>
            <w:noWrap/>
            <w:vAlign w:val="bottom"/>
          </w:tcPr>
          <w:p w:rsidR="00716331" w:rsidRPr="00DC0436" w:rsidRDefault="00716331" w:rsidP="00E52D1B">
            <w:pPr>
              <w:jc w:val="center"/>
            </w:pPr>
            <w:r w:rsidRPr="00DC0436">
              <w:t>1968</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single" w:sz="4" w:space="0" w:color="auto"/>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436"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Pr="00DC0436" w:rsidRDefault="00716331" w:rsidP="00E52D1B">
            <w:pPr>
              <w:jc w:val="center"/>
            </w:pPr>
            <w:r>
              <w:t>удовлетворительное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3</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Котёл КВР-0,93 КД (№0442)</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2015</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4</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Котёл КВР-0,93 Гкал/ч</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2007</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t>Требует замены</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5</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Котёл КВНПу1,0 Гкал/ч-</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2009</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6</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 xml:space="preserve">Насос К-100-800-16—3000 (2 </w:t>
            </w:r>
            <w:proofErr w:type="spellStart"/>
            <w:r w:rsidRPr="00DC0436">
              <w:t>шт</w:t>
            </w:r>
            <w:proofErr w:type="spellEnd"/>
            <w:r w:rsidRPr="00DC0436">
              <w:t>)</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2003</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7</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Поддув (3шт)</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1996</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8</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roofErr w:type="gramStart"/>
            <w:r w:rsidRPr="00DC0436">
              <w:t>Дымосос  (</w:t>
            </w:r>
            <w:proofErr w:type="gramEnd"/>
            <w:r w:rsidRPr="00DC0436">
              <w:t>2шт)</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2005</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9</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Дымовая труба (1шт)</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2014</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10</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roofErr w:type="spellStart"/>
            <w:r w:rsidRPr="00DC0436">
              <w:t>Водосчётчик</w:t>
            </w:r>
            <w:proofErr w:type="spellEnd"/>
            <w:r w:rsidRPr="00DC0436">
              <w:t xml:space="preserve"> (1шт)</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11</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Вентилятор ВД-2,7 (1шт)</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2008</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12</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Вентилятор ДН – 6,3х (5,</w:t>
            </w:r>
            <w:proofErr w:type="gramStart"/>
            <w:r w:rsidRPr="00DC0436">
              <w:t>5)х</w:t>
            </w:r>
            <w:proofErr w:type="gramEnd"/>
            <w:r w:rsidRPr="00DC0436">
              <w:t xml:space="preserve">1500 180 </w:t>
            </w:r>
            <w:proofErr w:type="spellStart"/>
            <w:r w:rsidRPr="00DC0436">
              <w:t>гр</w:t>
            </w:r>
            <w:proofErr w:type="spellEnd"/>
            <w:r w:rsidRPr="00DC0436">
              <w:t xml:space="preserve"> 9прав)</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2012</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13</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Электросчётчик (1шт)</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14</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Ёмкость для резервного водоснабжения</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1968</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15</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r w:rsidRPr="00DC0436">
              <w:t xml:space="preserve">Вентилятор </w:t>
            </w:r>
            <w:proofErr w:type="gramStart"/>
            <w:r w:rsidRPr="00DC0436">
              <w:t>центробежный  ВЦ</w:t>
            </w:r>
            <w:proofErr w:type="gramEnd"/>
            <w:r w:rsidRPr="00DC0436">
              <w:t>-14-46-2…8ПС-2</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2015</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16</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roofErr w:type="gramStart"/>
            <w:r w:rsidRPr="00DC0436">
              <w:t>Дымосос  ДН</w:t>
            </w:r>
            <w:proofErr w:type="gramEnd"/>
            <w:r w:rsidRPr="00DC0436">
              <w:t>-6,3(5,5/1440)ПР90 без ОНА</w:t>
            </w:r>
          </w:p>
        </w:tc>
        <w:tc>
          <w:tcPr>
            <w:tcW w:w="1276" w:type="dxa"/>
            <w:tcBorders>
              <w:top w:val="nil"/>
              <w:left w:val="nil"/>
              <w:bottom w:val="single" w:sz="4" w:space="0" w:color="auto"/>
              <w:right w:val="single" w:sz="4" w:space="0" w:color="auto"/>
            </w:tcBorders>
            <w:noWrap/>
            <w:vAlign w:val="bottom"/>
          </w:tcPr>
          <w:p w:rsidR="00716331" w:rsidRPr="00DC0436" w:rsidRDefault="00716331" w:rsidP="00E52D1B">
            <w:pPr>
              <w:jc w:val="center"/>
            </w:pPr>
            <w:r w:rsidRPr="00DC0436">
              <w:t>2015</w:t>
            </w:r>
          </w:p>
        </w:tc>
        <w:tc>
          <w:tcPr>
            <w:tcW w:w="1695" w:type="dxa"/>
            <w:tcBorders>
              <w:top w:val="single" w:sz="4" w:space="0" w:color="auto"/>
              <w:left w:val="nil"/>
              <w:bottom w:val="single" w:sz="4" w:space="0" w:color="auto"/>
              <w:right w:val="single" w:sz="4" w:space="0" w:color="000000"/>
            </w:tcBorders>
            <w:noWrap/>
            <w:vAlign w:val="bottom"/>
          </w:tcPr>
          <w:p w:rsidR="00716331" w:rsidRPr="00DC0436"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nil"/>
              <w:left w:val="nil"/>
              <w:bottom w:val="single" w:sz="4" w:space="0" w:color="auto"/>
              <w:right w:val="single" w:sz="4" w:space="0" w:color="auto"/>
            </w:tcBorders>
            <w:noWrap/>
            <w:vAlign w:val="bottom"/>
          </w:tcPr>
          <w:p w:rsidR="00716331" w:rsidRPr="00DC0436"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1F4B48">
              <w:t>рабочее</w:t>
            </w:r>
          </w:p>
        </w:tc>
      </w:tr>
      <w:tr w:rsidR="00716331" w:rsidTr="00215B7D">
        <w:trPr>
          <w:trHeight w:val="233"/>
        </w:trPr>
        <w:tc>
          <w:tcPr>
            <w:tcW w:w="15460" w:type="dxa"/>
            <w:gridSpan w:val="12"/>
            <w:tcBorders>
              <w:top w:val="single" w:sz="8" w:space="0" w:color="auto"/>
              <w:left w:val="single" w:sz="8" w:space="0" w:color="auto"/>
              <w:bottom w:val="single" w:sz="4" w:space="0" w:color="auto"/>
              <w:right w:val="single" w:sz="8" w:space="0" w:color="auto"/>
            </w:tcBorders>
            <w:noWrap/>
            <w:vAlign w:val="bottom"/>
            <w:hideMark/>
          </w:tcPr>
          <w:p w:rsidR="00716331" w:rsidRPr="00DC0DF9" w:rsidRDefault="00716331" w:rsidP="00E52D1B">
            <w:pPr>
              <w:jc w:val="center"/>
              <w:rPr>
                <w:b/>
                <w:bCs/>
                <w:highlight w:val="yellow"/>
              </w:rPr>
            </w:pPr>
            <w:proofErr w:type="gramStart"/>
            <w:r w:rsidRPr="00855B9B">
              <w:rPr>
                <w:b/>
                <w:bCs/>
                <w:sz w:val="22"/>
                <w:szCs w:val="22"/>
              </w:rPr>
              <w:t>Помещение  котельной</w:t>
            </w:r>
            <w:proofErr w:type="gramEnd"/>
            <w:r w:rsidRPr="00855B9B">
              <w:t xml:space="preserve"> </w:t>
            </w:r>
            <w:r w:rsidRPr="00855B9B">
              <w:rPr>
                <w:b/>
              </w:rPr>
              <w:t>г. Луза, ул. Калинина, д. 9Б</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r w:rsidRPr="00855B9B">
              <w:t xml:space="preserve">Помещение котельной с оборудованием, одноэтажное, кирпичное, площадь 237,8 </w:t>
            </w:r>
            <w:proofErr w:type="spellStart"/>
            <w:r w:rsidRPr="00855B9B">
              <w:t>кв.м</w:t>
            </w:r>
            <w:proofErr w:type="spellEnd"/>
            <w:r w:rsidRPr="00855B9B">
              <w:t>.,</w:t>
            </w:r>
          </w:p>
        </w:tc>
        <w:tc>
          <w:tcPr>
            <w:tcW w:w="1276" w:type="dxa"/>
            <w:tcBorders>
              <w:top w:val="nil"/>
              <w:left w:val="nil"/>
              <w:bottom w:val="single" w:sz="4" w:space="0" w:color="auto"/>
              <w:right w:val="single" w:sz="4" w:space="0" w:color="auto"/>
            </w:tcBorders>
            <w:noWrap/>
            <w:vAlign w:val="bottom"/>
          </w:tcPr>
          <w:p w:rsidR="00716331" w:rsidRPr="00855B9B" w:rsidRDefault="00716331" w:rsidP="00E52D1B">
            <w:pPr>
              <w:jc w:val="center"/>
            </w:pPr>
            <w:r w:rsidRPr="00855B9B">
              <w:t>1981</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r w:rsidRPr="00855B9B">
              <w:t>9549</w:t>
            </w:r>
            <w:r>
              <w:t>,</w:t>
            </w:r>
            <w:r w:rsidRPr="00855B9B">
              <w:t>87</w:t>
            </w:r>
            <w:r>
              <w:t>9</w:t>
            </w:r>
          </w:p>
        </w:tc>
        <w:tc>
          <w:tcPr>
            <w:tcW w:w="1134" w:type="dxa"/>
            <w:gridSpan w:val="2"/>
            <w:tcBorders>
              <w:top w:val="nil"/>
              <w:left w:val="nil"/>
              <w:bottom w:val="single" w:sz="4" w:space="0" w:color="auto"/>
              <w:right w:val="single" w:sz="4" w:space="0" w:color="auto"/>
            </w:tcBorders>
            <w:noWrap/>
            <w:vAlign w:val="bottom"/>
          </w:tcPr>
          <w:p w:rsidR="00716331" w:rsidRPr="00855B9B" w:rsidRDefault="00716331" w:rsidP="00E52D1B">
            <w:pPr>
              <w:jc w:val="center"/>
            </w:pPr>
            <w:r>
              <w:t>35</w:t>
            </w:r>
          </w:p>
        </w:tc>
        <w:tc>
          <w:tcPr>
            <w:tcW w:w="1559" w:type="dxa"/>
            <w:tcBorders>
              <w:top w:val="nil"/>
              <w:left w:val="nil"/>
              <w:bottom w:val="single" w:sz="4" w:space="0" w:color="auto"/>
              <w:right w:val="single" w:sz="4" w:space="0" w:color="auto"/>
            </w:tcBorders>
            <w:noWrap/>
            <w:vAlign w:val="bottom"/>
          </w:tcPr>
          <w:p w:rsidR="00716331" w:rsidRDefault="00716331" w:rsidP="00E52D1B">
            <w:pPr>
              <w:jc w:val="center"/>
            </w:pPr>
            <w:r>
              <w:t>272,85</w:t>
            </w:r>
          </w:p>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Default="00716331" w:rsidP="00E52D1B">
            <w:pPr>
              <w:jc w:val="center"/>
            </w:pPr>
            <w:r>
              <w:t>0, 00</w:t>
            </w:r>
          </w:p>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Pr="00855B9B" w:rsidRDefault="00716331" w:rsidP="00E52D1B">
            <w:pPr>
              <w:jc w:val="center"/>
            </w:pPr>
            <w:r>
              <w:t>В рабочем состоянии</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2</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r w:rsidRPr="00855B9B">
              <w:t xml:space="preserve">Тепловые сети, протяжённость 2251 </w:t>
            </w:r>
            <w:proofErr w:type="spellStart"/>
            <w:r w:rsidRPr="00855B9B">
              <w:t>п.м</w:t>
            </w:r>
            <w:proofErr w:type="spellEnd"/>
            <w:r w:rsidRPr="00855B9B">
              <w:t>.</w:t>
            </w:r>
          </w:p>
        </w:tc>
        <w:tc>
          <w:tcPr>
            <w:tcW w:w="1276" w:type="dxa"/>
            <w:tcBorders>
              <w:top w:val="nil"/>
              <w:left w:val="nil"/>
              <w:bottom w:val="single" w:sz="4" w:space="0" w:color="auto"/>
              <w:right w:val="single" w:sz="4" w:space="0" w:color="auto"/>
            </w:tcBorders>
            <w:noWrap/>
            <w:vAlign w:val="bottom"/>
          </w:tcPr>
          <w:p w:rsidR="00716331" w:rsidRPr="00855B9B" w:rsidRDefault="00716331" w:rsidP="00E52D1B">
            <w:pPr>
              <w:jc w:val="center"/>
            </w:pPr>
            <w:r w:rsidRPr="00855B9B">
              <w:t>1981</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Default="00716331" w:rsidP="00E52D1B">
            <w:pPr>
              <w:jc w:val="center"/>
            </w:pPr>
          </w:p>
          <w:p w:rsidR="00716331" w:rsidRPr="00855B9B"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Pr="00855B9B" w:rsidRDefault="00716331" w:rsidP="00E52D1B">
            <w:pPr>
              <w:jc w:val="center"/>
            </w:pPr>
            <w:r w:rsidRPr="00855B9B">
              <w:t>удовлетворительное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3</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r w:rsidRPr="00855B9B">
              <w:t>Котёл КВр-1,5К</w:t>
            </w:r>
          </w:p>
        </w:tc>
        <w:tc>
          <w:tcPr>
            <w:tcW w:w="1276" w:type="dxa"/>
            <w:tcBorders>
              <w:top w:val="single" w:sz="4" w:space="0" w:color="auto"/>
              <w:left w:val="nil"/>
              <w:bottom w:val="single" w:sz="4" w:space="0" w:color="auto"/>
              <w:right w:val="single" w:sz="4" w:space="0" w:color="auto"/>
            </w:tcBorders>
            <w:noWrap/>
            <w:vAlign w:val="bottom"/>
          </w:tcPr>
          <w:p w:rsidR="00716331" w:rsidRPr="00855B9B" w:rsidRDefault="00716331" w:rsidP="00E52D1B">
            <w:pPr>
              <w:jc w:val="center"/>
            </w:pPr>
            <w:r w:rsidRPr="00855B9B">
              <w:t>2018</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r w:rsidRPr="00855B9B">
              <w:t>336</w:t>
            </w:r>
            <w:r>
              <w:t>,</w:t>
            </w:r>
            <w:r w:rsidRPr="00855B9B">
              <w:t>70</w:t>
            </w:r>
            <w:r>
              <w:t>1</w:t>
            </w:r>
          </w:p>
        </w:tc>
        <w:tc>
          <w:tcPr>
            <w:tcW w:w="1134" w:type="dxa"/>
            <w:gridSpan w:val="2"/>
            <w:tcBorders>
              <w:top w:val="single" w:sz="4" w:space="0" w:color="auto"/>
              <w:left w:val="nil"/>
              <w:bottom w:val="single" w:sz="4" w:space="0" w:color="auto"/>
              <w:right w:val="single" w:sz="4" w:space="0" w:color="auto"/>
            </w:tcBorders>
            <w:noWrap/>
            <w:vAlign w:val="bottom"/>
          </w:tcPr>
          <w:p w:rsidR="00716331" w:rsidRPr="00855B9B" w:rsidRDefault="00716331" w:rsidP="00E52D1B">
            <w:pPr>
              <w:jc w:val="center"/>
            </w:pPr>
            <w:r w:rsidRPr="002C5392">
              <w:t>10</w:t>
            </w:r>
          </w:p>
        </w:tc>
        <w:tc>
          <w:tcPr>
            <w:tcW w:w="1559" w:type="dxa"/>
            <w:tcBorders>
              <w:top w:val="single" w:sz="4" w:space="0" w:color="auto"/>
              <w:left w:val="nil"/>
              <w:bottom w:val="single" w:sz="4" w:space="0" w:color="auto"/>
              <w:right w:val="single" w:sz="4" w:space="0" w:color="auto"/>
            </w:tcBorders>
            <w:noWrap/>
            <w:vAlign w:val="bottom"/>
          </w:tcPr>
          <w:p w:rsidR="00716331" w:rsidRPr="00855B9B" w:rsidRDefault="00716331" w:rsidP="00E52D1B">
            <w:pPr>
              <w:jc w:val="center"/>
            </w:pPr>
            <w:r>
              <w:t>33,6701</w:t>
            </w: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r>
              <w:t>303,031</w:t>
            </w: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B07F4F">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4</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roofErr w:type="spellStart"/>
            <w:r w:rsidRPr="00855B9B">
              <w:t>Водонагревательт</w:t>
            </w:r>
            <w:proofErr w:type="spellEnd"/>
            <w:r w:rsidRPr="00855B9B">
              <w:t xml:space="preserve"> ГВС</w:t>
            </w:r>
          </w:p>
        </w:tc>
        <w:tc>
          <w:tcPr>
            <w:tcW w:w="1276" w:type="dxa"/>
            <w:tcBorders>
              <w:top w:val="nil"/>
              <w:left w:val="nil"/>
              <w:bottom w:val="single" w:sz="4" w:space="0" w:color="auto"/>
              <w:right w:val="single" w:sz="4" w:space="0" w:color="auto"/>
            </w:tcBorders>
            <w:noWrap/>
            <w:vAlign w:val="bottom"/>
          </w:tcPr>
          <w:p w:rsidR="00716331" w:rsidRPr="00855B9B" w:rsidRDefault="00716331" w:rsidP="00E52D1B">
            <w:pPr>
              <w:jc w:val="center"/>
            </w:pPr>
            <w:r w:rsidRPr="00855B9B">
              <w:t>2010</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B07F4F">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5</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roofErr w:type="gramStart"/>
            <w:r w:rsidRPr="00DC0436">
              <w:t>Дымосос  ДН</w:t>
            </w:r>
            <w:proofErr w:type="gramEnd"/>
            <w:r w:rsidRPr="00DC0436">
              <w:t>-6,3</w:t>
            </w:r>
            <w:r>
              <w:t>( 1шт)</w:t>
            </w:r>
          </w:p>
        </w:tc>
        <w:tc>
          <w:tcPr>
            <w:tcW w:w="1276" w:type="dxa"/>
            <w:tcBorders>
              <w:top w:val="nil"/>
              <w:left w:val="nil"/>
              <w:bottom w:val="single" w:sz="4" w:space="0" w:color="auto"/>
              <w:right w:val="single" w:sz="4" w:space="0" w:color="auto"/>
            </w:tcBorders>
            <w:noWrap/>
            <w:vAlign w:val="bottom"/>
          </w:tcPr>
          <w:p w:rsidR="00716331" w:rsidRPr="00855B9B" w:rsidRDefault="00716331" w:rsidP="00E52D1B">
            <w:pPr>
              <w:jc w:val="center"/>
            </w:pPr>
            <w:r w:rsidRPr="00855B9B">
              <w:t>2010</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B07F4F">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6</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proofErr w:type="spellStart"/>
            <w:r w:rsidRPr="00DC0436">
              <w:t>Водосчётчик</w:t>
            </w:r>
            <w:proofErr w:type="spellEnd"/>
            <w:r w:rsidRPr="00DC0436">
              <w:t xml:space="preserve"> (1шт)</w:t>
            </w:r>
          </w:p>
        </w:tc>
        <w:tc>
          <w:tcPr>
            <w:tcW w:w="1276" w:type="dxa"/>
            <w:tcBorders>
              <w:top w:val="nil"/>
              <w:left w:val="nil"/>
              <w:bottom w:val="single" w:sz="4" w:space="0" w:color="auto"/>
              <w:right w:val="single" w:sz="4" w:space="0" w:color="auto"/>
            </w:tcBorders>
            <w:noWrap/>
            <w:vAlign w:val="bottom"/>
          </w:tcPr>
          <w:p w:rsidR="00716331" w:rsidRPr="00855B9B" w:rsidRDefault="00716331" w:rsidP="00E52D1B">
            <w:pPr>
              <w:jc w:val="center"/>
            </w:pPr>
            <w:r w:rsidRPr="00855B9B">
              <w:t>2010</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B07F4F">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lastRenderedPageBreak/>
              <w:t>7</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r w:rsidRPr="00DC0436">
              <w:t>Дымовая труба (1шт)</w:t>
            </w:r>
          </w:p>
        </w:tc>
        <w:tc>
          <w:tcPr>
            <w:tcW w:w="1276" w:type="dxa"/>
            <w:tcBorders>
              <w:top w:val="nil"/>
              <w:left w:val="nil"/>
              <w:bottom w:val="single" w:sz="4" w:space="0" w:color="auto"/>
              <w:right w:val="single" w:sz="4" w:space="0" w:color="auto"/>
            </w:tcBorders>
            <w:noWrap/>
            <w:vAlign w:val="bottom"/>
          </w:tcPr>
          <w:p w:rsidR="00716331" w:rsidRPr="00855B9B" w:rsidRDefault="00716331" w:rsidP="00E52D1B">
            <w:pPr>
              <w:jc w:val="center"/>
            </w:pPr>
            <w:r w:rsidRPr="00855B9B">
              <w:t>2010</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t>Требует замены</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8</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DC0DF9" w:rsidRDefault="00716331" w:rsidP="00E52D1B">
            <w:pPr>
              <w:jc w:val="center"/>
              <w:rPr>
                <w:highlight w:val="yellow"/>
              </w:rPr>
            </w:pPr>
            <w:r w:rsidRPr="006641E9">
              <w:t>Электросчётчик (1шт)</w:t>
            </w:r>
          </w:p>
        </w:tc>
        <w:tc>
          <w:tcPr>
            <w:tcW w:w="1276" w:type="dxa"/>
            <w:tcBorders>
              <w:top w:val="nil"/>
              <w:left w:val="nil"/>
              <w:bottom w:val="single" w:sz="4" w:space="0" w:color="auto"/>
              <w:right w:val="single" w:sz="4" w:space="0" w:color="auto"/>
            </w:tcBorders>
            <w:noWrap/>
            <w:vAlign w:val="bottom"/>
          </w:tcPr>
          <w:p w:rsidR="00716331" w:rsidRPr="00855B9B" w:rsidRDefault="00716331" w:rsidP="00E52D1B">
            <w:pPr>
              <w:jc w:val="center"/>
            </w:pPr>
            <w:r w:rsidRPr="00855B9B">
              <w:t>2010</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B07F4F">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9</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roofErr w:type="spellStart"/>
            <w:r w:rsidRPr="00855B9B">
              <w:t>Поддувы</w:t>
            </w:r>
            <w:proofErr w:type="spellEnd"/>
            <w:r w:rsidRPr="00855B9B">
              <w:t xml:space="preserve"> (3шт)</w:t>
            </w:r>
          </w:p>
        </w:tc>
        <w:tc>
          <w:tcPr>
            <w:tcW w:w="1276" w:type="dxa"/>
            <w:tcBorders>
              <w:top w:val="nil"/>
              <w:left w:val="nil"/>
              <w:bottom w:val="single" w:sz="4" w:space="0" w:color="auto"/>
              <w:right w:val="single" w:sz="4" w:space="0" w:color="auto"/>
            </w:tcBorders>
            <w:noWrap/>
            <w:vAlign w:val="bottom"/>
          </w:tcPr>
          <w:p w:rsidR="00716331" w:rsidRPr="00855B9B" w:rsidRDefault="00716331" w:rsidP="00E52D1B">
            <w:pPr>
              <w:jc w:val="center"/>
            </w:pPr>
            <w:r w:rsidRPr="00855B9B">
              <w:t>2010</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B07F4F">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10</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r w:rsidRPr="00855B9B">
              <w:t>Сетевой насос (2шт)</w:t>
            </w:r>
          </w:p>
        </w:tc>
        <w:tc>
          <w:tcPr>
            <w:tcW w:w="1276" w:type="dxa"/>
            <w:tcBorders>
              <w:top w:val="nil"/>
              <w:left w:val="nil"/>
              <w:bottom w:val="single" w:sz="4" w:space="0" w:color="auto"/>
              <w:right w:val="single" w:sz="4" w:space="0" w:color="auto"/>
            </w:tcBorders>
            <w:noWrap/>
          </w:tcPr>
          <w:p w:rsidR="00716331" w:rsidRPr="00855B9B" w:rsidRDefault="00716331" w:rsidP="00E52D1B">
            <w:pPr>
              <w:jc w:val="center"/>
            </w:pPr>
            <w:r w:rsidRPr="00855B9B">
              <w:t>2010</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B07F4F">
              <w:t>рабочее</w:t>
            </w:r>
          </w:p>
        </w:tc>
      </w:tr>
      <w:tr w:rsidR="00716331" w:rsidTr="00215B7D">
        <w:trPr>
          <w:trHeight w:val="225"/>
        </w:trPr>
        <w:tc>
          <w:tcPr>
            <w:tcW w:w="499" w:type="dxa"/>
            <w:gridSpan w:val="2"/>
            <w:tcBorders>
              <w:top w:val="nil"/>
              <w:left w:val="single" w:sz="8" w:space="0" w:color="auto"/>
              <w:bottom w:val="single" w:sz="4" w:space="0" w:color="auto"/>
              <w:right w:val="single" w:sz="4" w:space="0" w:color="auto"/>
            </w:tcBorders>
            <w:noWrap/>
            <w:vAlign w:val="bottom"/>
            <w:hideMark/>
          </w:tcPr>
          <w:p w:rsidR="00716331" w:rsidRDefault="00716331" w:rsidP="00E52D1B">
            <w:pPr>
              <w:jc w:val="center"/>
            </w:pPr>
            <w:r>
              <w:rPr>
                <w:sz w:val="22"/>
                <w:szCs w:val="22"/>
              </w:rPr>
              <w:t>11</w:t>
            </w:r>
          </w:p>
        </w:tc>
        <w:tc>
          <w:tcPr>
            <w:tcW w:w="6311" w:type="dxa"/>
            <w:gridSpan w:val="2"/>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r w:rsidRPr="00855B9B">
              <w:t xml:space="preserve">Станция </w:t>
            </w:r>
            <w:proofErr w:type="spellStart"/>
            <w:r w:rsidRPr="00855B9B">
              <w:t>подпидки</w:t>
            </w:r>
            <w:proofErr w:type="spellEnd"/>
            <w:r w:rsidRPr="00855B9B">
              <w:t xml:space="preserve"> (бытовая) 220В</w:t>
            </w:r>
          </w:p>
        </w:tc>
        <w:tc>
          <w:tcPr>
            <w:tcW w:w="1276" w:type="dxa"/>
            <w:tcBorders>
              <w:top w:val="nil"/>
              <w:left w:val="nil"/>
              <w:bottom w:val="single" w:sz="4" w:space="0" w:color="auto"/>
              <w:right w:val="single" w:sz="4" w:space="0" w:color="auto"/>
            </w:tcBorders>
            <w:noWrap/>
          </w:tcPr>
          <w:p w:rsidR="00716331" w:rsidRPr="00855B9B" w:rsidRDefault="00716331" w:rsidP="00E52D1B">
            <w:pPr>
              <w:jc w:val="center"/>
            </w:pPr>
            <w:r w:rsidRPr="00855B9B">
              <w:t>2010</w:t>
            </w:r>
          </w:p>
        </w:tc>
        <w:tc>
          <w:tcPr>
            <w:tcW w:w="1695" w:type="dxa"/>
            <w:tcBorders>
              <w:top w:val="single" w:sz="4" w:space="0" w:color="auto"/>
              <w:left w:val="nil"/>
              <w:bottom w:val="single" w:sz="4" w:space="0" w:color="auto"/>
              <w:right w:val="single" w:sz="4" w:space="0" w:color="000000"/>
            </w:tcBorders>
            <w:noWrap/>
            <w:vAlign w:val="bottom"/>
          </w:tcPr>
          <w:p w:rsidR="00716331" w:rsidRPr="00855B9B" w:rsidRDefault="00716331" w:rsidP="00E52D1B">
            <w:pPr>
              <w:jc w:val="center"/>
            </w:pPr>
          </w:p>
        </w:tc>
        <w:tc>
          <w:tcPr>
            <w:tcW w:w="1134" w:type="dxa"/>
            <w:gridSpan w:val="2"/>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559" w:type="dxa"/>
            <w:tcBorders>
              <w:top w:val="nil"/>
              <w:left w:val="nil"/>
              <w:bottom w:val="single" w:sz="4" w:space="0" w:color="auto"/>
              <w:right w:val="single" w:sz="4" w:space="0" w:color="auto"/>
            </w:tcBorders>
            <w:noWrap/>
            <w:vAlign w:val="bottom"/>
          </w:tcPr>
          <w:p w:rsidR="00716331" w:rsidRPr="00855B9B" w:rsidRDefault="00716331" w:rsidP="00E52D1B">
            <w:pPr>
              <w:jc w:val="center"/>
            </w:pPr>
          </w:p>
        </w:tc>
        <w:tc>
          <w:tcPr>
            <w:tcW w:w="1418" w:type="dxa"/>
            <w:tcBorders>
              <w:top w:val="single" w:sz="4" w:space="0" w:color="auto"/>
              <w:left w:val="nil"/>
              <w:bottom w:val="single" w:sz="4" w:space="0" w:color="auto"/>
              <w:right w:val="single" w:sz="8" w:space="0" w:color="000000"/>
            </w:tcBorders>
            <w:noWrap/>
            <w:vAlign w:val="bottom"/>
          </w:tcPr>
          <w:p w:rsidR="00716331" w:rsidRPr="00855B9B" w:rsidRDefault="00716331" w:rsidP="00E52D1B">
            <w:pPr>
              <w:jc w:val="center"/>
            </w:pPr>
          </w:p>
        </w:tc>
        <w:tc>
          <w:tcPr>
            <w:tcW w:w="1568" w:type="dxa"/>
            <w:gridSpan w:val="2"/>
            <w:tcBorders>
              <w:top w:val="single" w:sz="4" w:space="0" w:color="auto"/>
              <w:left w:val="nil"/>
              <w:bottom w:val="single" w:sz="4" w:space="0" w:color="auto"/>
              <w:right w:val="single" w:sz="8" w:space="0" w:color="000000"/>
            </w:tcBorders>
          </w:tcPr>
          <w:p w:rsidR="00716331" w:rsidRDefault="00716331" w:rsidP="00E52D1B">
            <w:pPr>
              <w:jc w:val="center"/>
            </w:pPr>
            <w:r w:rsidRPr="00B07F4F">
              <w:t>рабочее</w:t>
            </w:r>
          </w:p>
        </w:tc>
      </w:tr>
      <w:tr w:rsidR="00716331" w:rsidTr="00716331">
        <w:trPr>
          <w:trHeight w:val="240"/>
        </w:trPr>
        <w:tc>
          <w:tcPr>
            <w:tcW w:w="15460" w:type="dxa"/>
            <w:gridSpan w:val="12"/>
            <w:tcBorders>
              <w:top w:val="single" w:sz="4" w:space="0" w:color="auto"/>
              <w:left w:val="single" w:sz="8" w:space="0" w:color="auto"/>
              <w:bottom w:val="single" w:sz="8" w:space="0" w:color="auto"/>
              <w:right w:val="single" w:sz="8" w:space="0" w:color="000000"/>
            </w:tcBorders>
            <w:noWrap/>
            <w:vAlign w:val="bottom"/>
            <w:hideMark/>
          </w:tcPr>
          <w:p w:rsidR="00716331" w:rsidRPr="00C7078F" w:rsidRDefault="00716331" w:rsidP="00E52D1B">
            <w:pPr>
              <w:jc w:val="center"/>
            </w:pPr>
            <w:r w:rsidRPr="00C7078F">
              <w:rPr>
                <w:b/>
                <w:bCs/>
                <w:sz w:val="22"/>
                <w:szCs w:val="22"/>
              </w:rPr>
              <w:t>Котельная</w:t>
            </w:r>
            <w:r w:rsidRPr="00C7078F">
              <w:t xml:space="preserve"> </w:t>
            </w:r>
            <w:r w:rsidRPr="00C7078F">
              <w:rPr>
                <w:b/>
              </w:rPr>
              <w:t>г. Луза, ул. Пролетарская, д.2Г</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r w:rsidRPr="00C7078F">
              <w:t xml:space="preserve">Здание котельной с оборудованием, одноэтажное, кирпичное, площадь 138,7 </w:t>
            </w:r>
            <w:proofErr w:type="spellStart"/>
            <w:r w:rsidRPr="00C7078F">
              <w:t>кв.м</w:t>
            </w:r>
            <w:proofErr w:type="spellEnd"/>
            <w:r w:rsidRPr="00C7078F">
              <w:t>.,</w:t>
            </w:r>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1992</w:t>
            </w:r>
          </w:p>
        </w:tc>
        <w:tc>
          <w:tcPr>
            <w:tcW w:w="1695" w:type="dxa"/>
            <w:tcBorders>
              <w:top w:val="single" w:sz="4" w:space="0" w:color="auto"/>
              <w:left w:val="nil"/>
              <w:bottom w:val="single" w:sz="8" w:space="0" w:color="auto"/>
              <w:right w:val="single" w:sz="4" w:space="0" w:color="000000"/>
            </w:tcBorders>
            <w:noWrap/>
            <w:vAlign w:val="center"/>
          </w:tcPr>
          <w:p w:rsidR="00716331" w:rsidRPr="00C7078F" w:rsidRDefault="00716331" w:rsidP="00E52D1B">
            <w:pPr>
              <w:jc w:val="center"/>
            </w:pPr>
            <w:r w:rsidRPr="00C7078F">
              <w:t>915</w:t>
            </w:r>
            <w:r>
              <w:t>,</w:t>
            </w:r>
            <w:r w:rsidRPr="00C7078F">
              <w:t>86</w:t>
            </w:r>
            <w:r>
              <w:t>1</w:t>
            </w:r>
          </w:p>
        </w:tc>
        <w:tc>
          <w:tcPr>
            <w:tcW w:w="1134" w:type="dxa"/>
            <w:gridSpan w:val="2"/>
            <w:tcBorders>
              <w:top w:val="single" w:sz="4" w:space="0" w:color="auto"/>
              <w:left w:val="nil"/>
              <w:bottom w:val="single" w:sz="8" w:space="0" w:color="auto"/>
              <w:right w:val="single" w:sz="4" w:space="0" w:color="auto"/>
            </w:tcBorders>
            <w:noWrap/>
            <w:vAlign w:val="center"/>
          </w:tcPr>
          <w:p w:rsidR="00716331" w:rsidRDefault="00716331" w:rsidP="00E52D1B">
            <w:pPr>
              <w:jc w:val="center"/>
            </w:pPr>
          </w:p>
          <w:p w:rsidR="00716331" w:rsidRDefault="00716331" w:rsidP="00E52D1B">
            <w:pPr>
              <w:jc w:val="center"/>
            </w:pPr>
            <w:r>
              <w:t>35</w:t>
            </w:r>
          </w:p>
          <w:p w:rsidR="00716331" w:rsidRPr="00C7078F" w:rsidRDefault="00716331" w:rsidP="00E52D1B">
            <w:pPr>
              <w:jc w:val="center"/>
            </w:pPr>
          </w:p>
        </w:tc>
        <w:tc>
          <w:tcPr>
            <w:tcW w:w="1559" w:type="dxa"/>
            <w:tcBorders>
              <w:top w:val="single" w:sz="4" w:space="0" w:color="auto"/>
              <w:left w:val="nil"/>
              <w:bottom w:val="single" w:sz="8" w:space="0" w:color="auto"/>
              <w:right w:val="single" w:sz="4" w:space="0" w:color="auto"/>
            </w:tcBorders>
            <w:noWrap/>
            <w:vAlign w:val="center"/>
          </w:tcPr>
          <w:p w:rsidR="00716331" w:rsidRPr="00C7078F" w:rsidRDefault="00716331" w:rsidP="00E52D1B">
            <w:pPr>
              <w:jc w:val="center"/>
            </w:pPr>
            <w:r>
              <w:t>26,17</w:t>
            </w:r>
          </w:p>
        </w:tc>
        <w:tc>
          <w:tcPr>
            <w:tcW w:w="1418" w:type="dxa"/>
            <w:tcBorders>
              <w:top w:val="single" w:sz="4" w:space="0" w:color="auto"/>
              <w:left w:val="nil"/>
              <w:bottom w:val="single" w:sz="8" w:space="0" w:color="auto"/>
              <w:right w:val="single" w:sz="8" w:space="0" w:color="000000"/>
            </w:tcBorders>
            <w:noWrap/>
            <w:vAlign w:val="center"/>
          </w:tcPr>
          <w:p w:rsidR="00716331" w:rsidRPr="00C7078F" w:rsidRDefault="00716331" w:rsidP="00E52D1B">
            <w:pPr>
              <w:jc w:val="center"/>
            </w:pPr>
            <w:r>
              <w:t>209,27</w:t>
            </w: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t>В рабочем состоянии</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r w:rsidRPr="00C7078F">
              <w:t xml:space="preserve">Тепловые сети, протяжённость 800 </w:t>
            </w:r>
            <w:proofErr w:type="spellStart"/>
            <w:r w:rsidRPr="00C7078F">
              <w:t>п.м</w:t>
            </w:r>
            <w:proofErr w:type="spellEnd"/>
            <w:r w:rsidRPr="00C7078F">
              <w:t>.</w:t>
            </w:r>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1992</w:t>
            </w:r>
          </w:p>
        </w:tc>
        <w:tc>
          <w:tcPr>
            <w:tcW w:w="1695" w:type="dxa"/>
            <w:tcBorders>
              <w:top w:val="single" w:sz="4" w:space="0" w:color="auto"/>
              <w:left w:val="nil"/>
              <w:bottom w:val="single" w:sz="8" w:space="0" w:color="auto"/>
              <w:right w:val="single" w:sz="4" w:space="0" w:color="000000"/>
            </w:tcBorders>
            <w:noWrap/>
            <w:vAlign w:val="bottom"/>
          </w:tcPr>
          <w:p w:rsidR="00716331" w:rsidRPr="00C7078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7078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rsidRPr="00C7078F">
              <w:t>удовлетворительное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3</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r w:rsidRPr="00C7078F">
              <w:t>Котёл КВр-0,63Гкал/ч (№30365)</w:t>
            </w:r>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2014</w:t>
            </w:r>
          </w:p>
        </w:tc>
        <w:tc>
          <w:tcPr>
            <w:tcW w:w="1695" w:type="dxa"/>
            <w:tcBorders>
              <w:top w:val="single" w:sz="4" w:space="0" w:color="auto"/>
              <w:left w:val="nil"/>
              <w:bottom w:val="single" w:sz="8" w:space="0" w:color="auto"/>
              <w:right w:val="single" w:sz="4" w:space="0" w:color="000000"/>
            </w:tcBorders>
            <w:noWrap/>
            <w:vAlign w:val="bottom"/>
          </w:tcPr>
          <w:p w:rsidR="00716331" w:rsidRPr="00C7078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7078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rsidRPr="00C7078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4</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r w:rsidRPr="00C7078F">
              <w:t>Дымосос(1шт)</w:t>
            </w:r>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2004</w:t>
            </w:r>
          </w:p>
        </w:tc>
        <w:tc>
          <w:tcPr>
            <w:tcW w:w="1695" w:type="dxa"/>
            <w:tcBorders>
              <w:top w:val="single" w:sz="4" w:space="0" w:color="auto"/>
              <w:left w:val="nil"/>
              <w:bottom w:val="single" w:sz="8" w:space="0" w:color="auto"/>
              <w:right w:val="single" w:sz="4" w:space="0" w:color="000000"/>
            </w:tcBorders>
            <w:noWrap/>
            <w:vAlign w:val="bottom"/>
          </w:tcPr>
          <w:p w:rsidR="00716331" w:rsidRPr="00C7078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7078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rsidRPr="00C7078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5</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r w:rsidRPr="00C7078F">
              <w:t>Сетевой насос(1шт)</w:t>
            </w:r>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2004</w:t>
            </w:r>
          </w:p>
        </w:tc>
        <w:tc>
          <w:tcPr>
            <w:tcW w:w="1695" w:type="dxa"/>
            <w:tcBorders>
              <w:top w:val="single" w:sz="4" w:space="0" w:color="auto"/>
              <w:left w:val="nil"/>
              <w:bottom w:val="single" w:sz="8" w:space="0" w:color="auto"/>
              <w:right w:val="single" w:sz="4" w:space="0" w:color="000000"/>
            </w:tcBorders>
            <w:noWrap/>
            <w:vAlign w:val="bottom"/>
          </w:tcPr>
          <w:p w:rsidR="00716331" w:rsidRPr="00C7078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7078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rsidRPr="00C7078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6</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r w:rsidRPr="00C7078F">
              <w:t>Дымовая труба (1шт)</w:t>
            </w:r>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2010</w:t>
            </w:r>
          </w:p>
        </w:tc>
        <w:tc>
          <w:tcPr>
            <w:tcW w:w="1695" w:type="dxa"/>
            <w:tcBorders>
              <w:top w:val="single" w:sz="4" w:space="0" w:color="auto"/>
              <w:left w:val="nil"/>
              <w:bottom w:val="single" w:sz="8" w:space="0" w:color="auto"/>
              <w:right w:val="single" w:sz="4" w:space="0" w:color="000000"/>
            </w:tcBorders>
            <w:noWrap/>
            <w:vAlign w:val="bottom"/>
          </w:tcPr>
          <w:p w:rsidR="00716331" w:rsidRPr="00C7078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7078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rsidRPr="00C7078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7</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r w:rsidRPr="00C7078F">
              <w:t>Ёмкость для резервного водоснабжения</w:t>
            </w:r>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2010</w:t>
            </w:r>
          </w:p>
        </w:tc>
        <w:tc>
          <w:tcPr>
            <w:tcW w:w="1695" w:type="dxa"/>
            <w:tcBorders>
              <w:top w:val="single" w:sz="4" w:space="0" w:color="auto"/>
              <w:left w:val="nil"/>
              <w:bottom w:val="single" w:sz="8" w:space="0" w:color="auto"/>
              <w:right w:val="single" w:sz="4" w:space="0" w:color="000000"/>
            </w:tcBorders>
            <w:noWrap/>
            <w:vAlign w:val="bottom"/>
          </w:tcPr>
          <w:p w:rsidR="00716331" w:rsidRPr="00C7078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7078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rsidRPr="00C7078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8</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r w:rsidRPr="00C7078F">
              <w:t>Поддув</w:t>
            </w:r>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2010</w:t>
            </w:r>
          </w:p>
        </w:tc>
        <w:tc>
          <w:tcPr>
            <w:tcW w:w="1695" w:type="dxa"/>
            <w:tcBorders>
              <w:top w:val="single" w:sz="4" w:space="0" w:color="auto"/>
              <w:left w:val="nil"/>
              <w:bottom w:val="single" w:sz="8" w:space="0" w:color="auto"/>
              <w:right w:val="single" w:sz="4" w:space="0" w:color="000000"/>
            </w:tcBorders>
            <w:noWrap/>
            <w:vAlign w:val="bottom"/>
          </w:tcPr>
          <w:p w:rsidR="00716331" w:rsidRPr="00C7078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7078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rsidRPr="00C7078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9</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proofErr w:type="spellStart"/>
            <w:r>
              <w:t>Водосчётчик</w:t>
            </w:r>
            <w:proofErr w:type="spellEnd"/>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2010</w:t>
            </w:r>
          </w:p>
        </w:tc>
        <w:tc>
          <w:tcPr>
            <w:tcW w:w="1695" w:type="dxa"/>
            <w:tcBorders>
              <w:top w:val="single" w:sz="4" w:space="0" w:color="auto"/>
              <w:left w:val="nil"/>
              <w:bottom w:val="single" w:sz="8" w:space="0" w:color="auto"/>
              <w:right w:val="single" w:sz="4" w:space="0" w:color="000000"/>
            </w:tcBorders>
            <w:noWrap/>
            <w:vAlign w:val="bottom"/>
          </w:tcPr>
          <w:p w:rsidR="00716331" w:rsidRPr="00C7078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7078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rsidRPr="00C7078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10</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7078F" w:rsidRDefault="00716331" w:rsidP="00E52D1B">
            <w:pPr>
              <w:jc w:val="center"/>
            </w:pPr>
            <w:r w:rsidRPr="00C7078F">
              <w:t>Сетевой насос(1шт)</w:t>
            </w:r>
          </w:p>
        </w:tc>
        <w:tc>
          <w:tcPr>
            <w:tcW w:w="1276"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r w:rsidRPr="00C7078F">
              <w:t>2009</w:t>
            </w:r>
          </w:p>
        </w:tc>
        <w:tc>
          <w:tcPr>
            <w:tcW w:w="1695" w:type="dxa"/>
            <w:tcBorders>
              <w:top w:val="single" w:sz="4" w:space="0" w:color="auto"/>
              <w:left w:val="nil"/>
              <w:bottom w:val="single" w:sz="8" w:space="0" w:color="auto"/>
              <w:right w:val="single" w:sz="4" w:space="0" w:color="000000"/>
            </w:tcBorders>
            <w:noWrap/>
            <w:vAlign w:val="bottom"/>
          </w:tcPr>
          <w:p w:rsidR="00716331" w:rsidRPr="00C7078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7078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7078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7078F" w:rsidRDefault="00716331" w:rsidP="00E52D1B">
            <w:pPr>
              <w:jc w:val="center"/>
            </w:pPr>
            <w:r w:rsidRPr="00C7078F">
              <w:t>рабочее</w:t>
            </w:r>
          </w:p>
        </w:tc>
      </w:tr>
      <w:tr w:rsidR="00716331" w:rsidTr="00716331">
        <w:trPr>
          <w:trHeight w:val="240"/>
        </w:trPr>
        <w:tc>
          <w:tcPr>
            <w:tcW w:w="15460" w:type="dxa"/>
            <w:gridSpan w:val="12"/>
            <w:tcBorders>
              <w:top w:val="single" w:sz="4" w:space="0" w:color="auto"/>
              <w:left w:val="single" w:sz="8" w:space="0" w:color="auto"/>
              <w:bottom w:val="single" w:sz="8" w:space="0" w:color="auto"/>
              <w:right w:val="single" w:sz="8" w:space="0" w:color="000000"/>
            </w:tcBorders>
            <w:noWrap/>
            <w:vAlign w:val="bottom"/>
          </w:tcPr>
          <w:p w:rsidR="00716331" w:rsidRPr="00F41C44" w:rsidRDefault="00716331" w:rsidP="00E52D1B">
            <w:pPr>
              <w:jc w:val="center"/>
            </w:pPr>
            <w:r w:rsidRPr="00F41C44">
              <w:rPr>
                <w:b/>
                <w:bCs/>
                <w:sz w:val="22"/>
                <w:szCs w:val="22"/>
              </w:rPr>
              <w:t xml:space="preserve">Помещение </w:t>
            </w:r>
            <w:proofErr w:type="gramStart"/>
            <w:r w:rsidRPr="00F41C44">
              <w:rPr>
                <w:b/>
                <w:bCs/>
                <w:sz w:val="22"/>
                <w:szCs w:val="22"/>
              </w:rPr>
              <w:t xml:space="preserve">котельной </w:t>
            </w:r>
            <w:r w:rsidRPr="00F41C44">
              <w:t xml:space="preserve"> </w:t>
            </w:r>
            <w:r w:rsidRPr="00F41C44">
              <w:rPr>
                <w:b/>
              </w:rPr>
              <w:t>г.</w:t>
            </w:r>
            <w:proofErr w:type="gramEnd"/>
            <w:r w:rsidRPr="00F41C44">
              <w:rPr>
                <w:b/>
              </w:rPr>
              <w:t xml:space="preserve"> Луза, ул. Ленина, 35А</w:t>
            </w:r>
          </w:p>
        </w:tc>
      </w:tr>
      <w:tr w:rsidR="00716331" w:rsidTr="00215B7D">
        <w:trPr>
          <w:trHeight w:val="573"/>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215B7D">
            <w:pPr>
              <w:jc w:val="center"/>
            </w:pPr>
            <w:proofErr w:type="gramStart"/>
            <w:r w:rsidRPr="00F41C44">
              <w:t>Помещение  котельной</w:t>
            </w:r>
            <w:proofErr w:type="gramEnd"/>
            <w:r w:rsidRPr="00F41C44">
              <w:t xml:space="preserve"> с оборудованием, одноэтажное, кирпичное, площадь 149,3 </w:t>
            </w:r>
            <w:proofErr w:type="spellStart"/>
            <w:r w:rsidRPr="00F41C44">
              <w:t>кв.м</w:t>
            </w:r>
            <w:proofErr w:type="spellEnd"/>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1974</w:t>
            </w:r>
          </w:p>
        </w:tc>
        <w:tc>
          <w:tcPr>
            <w:tcW w:w="1695" w:type="dxa"/>
            <w:tcBorders>
              <w:top w:val="single" w:sz="4" w:space="0" w:color="auto"/>
              <w:left w:val="nil"/>
              <w:bottom w:val="single" w:sz="8" w:space="0" w:color="auto"/>
              <w:right w:val="single" w:sz="4" w:space="0" w:color="000000"/>
            </w:tcBorders>
            <w:noWrap/>
            <w:vAlign w:val="center"/>
          </w:tcPr>
          <w:p w:rsidR="00716331" w:rsidRPr="00F41C44" w:rsidRDefault="00716331" w:rsidP="00E52D1B">
            <w:pPr>
              <w:jc w:val="center"/>
            </w:pPr>
            <w:r w:rsidRPr="00F41C44">
              <w:t>1200</w:t>
            </w:r>
            <w:r>
              <w:t>,</w:t>
            </w:r>
            <w:r w:rsidRPr="00F41C44">
              <w:t>17438</w:t>
            </w:r>
          </w:p>
        </w:tc>
        <w:tc>
          <w:tcPr>
            <w:tcW w:w="1134" w:type="dxa"/>
            <w:gridSpan w:val="2"/>
            <w:tcBorders>
              <w:top w:val="single" w:sz="4" w:space="0" w:color="auto"/>
              <w:left w:val="nil"/>
              <w:bottom w:val="single" w:sz="8" w:space="0" w:color="auto"/>
              <w:right w:val="single" w:sz="4" w:space="0" w:color="auto"/>
            </w:tcBorders>
            <w:noWrap/>
            <w:vAlign w:val="center"/>
          </w:tcPr>
          <w:p w:rsidR="00716331" w:rsidRPr="00F41C44" w:rsidRDefault="00716331" w:rsidP="00E52D1B">
            <w:pPr>
              <w:jc w:val="center"/>
            </w:pPr>
            <w:r>
              <w:t>35</w:t>
            </w:r>
          </w:p>
        </w:tc>
        <w:tc>
          <w:tcPr>
            <w:tcW w:w="1559" w:type="dxa"/>
            <w:tcBorders>
              <w:top w:val="single" w:sz="4" w:space="0" w:color="auto"/>
              <w:left w:val="nil"/>
              <w:bottom w:val="single" w:sz="8" w:space="0" w:color="auto"/>
              <w:right w:val="single" w:sz="4" w:space="0" w:color="auto"/>
            </w:tcBorders>
            <w:noWrap/>
            <w:vAlign w:val="center"/>
          </w:tcPr>
          <w:p w:rsidR="00716331" w:rsidRPr="00F41C44" w:rsidRDefault="00716331" w:rsidP="00E52D1B">
            <w:pPr>
              <w:jc w:val="center"/>
            </w:pPr>
            <w:r>
              <w:t>34,29</w:t>
            </w:r>
          </w:p>
        </w:tc>
        <w:tc>
          <w:tcPr>
            <w:tcW w:w="1418" w:type="dxa"/>
            <w:tcBorders>
              <w:top w:val="single" w:sz="4" w:space="0" w:color="auto"/>
              <w:left w:val="nil"/>
              <w:bottom w:val="single" w:sz="8" w:space="0" w:color="auto"/>
              <w:right w:val="single" w:sz="8" w:space="0" w:color="000000"/>
            </w:tcBorders>
            <w:noWrap/>
            <w:vAlign w:val="center"/>
          </w:tcPr>
          <w:p w:rsidR="00716331" w:rsidRDefault="00716331" w:rsidP="00E52D1B">
            <w:pPr>
              <w:jc w:val="center"/>
            </w:pPr>
            <w:r>
              <w:t>0,00</w:t>
            </w:r>
          </w:p>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F41C44" w:rsidRDefault="00716331" w:rsidP="00E52D1B">
            <w:pPr>
              <w:jc w:val="center"/>
            </w:pPr>
            <w:r>
              <w:t>В рабочем состоянии</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 xml:space="preserve">Тепловые сети, протяжённость 800 </w:t>
            </w:r>
            <w:proofErr w:type="spellStart"/>
            <w:r w:rsidRPr="00F41C44">
              <w:t>п.м</w:t>
            </w:r>
            <w:proofErr w:type="spellEnd"/>
            <w:r w:rsidRPr="00F41C44">
              <w:t>.</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1974</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F41C44" w:rsidRDefault="00716331" w:rsidP="00E52D1B">
            <w:pPr>
              <w:jc w:val="center"/>
            </w:pPr>
            <w:r w:rsidRPr="00F41C44">
              <w:t>удовлетворительное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3</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 xml:space="preserve">Котёл КВр-1,16 </w:t>
            </w:r>
            <w:proofErr w:type="gramStart"/>
            <w:r w:rsidRPr="00F41C44">
              <w:t>КД( в</w:t>
            </w:r>
            <w:proofErr w:type="gramEnd"/>
            <w:r w:rsidRPr="00F41C44">
              <w:t xml:space="preserve"> сборе) №349</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2013</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4</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 xml:space="preserve">Котёл КВр-1,16 </w:t>
            </w:r>
            <w:proofErr w:type="gramStart"/>
            <w:r w:rsidRPr="00F41C44">
              <w:t>КД( в</w:t>
            </w:r>
            <w:proofErr w:type="gramEnd"/>
            <w:r w:rsidRPr="00F41C44">
              <w:t xml:space="preserve"> сборе) №350</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2013</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5</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Консольный насос</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2001</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6</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Насос К-100-800-160</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2004</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7</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Вентилятор ВД -2,7 (2шт)</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2013</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8</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Насос К-100-800-160-3000</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2003</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9</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Дымосос Д-3,5(1шт)</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2003</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10</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Клапан Д-50</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2003</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r>
              <w:rPr>
                <w:sz w:val="22"/>
                <w:szCs w:val="22"/>
              </w:rPr>
              <w:lastRenderedPageBreak/>
              <w:t>11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Поддув</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2003</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r>
              <w:rPr>
                <w:sz w:val="22"/>
                <w:szCs w:val="22"/>
              </w:rPr>
              <w:t>12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Дымовая труба</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2010</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r>
              <w:rPr>
                <w:sz w:val="22"/>
                <w:szCs w:val="22"/>
              </w:rPr>
              <w:t>13</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proofErr w:type="spellStart"/>
            <w:r>
              <w:t>Водосчётчик</w:t>
            </w:r>
            <w:proofErr w:type="spellEnd"/>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2010</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r>
              <w:rPr>
                <w:sz w:val="22"/>
                <w:szCs w:val="22"/>
              </w:rPr>
              <w:t>14</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Электросчётчик (1шт)</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2010</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r>
              <w:rPr>
                <w:sz w:val="22"/>
                <w:szCs w:val="22"/>
              </w:rPr>
              <w:t>15</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Бак для резервного питания</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r>
              <w:rPr>
                <w:sz w:val="22"/>
                <w:szCs w:val="22"/>
              </w:rPr>
              <w:t>16</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F41C44" w:rsidRDefault="00716331" w:rsidP="00E52D1B">
            <w:pPr>
              <w:jc w:val="center"/>
            </w:pPr>
            <w:r w:rsidRPr="00F41C44">
              <w:t>Дымосос Д-6,3 (2шт)</w:t>
            </w:r>
          </w:p>
        </w:tc>
        <w:tc>
          <w:tcPr>
            <w:tcW w:w="1276"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r w:rsidRPr="00F41C44">
              <w:t>2013</w:t>
            </w:r>
          </w:p>
        </w:tc>
        <w:tc>
          <w:tcPr>
            <w:tcW w:w="1695" w:type="dxa"/>
            <w:tcBorders>
              <w:top w:val="single" w:sz="4" w:space="0" w:color="auto"/>
              <w:left w:val="nil"/>
              <w:bottom w:val="single" w:sz="8" w:space="0" w:color="auto"/>
              <w:right w:val="single" w:sz="4" w:space="0" w:color="000000"/>
            </w:tcBorders>
            <w:noWrap/>
            <w:vAlign w:val="bottom"/>
          </w:tcPr>
          <w:p w:rsidR="00716331" w:rsidRPr="00F41C44"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4005C"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F41C44"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F41C44"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750680">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DC0DF9" w:rsidRDefault="00716331" w:rsidP="00E52D1B">
            <w:pPr>
              <w:jc w:val="center"/>
              <w:rPr>
                <w:highlight w:val="yellow"/>
              </w:rPr>
            </w:pPr>
          </w:p>
        </w:tc>
        <w:tc>
          <w:tcPr>
            <w:tcW w:w="1276" w:type="dxa"/>
            <w:tcBorders>
              <w:top w:val="single" w:sz="4" w:space="0" w:color="auto"/>
              <w:left w:val="nil"/>
              <w:bottom w:val="single" w:sz="8" w:space="0" w:color="auto"/>
              <w:right w:val="single" w:sz="4" w:space="0" w:color="auto"/>
            </w:tcBorders>
            <w:noWrap/>
            <w:vAlign w:val="bottom"/>
          </w:tcPr>
          <w:p w:rsidR="00716331" w:rsidRPr="00DC0DF9" w:rsidRDefault="00716331" w:rsidP="00E52D1B">
            <w:pPr>
              <w:jc w:val="center"/>
              <w:rPr>
                <w:highlight w:val="yellow"/>
              </w:rPr>
            </w:pPr>
          </w:p>
        </w:tc>
        <w:tc>
          <w:tcPr>
            <w:tcW w:w="1695" w:type="dxa"/>
            <w:tcBorders>
              <w:top w:val="single" w:sz="4" w:space="0" w:color="auto"/>
              <w:left w:val="nil"/>
              <w:bottom w:val="single" w:sz="8" w:space="0" w:color="auto"/>
              <w:right w:val="single" w:sz="4" w:space="0" w:color="000000"/>
            </w:tcBorders>
            <w:noWrap/>
            <w:vAlign w:val="bottom"/>
          </w:tcPr>
          <w:p w:rsidR="00716331" w:rsidRPr="00DC0DF9" w:rsidRDefault="00716331" w:rsidP="00E52D1B">
            <w:pPr>
              <w:jc w:val="center"/>
              <w:rPr>
                <w:highlight w:val="yellow"/>
              </w:rP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DC0DF9"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DC0DF9" w:rsidRDefault="00716331" w:rsidP="00E52D1B">
            <w:pPr>
              <w:jc w:val="center"/>
              <w:rPr>
                <w:highlight w:val="yellow"/>
              </w:rPr>
            </w:pPr>
          </w:p>
        </w:tc>
        <w:tc>
          <w:tcPr>
            <w:tcW w:w="1418" w:type="dxa"/>
            <w:tcBorders>
              <w:top w:val="single" w:sz="4" w:space="0" w:color="auto"/>
              <w:left w:val="nil"/>
              <w:bottom w:val="single" w:sz="8" w:space="0" w:color="auto"/>
              <w:right w:val="single" w:sz="8" w:space="0" w:color="000000"/>
            </w:tcBorders>
            <w:noWrap/>
            <w:vAlign w:val="bottom"/>
          </w:tcPr>
          <w:p w:rsidR="00716331" w:rsidRPr="00DC0DF9" w:rsidRDefault="00716331" w:rsidP="00E52D1B">
            <w:pPr>
              <w:jc w:val="center"/>
              <w:rPr>
                <w:highlight w:val="yellow"/>
              </w:rPr>
            </w:pPr>
          </w:p>
        </w:tc>
        <w:tc>
          <w:tcPr>
            <w:tcW w:w="1568" w:type="dxa"/>
            <w:gridSpan w:val="2"/>
            <w:tcBorders>
              <w:top w:val="single" w:sz="4" w:space="0" w:color="auto"/>
              <w:left w:val="nil"/>
              <w:bottom w:val="single" w:sz="8" w:space="0" w:color="auto"/>
              <w:right w:val="single" w:sz="8" w:space="0" w:color="000000"/>
            </w:tcBorders>
          </w:tcPr>
          <w:p w:rsidR="00716331" w:rsidRPr="00DC0DF9" w:rsidRDefault="00716331" w:rsidP="00E52D1B">
            <w:pPr>
              <w:jc w:val="center"/>
              <w:rPr>
                <w:highlight w:val="yellow"/>
              </w:rPr>
            </w:pPr>
          </w:p>
        </w:tc>
      </w:tr>
      <w:tr w:rsidR="00716331" w:rsidTr="00716331">
        <w:trPr>
          <w:trHeight w:val="240"/>
        </w:trPr>
        <w:tc>
          <w:tcPr>
            <w:tcW w:w="15460" w:type="dxa"/>
            <w:gridSpan w:val="12"/>
            <w:tcBorders>
              <w:top w:val="single" w:sz="4" w:space="0" w:color="auto"/>
              <w:left w:val="single" w:sz="8" w:space="0" w:color="auto"/>
              <w:bottom w:val="single" w:sz="8" w:space="0" w:color="auto"/>
              <w:right w:val="single" w:sz="8" w:space="0" w:color="000000"/>
            </w:tcBorders>
            <w:noWrap/>
            <w:vAlign w:val="bottom"/>
          </w:tcPr>
          <w:p w:rsidR="00716331" w:rsidRPr="00592FA8" w:rsidRDefault="00716331" w:rsidP="00E52D1B">
            <w:pPr>
              <w:jc w:val="center"/>
            </w:pPr>
            <w:r w:rsidRPr="00592FA8">
              <w:rPr>
                <w:b/>
                <w:bCs/>
                <w:sz w:val="22"/>
                <w:szCs w:val="22"/>
              </w:rPr>
              <w:t>Котельная</w:t>
            </w:r>
            <w:r w:rsidRPr="00592FA8">
              <w:t xml:space="preserve"> </w:t>
            </w:r>
            <w:r w:rsidRPr="00592FA8">
              <w:rPr>
                <w:b/>
              </w:rPr>
              <w:t>г. Луза, ул. Рабочая, д.29А</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215B7D">
            <w:pPr>
              <w:jc w:val="center"/>
            </w:pPr>
            <w:r w:rsidRPr="00592FA8">
              <w:t>Здание котельной с оборудованием, одноэтажное, кирпичное</w:t>
            </w:r>
            <w:r w:rsidR="00215B7D">
              <w:t xml:space="preserve">, площадь 126,4 </w:t>
            </w:r>
            <w:proofErr w:type="spellStart"/>
            <w:r w:rsidR="00215B7D">
              <w:t>кв.м</w:t>
            </w:r>
            <w:proofErr w:type="spellEnd"/>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1997</w:t>
            </w:r>
          </w:p>
        </w:tc>
        <w:tc>
          <w:tcPr>
            <w:tcW w:w="1695" w:type="dxa"/>
            <w:tcBorders>
              <w:top w:val="single" w:sz="4" w:space="0" w:color="auto"/>
              <w:left w:val="nil"/>
              <w:bottom w:val="single" w:sz="8" w:space="0" w:color="auto"/>
              <w:right w:val="single" w:sz="4" w:space="0" w:color="000000"/>
            </w:tcBorders>
            <w:noWrap/>
            <w:vAlign w:val="center"/>
          </w:tcPr>
          <w:p w:rsidR="00716331" w:rsidRPr="00DB7461" w:rsidRDefault="00716331" w:rsidP="00E52D1B">
            <w:pPr>
              <w:jc w:val="center"/>
            </w:pPr>
            <w:r w:rsidRPr="00DB7461">
              <w:t>564,31535</w:t>
            </w:r>
          </w:p>
        </w:tc>
        <w:tc>
          <w:tcPr>
            <w:tcW w:w="1134" w:type="dxa"/>
            <w:gridSpan w:val="2"/>
            <w:tcBorders>
              <w:top w:val="single" w:sz="4" w:space="0" w:color="auto"/>
              <w:left w:val="nil"/>
              <w:bottom w:val="single" w:sz="8" w:space="0" w:color="auto"/>
              <w:right w:val="single" w:sz="4" w:space="0" w:color="auto"/>
            </w:tcBorders>
            <w:noWrap/>
            <w:vAlign w:val="center"/>
          </w:tcPr>
          <w:p w:rsidR="00716331" w:rsidRPr="00DB7461" w:rsidRDefault="00716331" w:rsidP="00E52D1B">
            <w:pPr>
              <w:jc w:val="center"/>
            </w:pPr>
            <w:r w:rsidRPr="00DB7461">
              <w:t>35</w:t>
            </w:r>
          </w:p>
        </w:tc>
        <w:tc>
          <w:tcPr>
            <w:tcW w:w="1559" w:type="dxa"/>
            <w:tcBorders>
              <w:top w:val="single" w:sz="4" w:space="0" w:color="auto"/>
              <w:left w:val="nil"/>
              <w:bottom w:val="single" w:sz="8" w:space="0" w:color="auto"/>
              <w:right w:val="single" w:sz="4" w:space="0" w:color="auto"/>
            </w:tcBorders>
            <w:noWrap/>
            <w:vAlign w:val="center"/>
          </w:tcPr>
          <w:p w:rsidR="00716331" w:rsidRPr="00DB7461" w:rsidRDefault="00716331" w:rsidP="00E52D1B">
            <w:pPr>
              <w:jc w:val="center"/>
            </w:pPr>
            <w:r w:rsidRPr="00DB7461">
              <w:t>16,12</w:t>
            </w:r>
          </w:p>
        </w:tc>
        <w:tc>
          <w:tcPr>
            <w:tcW w:w="1418" w:type="dxa"/>
            <w:tcBorders>
              <w:top w:val="single" w:sz="4" w:space="0" w:color="auto"/>
              <w:left w:val="nil"/>
              <w:bottom w:val="single" w:sz="8" w:space="0" w:color="auto"/>
              <w:right w:val="single" w:sz="8" w:space="0" w:color="000000"/>
            </w:tcBorders>
            <w:noWrap/>
            <w:vAlign w:val="center"/>
          </w:tcPr>
          <w:p w:rsidR="00716331" w:rsidRPr="00DB7461" w:rsidRDefault="00716331" w:rsidP="00E52D1B">
            <w:pPr>
              <w:jc w:val="center"/>
            </w:pPr>
            <w:r w:rsidRPr="00DB7461">
              <w:t>209,603</w:t>
            </w: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удовлетворительное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Тепловые сети, протяжённость 1172п.м.</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1997</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Требуется замена теплоизоляции</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3</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Котёл КВр-0,8 Гкал/ч (2шт)</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2002</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неудовлетворительное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4</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Дымовая труба</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2014</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5</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proofErr w:type="spellStart"/>
            <w:r w:rsidRPr="00592FA8">
              <w:t>Водосчётчик</w:t>
            </w:r>
            <w:proofErr w:type="spellEnd"/>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6</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Манометр водяной</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1997</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7</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Электросчётчик (1шт)</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1997</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8</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Дымосос</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1997</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9</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Поддув</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1997</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r>
              <w:rPr>
                <w:sz w:val="22"/>
                <w:szCs w:val="22"/>
              </w:rPr>
              <w:t>10</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Сетевой насос (2шт)</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1997</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r>
              <w:rPr>
                <w:sz w:val="22"/>
                <w:szCs w:val="22"/>
              </w:rPr>
              <w:t>11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Бак для резервного питания</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1997</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592FA8" w:rsidRDefault="00716331" w:rsidP="00E52D1B">
            <w:pPr>
              <w:jc w:val="center"/>
            </w:pPr>
            <w:r>
              <w:rPr>
                <w:sz w:val="22"/>
                <w:szCs w:val="22"/>
              </w:rPr>
              <w:t>12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92FA8" w:rsidRDefault="00716331" w:rsidP="00E52D1B">
            <w:pPr>
              <w:jc w:val="center"/>
            </w:pPr>
            <w:r w:rsidRPr="00592FA8">
              <w:t>Трубопровод</w:t>
            </w:r>
          </w:p>
        </w:tc>
        <w:tc>
          <w:tcPr>
            <w:tcW w:w="1276"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r w:rsidRPr="00592FA8">
              <w:t>1997</w:t>
            </w:r>
          </w:p>
        </w:tc>
        <w:tc>
          <w:tcPr>
            <w:tcW w:w="1695" w:type="dxa"/>
            <w:tcBorders>
              <w:top w:val="single" w:sz="4" w:space="0" w:color="auto"/>
              <w:left w:val="nil"/>
              <w:bottom w:val="single" w:sz="8" w:space="0" w:color="auto"/>
              <w:right w:val="single" w:sz="4" w:space="0" w:color="000000"/>
            </w:tcBorders>
            <w:noWrap/>
            <w:vAlign w:val="bottom"/>
          </w:tcPr>
          <w:p w:rsidR="00716331" w:rsidRPr="00592FA8"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92FA8"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92FA8"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92FA8" w:rsidRDefault="00716331" w:rsidP="00E52D1B">
            <w:pPr>
              <w:jc w:val="center"/>
            </w:pPr>
            <w:r w:rsidRPr="00592FA8">
              <w:t>рабочее</w:t>
            </w:r>
          </w:p>
        </w:tc>
      </w:tr>
      <w:tr w:rsidR="00716331" w:rsidTr="00716331">
        <w:trPr>
          <w:trHeight w:val="240"/>
        </w:trPr>
        <w:tc>
          <w:tcPr>
            <w:tcW w:w="15460" w:type="dxa"/>
            <w:gridSpan w:val="12"/>
            <w:tcBorders>
              <w:top w:val="single" w:sz="4" w:space="0" w:color="auto"/>
              <w:left w:val="single" w:sz="8" w:space="0" w:color="auto"/>
              <w:bottom w:val="single" w:sz="8" w:space="0" w:color="auto"/>
              <w:right w:val="single" w:sz="8" w:space="0" w:color="000000"/>
            </w:tcBorders>
            <w:noWrap/>
            <w:vAlign w:val="bottom"/>
          </w:tcPr>
          <w:p w:rsidR="00716331" w:rsidRPr="005F6952" w:rsidRDefault="00716331" w:rsidP="00E52D1B">
            <w:pPr>
              <w:jc w:val="center"/>
            </w:pPr>
            <w:r w:rsidRPr="005F6952">
              <w:rPr>
                <w:b/>
                <w:bCs/>
                <w:sz w:val="22"/>
                <w:szCs w:val="22"/>
              </w:rPr>
              <w:t>Котельная</w:t>
            </w:r>
            <w:r w:rsidRPr="005F6952">
              <w:t xml:space="preserve"> </w:t>
            </w:r>
            <w:r w:rsidRPr="005F6952">
              <w:rPr>
                <w:b/>
              </w:rPr>
              <w:t>г. Луза, ул. Коммунальная, д.3Б</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215B7D">
            <w:pPr>
              <w:jc w:val="center"/>
            </w:pPr>
            <w:r w:rsidRPr="005F6952">
              <w:t xml:space="preserve">Здание котельной с оборудованием, одноэтажное, кирпичное, площадь 196,4 </w:t>
            </w:r>
            <w:proofErr w:type="spellStart"/>
            <w:r w:rsidRPr="005F6952">
              <w:t>кв.м</w:t>
            </w:r>
            <w:proofErr w:type="spellEnd"/>
          </w:p>
        </w:tc>
        <w:tc>
          <w:tcPr>
            <w:tcW w:w="1276"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r w:rsidRPr="005F6952">
              <w:t>1977</w:t>
            </w:r>
          </w:p>
        </w:tc>
        <w:tc>
          <w:tcPr>
            <w:tcW w:w="1695" w:type="dxa"/>
            <w:tcBorders>
              <w:top w:val="single" w:sz="4" w:space="0" w:color="auto"/>
              <w:left w:val="nil"/>
              <w:bottom w:val="single" w:sz="8" w:space="0" w:color="auto"/>
              <w:right w:val="single" w:sz="4" w:space="0" w:color="000000"/>
            </w:tcBorders>
            <w:noWrap/>
            <w:vAlign w:val="center"/>
          </w:tcPr>
          <w:p w:rsidR="00716331" w:rsidRPr="005F6952" w:rsidRDefault="00716331" w:rsidP="00E52D1B">
            <w:pPr>
              <w:jc w:val="center"/>
            </w:pPr>
            <w:r w:rsidRPr="005F6952">
              <w:t>243</w:t>
            </w:r>
            <w:r>
              <w:t>,</w:t>
            </w:r>
            <w:r w:rsidRPr="005F6952">
              <w:t>34</w:t>
            </w:r>
          </w:p>
        </w:tc>
        <w:tc>
          <w:tcPr>
            <w:tcW w:w="1134" w:type="dxa"/>
            <w:gridSpan w:val="2"/>
            <w:tcBorders>
              <w:top w:val="single" w:sz="4" w:space="0" w:color="auto"/>
              <w:left w:val="nil"/>
              <w:bottom w:val="single" w:sz="8" w:space="0" w:color="auto"/>
              <w:right w:val="single" w:sz="4" w:space="0" w:color="auto"/>
            </w:tcBorders>
            <w:noWrap/>
            <w:vAlign w:val="center"/>
          </w:tcPr>
          <w:p w:rsidR="00716331" w:rsidRPr="005F6952" w:rsidRDefault="00716331" w:rsidP="00E52D1B">
            <w:pPr>
              <w:jc w:val="center"/>
            </w:pPr>
            <w:r>
              <w:t>35</w:t>
            </w:r>
          </w:p>
        </w:tc>
        <w:tc>
          <w:tcPr>
            <w:tcW w:w="1559" w:type="dxa"/>
            <w:tcBorders>
              <w:top w:val="single" w:sz="4" w:space="0" w:color="auto"/>
              <w:left w:val="nil"/>
              <w:bottom w:val="single" w:sz="8" w:space="0" w:color="auto"/>
              <w:right w:val="single" w:sz="4" w:space="0" w:color="auto"/>
            </w:tcBorders>
            <w:noWrap/>
            <w:vAlign w:val="center"/>
          </w:tcPr>
          <w:p w:rsidR="00716331" w:rsidRPr="005F6952" w:rsidRDefault="00716331" w:rsidP="00E52D1B">
            <w:pPr>
              <w:jc w:val="center"/>
            </w:pPr>
            <w:r>
              <w:t>6,95</w:t>
            </w:r>
          </w:p>
        </w:tc>
        <w:tc>
          <w:tcPr>
            <w:tcW w:w="1418" w:type="dxa"/>
            <w:tcBorders>
              <w:top w:val="single" w:sz="4" w:space="0" w:color="auto"/>
              <w:left w:val="nil"/>
              <w:bottom w:val="single" w:sz="8" w:space="0" w:color="auto"/>
              <w:right w:val="single" w:sz="8" w:space="0" w:color="000000"/>
            </w:tcBorders>
            <w:noWrap/>
            <w:vAlign w:val="center"/>
          </w:tcPr>
          <w:p w:rsidR="00716331" w:rsidRPr="005F6952" w:rsidRDefault="00716331" w:rsidP="00E52D1B">
            <w:pPr>
              <w:jc w:val="center"/>
            </w:pPr>
            <w:r>
              <w:t>0</w:t>
            </w: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rsidRPr="005F6952">
              <w:t>Требуется ремонт здания</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E52D1B">
            <w:pPr>
              <w:jc w:val="center"/>
            </w:pPr>
            <w:r w:rsidRPr="005F6952">
              <w:t>Тепловые сети, протяжённость 260п.м.</w:t>
            </w:r>
          </w:p>
        </w:tc>
        <w:tc>
          <w:tcPr>
            <w:tcW w:w="1276"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r w:rsidRPr="005F6952">
              <w:t>1977</w:t>
            </w:r>
          </w:p>
        </w:tc>
        <w:tc>
          <w:tcPr>
            <w:tcW w:w="1695" w:type="dxa"/>
            <w:tcBorders>
              <w:top w:val="single" w:sz="4" w:space="0" w:color="auto"/>
              <w:left w:val="nil"/>
              <w:bottom w:val="single" w:sz="8" w:space="0" w:color="auto"/>
              <w:right w:val="single" w:sz="4" w:space="0" w:color="000000"/>
            </w:tcBorders>
            <w:noWrap/>
            <w:vAlign w:val="bottom"/>
          </w:tcPr>
          <w:p w:rsidR="00716331" w:rsidRPr="005F695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F695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rsidRPr="005F695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3</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E52D1B">
            <w:pPr>
              <w:jc w:val="center"/>
            </w:pPr>
            <w:r w:rsidRPr="005F6952">
              <w:t>Котёл КВр-0,5Л</w:t>
            </w:r>
          </w:p>
        </w:tc>
        <w:tc>
          <w:tcPr>
            <w:tcW w:w="1276"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r w:rsidRPr="005F6952">
              <w:t>2005</w:t>
            </w:r>
          </w:p>
        </w:tc>
        <w:tc>
          <w:tcPr>
            <w:tcW w:w="1695" w:type="dxa"/>
            <w:tcBorders>
              <w:top w:val="single" w:sz="4" w:space="0" w:color="auto"/>
              <w:left w:val="nil"/>
              <w:bottom w:val="single" w:sz="8" w:space="0" w:color="auto"/>
              <w:right w:val="single" w:sz="4" w:space="0" w:color="000000"/>
            </w:tcBorders>
            <w:noWrap/>
            <w:vAlign w:val="bottom"/>
          </w:tcPr>
          <w:p w:rsidR="00716331" w:rsidRPr="005F695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F695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t>Требует замены</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4</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E52D1B">
            <w:pPr>
              <w:jc w:val="center"/>
            </w:pPr>
            <w:r w:rsidRPr="005F6952">
              <w:t>Дымосос</w:t>
            </w:r>
          </w:p>
        </w:tc>
        <w:tc>
          <w:tcPr>
            <w:tcW w:w="1276" w:type="dxa"/>
            <w:tcBorders>
              <w:top w:val="single" w:sz="4" w:space="0" w:color="auto"/>
              <w:left w:val="nil"/>
              <w:bottom w:val="single" w:sz="8" w:space="0" w:color="auto"/>
              <w:right w:val="single" w:sz="4" w:space="0" w:color="auto"/>
            </w:tcBorders>
            <w:noWrap/>
          </w:tcPr>
          <w:p w:rsidR="00716331" w:rsidRPr="005F6952" w:rsidRDefault="00716331" w:rsidP="00E52D1B">
            <w:pPr>
              <w:jc w:val="center"/>
            </w:pPr>
            <w:r w:rsidRPr="005F6952">
              <w:t>2005</w:t>
            </w:r>
          </w:p>
        </w:tc>
        <w:tc>
          <w:tcPr>
            <w:tcW w:w="1695" w:type="dxa"/>
            <w:tcBorders>
              <w:top w:val="single" w:sz="4" w:space="0" w:color="auto"/>
              <w:left w:val="nil"/>
              <w:bottom w:val="single" w:sz="8" w:space="0" w:color="auto"/>
              <w:right w:val="single" w:sz="4" w:space="0" w:color="000000"/>
            </w:tcBorders>
            <w:noWrap/>
            <w:vAlign w:val="bottom"/>
          </w:tcPr>
          <w:p w:rsidR="00716331" w:rsidRPr="005F695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F695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rsidRPr="005F695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lastRenderedPageBreak/>
              <w:t>5</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E52D1B">
            <w:pPr>
              <w:jc w:val="center"/>
            </w:pPr>
            <w:r w:rsidRPr="005F6952">
              <w:t>Сетевой насос (2шт)</w:t>
            </w:r>
          </w:p>
        </w:tc>
        <w:tc>
          <w:tcPr>
            <w:tcW w:w="1276" w:type="dxa"/>
            <w:tcBorders>
              <w:top w:val="single" w:sz="4" w:space="0" w:color="auto"/>
              <w:left w:val="nil"/>
              <w:bottom w:val="single" w:sz="8" w:space="0" w:color="auto"/>
              <w:right w:val="single" w:sz="4" w:space="0" w:color="auto"/>
            </w:tcBorders>
            <w:noWrap/>
          </w:tcPr>
          <w:p w:rsidR="00716331" w:rsidRPr="005F6952" w:rsidRDefault="00716331" w:rsidP="00E52D1B">
            <w:pPr>
              <w:jc w:val="center"/>
            </w:pPr>
            <w:r w:rsidRPr="005F6952">
              <w:t>2005</w:t>
            </w:r>
          </w:p>
        </w:tc>
        <w:tc>
          <w:tcPr>
            <w:tcW w:w="1695" w:type="dxa"/>
            <w:tcBorders>
              <w:top w:val="single" w:sz="4" w:space="0" w:color="auto"/>
              <w:left w:val="nil"/>
              <w:bottom w:val="single" w:sz="8" w:space="0" w:color="auto"/>
              <w:right w:val="single" w:sz="4" w:space="0" w:color="000000"/>
            </w:tcBorders>
            <w:noWrap/>
            <w:vAlign w:val="bottom"/>
          </w:tcPr>
          <w:p w:rsidR="00716331" w:rsidRPr="005F695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F695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rsidRPr="005F695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6</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E52D1B">
            <w:pPr>
              <w:jc w:val="center"/>
            </w:pPr>
            <w:r w:rsidRPr="005F6952">
              <w:t>Дымовая труба</w:t>
            </w:r>
          </w:p>
        </w:tc>
        <w:tc>
          <w:tcPr>
            <w:tcW w:w="1276"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r w:rsidRPr="005F6952">
              <w:t>2010</w:t>
            </w:r>
          </w:p>
        </w:tc>
        <w:tc>
          <w:tcPr>
            <w:tcW w:w="1695" w:type="dxa"/>
            <w:tcBorders>
              <w:top w:val="single" w:sz="4" w:space="0" w:color="auto"/>
              <w:left w:val="nil"/>
              <w:bottom w:val="single" w:sz="8" w:space="0" w:color="auto"/>
              <w:right w:val="single" w:sz="4" w:space="0" w:color="000000"/>
            </w:tcBorders>
            <w:noWrap/>
            <w:vAlign w:val="bottom"/>
          </w:tcPr>
          <w:p w:rsidR="00716331" w:rsidRPr="005F695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F695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rsidRPr="005F695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7</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E52D1B">
            <w:pPr>
              <w:jc w:val="center"/>
            </w:pPr>
            <w:r w:rsidRPr="005F6952">
              <w:t>Бак для резервного питания</w:t>
            </w:r>
          </w:p>
        </w:tc>
        <w:tc>
          <w:tcPr>
            <w:tcW w:w="1276"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r w:rsidRPr="005F6952">
              <w:t>1977</w:t>
            </w:r>
          </w:p>
        </w:tc>
        <w:tc>
          <w:tcPr>
            <w:tcW w:w="1695" w:type="dxa"/>
            <w:tcBorders>
              <w:top w:val="single" w:sz="4" w:space="0" w:color="auto"/>
              <w:left w:val="nil"/>
              <w:bottom w:val="single" w:sz="8" w:space="0" w:color="auto"/>
              <w:right w:val="single" w:sz="4" w:space="0" w:color="000000"/>
            </w:tcBorders>
            <w:noWrap/>
            <w:vAlign w:val="bottom"/>
          </w:tcPr>
          <w:p w:rsidR="00716331" w:rsidRPr="005F695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F695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rsidRPr="005F695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8</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E52D1B">
            <w:pPr>
              <w:jc w:val="center"/>
            </w:pPr>
            <w:r w:rsidRPr="005F6952">
              <w:t>Поддув(2шт)</w:t>
            </w:r>
          </w:p>
        </w:tc>
        <w:tc>
          <w:tcPr>
            <w:tcW w:w="1276"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r w:rsidRPr="005F6952">
              <w:t>2005</w:t>
            </w:r>
          </w:p>
        </w:tc>
        <w:tc>
          <w:tcPr>
            <w:tcW w:w="1695" w:type="dxa"/>
            <w:tcBorders>
              <w:top w:val="single" w:sz="4" w:space="0" w:color="auto"/>
              <w:left w:val="nil"/>
              <w:bottom w:val="single" w:sz="8" w:space="0" w:color="auto"/>
              <w:right w:val="single" w:sz="4" w:space="0" w:color="000000"/>
            </w:tcBorders>
            <w:noWrap/>
            <w:vAlign w:val="bottom"/>
          </w:tcPr>
          <w:p w:rsidR="00716331" w:rsidRPr="005F695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F695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rsidRPr="005F695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9</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E52D1B">
            <w:pPr>
              <w:jc w:val="center"/>
            </w:pPr>
            <w:proofErr w:type="spellStart"/>
            <w:r w:rsidRPr="005F6952">
              <w:t>Водосчётчик</w:t>
            </w:r>
            <w:proofErr w:type="spellEnd"/>
          </w:p>
        </w:tc>
        <w:tc>
          <w:tcPr>
            <w:tcW w:w="1276"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695" w:type="dxa"/>
            <w:tcBorders>
              <w:top w:val="single" w:sz="4" w:space="0" w:color="auto"/>
              <w:left w:val="nil"/>
              <w:bottom w:val="single" w:sz="8" w:space="0" w:color="auto"/>
              <w:right w:val="single" w:sz="4" w:space="0" w:color="000000"/>
            </w:tcBorders>
            <w:noWrap/>
            <w:vAlign w:val="bottom"/>
          </w:tcPr>
          <w:p w:rsidR="00716331" w:rsidRPr="005F695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F695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rsidRPr="005F695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406512" w:rsidRDefault="00716331" w:rsidP="00E52D1B">
            <w:pPr>
              <w:jc w:val="center"/>
            </w:pPr>
            <w:r w:rsidRPr="00406512">
              <w:rPr>
                <w:sz w:val="22"/>
                <w:szCs w:val="22"/>
              </w:rPr>
              <w:t>10</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5F6952" w:rsidRDefault="00716331" w:rsidP="00E52D1B">
            <w:pPr>
              <w:jc w:val="center"/>
            </w:pPr>
            <w:r w:rsidRPr="005F6952">
              <w:t>Электросчётчик</w:t>
            </w:r>
          </w:p>
        </w:tc>
        <w:tc>
          <w:tcPr>
            <w:tcW w:w="1276"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695" w:type="dxa"/>
            <w:tcBorders>
              <w:top w:val="single" w:sz="4" w:space="0" w:color="auto"/>
              <w:left w:val="nil"/>
              <w:bottom w:val="single" w:sz="8" w:space="0" w:color="auto"/>
              <w:right w:val="single" w:sz="4" w:space="0" w:color="000000"/>
            </w:tcBorders>
            <w:noWrap/>
            <w:vAlign w:val="bottom"/>
          </w:tcPr>
          <w:p w:rsidR="00716331" w:rsidRPr="005F695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559" w:type="dxa"/>
            <w:tcBorders>
              <w:top w:val="single" w:sz="4" w:space="0" w:color="auto"/>
              <w:left w:val="nil"/>
              <w:bottom w:val="single" w:sz="8" w:space="0" w:color="auto"/>
              <w:right w:val="single" w:sz="4" w:space="0" w:color="auto"/>
            </w:tcBorders>
            <w:noWrap/>
            <w:vAlign w:val="bottom"/>
          </w:tcPr>
          <w:p w:rsidR="00716331" w:rsidRPr="005F695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5F695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5F6952" w:rsidRDefault="00716331" w:rsidP="00E52D1B">
            <w:pPr>
              <w:jc w:val="center"/>
            </w:pPr>
            <w:r w:rsidRPr="005F6952">
              <w:t>рабочее</w:t>
            </w:r>
          </w:p>
        </w:tc>
      </w:tr>
      <w:tr w:rsidR="00716331" w:rsidTr="00716331">
        <w:trPr>
          <w:trHeight w:val="240"/>
        </w:trPr>
        <w:tc>
          <w:tcPr>
            <w:tcW w:w="15460" w:type="dxa"/>
            <w:gridSpan w:val="12"/>
            <w:tcBorders>
              <w:top w:val="single" w:sz="4" w:space="0" w:color="auto"/>
              <w:left w:val="single" w:sz="8" w:space="0" w:color="auto"/>
              <w:bottom w:val="single" w:sz="8" w:space="0" w:color="auto"/>
              <w:right w:val="single" w:sz="8" w:space="0" w:color="000000"/>
            </w:tcBorders>
            <w:noWrap/>
            <w:vAlign w:val="bottom"/>
          </w:tcPr>
          <w:p w:rsidR="00716331" w:rsidRPr="00406512" w:rsidRDefault="00716331" w:rsidP="00E52D1B">
            <w:pPr>
              <w:jc w:val="center"/>
              <w:rPr>
                <w:b/>
              </w:rPr>
            </w:pPr>
            <w:r w:rsidRPr="00406512">
              <w:rPr>
                <w:b/>
                <w:bCs/>
                <w:sz w:val="22"/>
                <w:szCs w:val="22"/>
              </w:rPr>
              <w:t>Котельная</w:t>
            </w:r>
            <w:r w:rsidRPr="00406512">
              <w:t xml:space="preserve"> </w:t>
            </w:r>
            <w:r w:rsidRPr="00406512">
              <w:rPr>
                <w:b/>
              </w:rPr>
              <w:t xml:space="preserve">г. Луза, ул. </w:t>
            </w:r>
            <w:proofErr w:type="spellStart"/>
            <w:r w:rsidRPr="00406512">
              <w:rPr>
                <w:b/>
              </w:rPr>
              <w:t>В.Козлова</w:t>
            </w:r>
            <w:proofErr w:type="spellEnd"/>
            <w:r w:rsidRPr="00406512">
              <w:rPr>
                <w:b/>
              </w:rPr>
              <w:t>, д.6</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 xml:space="preserve">Здание котельной с оборудованием, одноэтажное, кирпичное, площадь 67,2 </w:t>
            </w:r>
            <w:proofErr w:type="spellStart"/>
            <w:r w:rsidRPr="00406512">
              <w:t>кв.м</w:t>
            </w:r>
            <w:proofErr w:type="spellEnd"/>
            <w:r w:rsidRPr="00406512">
              <w:t>.,</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1976</w:t>
            </w:r>
          </w:p>
        </w:tc>
        <w:tc>
          <w:tcPr>
            <w:tcW w:w="1695" w:type="dxa"/>
            <w:tcBorders>
              <w:top w:val="single" w:sz="4" w:space="0" w:color="auto"/>
              <w:left w:val="nil"/>
              <w:bottom w:val="single" w:sz="8" w:space="0" w:color="auto"/>
              <w:right w:val="single" w:sz="4" w:space="0" w:color="000000"/>
            </w:tcBorders>
            <w:noWrap/>
            <w:vAlign w:val="center"/>
          </w:tcPr>
          <w:p w:rsidR="00716331" w:rsidRPr="00406512" w:rsidRDefault="00716331" w:rsidP="00E52D1B">
            <w:pPr>
              <w:jc w:val="center"/>
            </w:pPr>
            <w:r w:rsidRPr="00406512">
              <w:t>965</w:t>
            </w:r>
            <w:r>
              <w:t>,</w:t>
            </w:r>
            <w:r w:rsidRPr="00406512">
              <w:t>886</w:t>
            </w:r>
          </w:p>
        </w:tc>
        <w:tc>
          <w:tcPr>
            <w:tcW w:w="1134" w:type="dxa"/>
            <w:gridSpan w:val="2"/>
            <w:tcBorders>
              <w:top w:val="single" w:sz="4" w:space="0" w:color="auto"/>
              <w:left w:val="nil"/>
              <w:bottom w:val="single" w:sz="8" w:space="0" w:color="auto"/>
              <w:right w:val="single" w:sz="4" w:space="0" w:color="auto"/>
            </w:tcBorders>
            <w:noWrap/>
            <w:vAlign w:val="center"/>
          </w:tcPr>
          <w:p w:rsidR="00716331" w:rsidRPr="00406512" w:rsidRDefault="00716331" w:rsidP="00E52D1B">
            <w:pPr>
              <w:jc w:val="center"/>
            </w:pPr>
            <w:r>
              <w:t>35</w:t>
            </w:r>
          </w:p>
        </w:tc>
        <w:tc>
          <w:tcPr>
            <w:tcW w:w="1559" w:type="dxa"/>
            <w:tcBorders>
              <w:top w:val="single" w:sz="4" w:space="0" w:color="auto"/>
              <w:left w:val="nil"/>
              <w:bottom w:val="single" w:sz="8" w:space="0" w:color="auto"/>
              <w:right w:val="single" w:sz="4" w:space="0" w:color="auto"/>
            </w:tcBorders>
            <w:noWrap/>
            <w:vAlign w:val="center"/>
          </w:tcPr>
          <w:p w:rsidR="00716331" w:rsidRPr="00406512" w:rsidRDefault="00716331" w:rsidP="00E52D1B">
            <w:pPr>
              <w:jc w:val="center"/>
            </w:pPr>
            <w:r>
              <w:t>27,6</w:t>
            </w:r>
          </w:p>
        </w:tc>
        <w:tc>
          <w:tcPr>
            <w:tcW w:w="1418" w:type="dxa"/>
            <w:tcBorders>
              <w:top w:val="single" w:sz="4" w:space="0" w:color="auto"/>
              <w:left w:val="nil"/>
              <w:bottom w:val="single" w:sz="8" w:space="0" w:color="auto"/>
              <w:right w:val="single" w:sz="8" w:space="0" w:color="000000"/>
            </w:tcBorders>
            <w:noWrap/>
            <w:vAlign w:val="center"/>
          </w:tcPr>
          <w:p w:rsidR="00716331" w:rsidRPr="00406512" w:rsidRDefault="00716331" w:rsidP="00E52D1B">
            <w:pPr>
              <w:jc w:val="center"/>
            </w:pPr>
            <w:r>
              <w:t>0</w:t>
            </w:r>
          </w:p>
        </w:tc>
        <w:tc>
          <w:tcPr>
            <w:tcW w:w="1568" w:type="dxa"/>
            <w:gridSpan w:val="2"/>
            <w:tcBorders>
              <w:top w:val="single" w:sz="4" w:space="0" w:color="auto"/>
              <w:left w:val="nil"/>
              <w:bottom w:val="single" w:sz="8" w:space="0" w:color="auto"/>
              <w:right w:val="single" w:sz="8" w:space="0" w:color="000000"/>
            </w:tcBorders>
          </w:tcPr>
          <w:p w:rsidR="00716331" w:rsidRPr="00406512" w:rsidRDefault="00716331" w:rsidP="00E52D1B">
            <w:pPr>
              <w:jc w:val="center"/>
            </w:pPr>
            <w:r w:rsidRPr="00406512">
              <w:t>Требуется ремонт здания</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Тепловые сети, протяжённость 889п.м.</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1976</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BB0C79">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3</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Котёл КВр-0,63 Гкал/</w:t>
            </w:r>
            <w:proofErr w:type="gramStart"/>
            <w:r w:rsidRPr="00406512">
              <w:t>ч  в</w:t>
            </w:r>
            <w:proofErr w:type="gramEnd"/>
            <w:r w:rsidRPr="00406512">
              <w:t xml:space="preserve"> комплекте (№1063)</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2015</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BB0C79">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4</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 xml:space="preserve">Котёл КВр-0,93 Гкал/ч в </w:t>
            </w:r>
            <w:proofErr w:type="gramStart"/>
            <w:r w:rsidRPr="00406512">
              <w:t>комплекте  (</w:t>
            </w:r>
            <w:proofErr w:type="gramEnd"/>
            <w:r w:rsidRPr="00406512">
              <w:t>№443)</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2015</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BB0C79">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5</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Котёл КВ</w:t>
            </w:r>
            <w:r>
              <w:t xml:space="preserve">р-0,93 Гкал/ч в </w:t>
            </w:r>
            <w:proofErr w:type="gramStart"/>
            <w:r>
              <w:t>комплекте  (</w:t>
            </w:r>
            <w:proofErr w:type="gramEnd"/>
            <w:r>
              <w:t>№0367</w:t>
            </w:r>
            <w:r w:rsidRPr="00406512">
              <w:t>)</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t>2015</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BB0C79" w:rsidRDefault="00716331" w:rsidP="00E52D1B">
            <w:pPr>
              <w:jc w:val="center"/>
            </w:pPr>
            <w:r>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6</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Насос сетевой (2шт)</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2007</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BB0C79">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7</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Дымосос</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2007</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BB0C79">
              <w:t>рабочее</w:t>
            </w:r>
          </w:p>
        </w:tc>
      </w:tr>
      <w:tr w:rsidR="00716331" w:rsidRPr="00863A4E"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8</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Дымовая труба</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2007</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406512" w:rsidRDefault="00716331" w:rsidP="00E52D1B">
            <w:pPr>
              <w:jc w:val="center"/>
            </w:pPr>
            <w:r>
              <w:t>Требуется замена</w:t>
            </w:r>
          </w:p>
        </w:tc>
      </w:tr>
      <w:tr w:rsidR="00716331" w:rsidRPr="00863A4E"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9</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Поддув</w:t>
            </w:r>
          </w:p>
        </w:tc>
        <w:tc>
          <w:tcPr>
            <w:tcW w:w="1276" w:type="dxa"/>
            <w:tcBorders>
              <w:top w:val="single" w:sz="4" w:space="0" w:color="auto"/>
              <w:left w:val="nil"/>
              <w:bottom w:val="single" w:sz="8" w:space="0" w:color="auto"/>
              <w:right w:val="single" w:sz="4" w:space="0" w:color="auto"/>
            </w:tcBorders>
            <w:noWrap/>
          </w:tcPr>
          <w:p w:rsidR="00716331" w:rsidRPr="00406512" w:rsidRDefault="00716331" w:rsidP="00E52D1B">
            <w:pPr>
              <w:jc w:val="center"/>
            </w:pPr>
            <w:r w:rsidRPr="00406512">
              <w:t>2007</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BA57B6">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sidRPr="00B50C80">
              <w:rPr>
                <w:sz w:val="22"/>
                <w:szCs w:val="22"/>
              </w:rPr>
              <w:t>10</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Электросчётчик</w:t>
            </w:r>
          </w:p>
        </w:tc>
        <w:tc>
          <w:tcPr>
            <w:tcW w:w="1276" w:type="dxa"/>
            <w:tcBorders>
              <w:top w:val="single" w:sz="4" w:space="0" w:color="auto"/>
              <w:left w:val="nil"/>
              <w:bottom w:val="single" w:sz="8" w:space="0" w:color="auto"/>
              <w:right w:val="single" w:sz="4" w:space="0" w:color="auto"/>
            </w:tcBorders>
            <w:noWrap/>
          </w:tcPr>
          <w:p w:rsidR="00716331" w:rsidRPr="00406512" w:rsidRDefault="00716331" w:rsidP="00E52D1B">
            <w:pPr>
              <w:jc w:val="center"/>
            </w:pPr>
            <w:r w:rsidRPr="00406512">
              <w:t>2007</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Default="00716331" w:rsidP="00E52D1B">
            <w:pPr>
              <w:jc w:val="center"/>
            </w:pPr>
            <w:r w:rsidRPr="00BA57B6">
              <w:t>рабочее</w:t>
            </w:r>
          </w:p>
        </w:tc>
      </w:tr>
      <w:tr w:rsidR="00716331" w:rsidTr="00716331">
        <w:trPr>
          <w:trHeight w:val="240"/>
        </w:trPr>
        <w:tc>
          <w:tcPr>
            <w:tcW w:w="15460" w:type="dxa"/>
            <w:gridSpan w:val="12"/>
            <w:tcBorders>
              <w:top w:val="single" w:sz="4" w:space="0" w:color="auto"/>
              <w:left w:val="single" w:sz="8" w:space="0" w:color="auto"/>
              <w:bottom w:val="single" w:sz="8" w:space="0" w:color="auto"/>
              <w:right w:val="single" w:sz="8" w:space="0" w:color="000000"/>
            </w:tcBorders>
            <w:noWrap/>
            <w:vAlign w:val="bottom"/>
          </w:tcPr>
          <w:p w:rsidR="00716331" w:rsidRPr="00406512" w:rsidRDefault="00716331" w:rsidP="00E52D1B">
            <w:pPr>
              <w:jc w:val="center"/>
            </w:pPr>
            <w:r w:rsidRPr="00406512">
              <w:rPr>
                <w:b/>
                <w:bCs/>
                <w:sz w:val="22"/>
                <w:szCs w:val="22"/>
              </w:rPr>
              <w:t>Котельная</w:t>
            </w:r>
            <w:r w:rsidRPr="00406512">
              <w:t xml:space="preserve"> </w:t>
            </w:r>
            <w:proofErr w:type="spellStart"/>
            <w:r w:rsidRPr="00406512">
              <w:rPr>
                <w:b/>
              </w:rPr>
              <w:t>Лузский</w:t>
            </w:r>
            <w:proofErr w:type="spellEnd"/>
            <w:r w:rsidRPr="00406512">
              <w:rPr>
                <w:b/>
              </w:rPr>
              <w:t xml:space="preserve"> район, </w:t>
            </w:r>
            <w:proofErr w:type="gramStart"/>
            <w:r w:rsidRPr="00406512">
              <w:rPr>
                <w:b/>
              </w:rPr>
              <w:t>д. ,</w:t>
            </w:r>
            <w:proofErr w:type="gramEnd"/>
            <w:r w:rsidRPr="00406512">
              <w:rPr>
                <w:b/>
              </w:rPr>
              <w:t xml:space="preserve"> </w:t>
            </w:r>
            <w:proofErr w:type="spellStart"/>
            <w:r w:rsidRPr="00406512">
              <w:rPr>
                <w:b/>
              </w:rPr>
              <w:t>Ефаново</w:t>
            </w:r>
            <w:proofErr w:type="spellEnd"/>
          </w:p>
        </w:tc>
      </w:tr>
      <w:tr w:rsidR="00716331" w:rsidRPr="00863A4E"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215B7D">
            <w:pPr>
              <w:jc w:val="center"/>
            </w:pPr>
            <w:r w:rsidRPr="00406512">
              <w:t xml:space="preserve">Здание котельной с оборудованием, одноэтажное, кирпичное, площадь 47,9 </w:t>
            </w:r>
            <w:proofErr w:type="spellStart"/>
            <w:r w:rsidRPr="00406512">
              <w:t>кв.м</w:t>
            </w:r>
            <w:proofErr w:type="spellEnd"/>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1994</w:t>
            </w:r>
          </w:p>
        </w:tc>
        <w:tc>
          <w:tcPr>
            <w:tcW w:w="1695" w:type="dxa"/>
            <w:tcBorders>
              <w:top w:val="single" w:sz="4" w:space="0" w:color="auto"/>
              <w:left w:val="nil"/>
              <w:bottom w:val="single" w:sz="8" w:space="0" w:color="auto"/>
              <w:right w:val="single" w:sz="4" w:space="0" w:color="000000"/>
            </w:tcBorders>
            <w:noWrap/>
            <w:vAlign w:val="center"/>
          </w:tcPr>
          <w:p w:rsidR="00716331" w:rsidRPr="00406512" w:rsidRDefault="00716331" w:rsidP="00E52D1B">
            <w:pPr>
              <w:jc w:val="center"/>
            </w:pPr>
            <w:r w:rsidRPr="00406512">
              <w:t>260</w:t>
            </w:r>
            <w:r>
              <w:t>,</w:t>
            </w:r>
            <w:r w:rsidRPr="00406512">
              <w:t>00</w:t>
            </w:r>
          </w:p>
        </w:tc>
        <w:tc>
          <w:tcPr>
            <w:tcW w:w="1134" w:type="dxa"/>
            <w:gridSpan w:val="2"/>
            <w:tcBorders>
              <w:top w:val="single" w:sz="4" w:space="0" w:color="auto"/>
              <w:left w:val="nil"/>
              <w:bottom w:val="single" w:sz="8" w:space="0" w:color="auto"/>
              <w:right w:val="single" w:sz="4" w:space="0" w:color="auto"/>
            </w:tcBorders>
            <w:noWrap/>
            <w:vAlign w:val="center"/>
          </w:tcPr>
          <w:p w:rsidR="00716331" w:rsidRPr="00406512" w:rsidRDefault="00716331" w:rsidP="00E52D1B">
            <w:pPr>
              <w:jc w:val="center"/>
            </w:pPr>
            <w:r>
              <w:t>35</w:t>
            </w:r>
          </w:p>
        </w:tc>
        <w:tc>
          <w:tcPr>
            <w:tcW w:w="1559" w:type="dxa"/>
            <w:tcBorders>
              <w:top w:val="single" w:sz="4" w:space="0" w:color="auto"/>
              <w:left w:val="nil"/>
              <w:bottom w:val="single" w:sz="8" w:space="0" w:color="auto"/>
              <w:right w:val="single" w:sz="4" w:space="0" w:color="auto"/>
            </w:tcBorders>
            <w:noWrap/>
            <w:vAlign w:val="center"/>
          </w:tcPr>
          <w:p w:rsidR="00716331" w:rsidRPr="00406512" w:rsidRDefault="00716331" w:rsidP="00E52D1B">
            <w:pPr>
              <w:jc w:val="center"/>
            </w:pPr>
            <w:r>
              <w:t>7,43</w:t>
            </w:r>
          </w:p>
        </w:tc>
        <w:tc>
          <w:tcPr>
            <w:tcW w:w="1418" w:type="dxa"/>
            <w:tcBorders>
              <w:top w:val="single" w:sz="4" w:space="0" w:color="auto"/>
              <w:left w:val="nil"/>
              <w:bottom w:val="single" w:sz="8" w:space="0" w:color="auto"/>
              <w:right w:val="single" w:sz="8" w:space="0" w:color="000000"/>
            </w:tcBorders>
            <w:noWrap/>
            <w:vAlign w:val="center"/>
          </w:tcPr>
          <w:p w:rsidR="00716331" w:rsidRPr="00406512" w:rsidRDefault="00716331" w:rsidP="00E52D1B">
            <w:pPr>
              <w:jc w:val="center"/>
            </w:pPr>
            <w:r>
              <w:t>74,25</w:t>
            </w:r>
          </w:p>
        </w:tc>
        <w:tc>
          <w:tcPr>
            <w:tcW w:w="1568" w:type="dxa"/>
            <w:gridSpan w:val="2"/>
            <w:tcBorders>
              <w:top w:val="single" w:sz="4" w:space="0" w:color="auto"/>
              <w:left w:val="nil"/>
              <w:bottom w:val="single" w:sz="8" w:space="0" w:color="auto"/>
              <w:right w:val="single" w:sz="8" w:space="0" w:color="000000"/>
            </w:tcBorders>
          </w:tcPr>
          <w:p w:rsidR="00716331" w:rsidRPr="00406512" w:rsidRDefault="00716331" w:rsidP="00E52D1B">
            <w:pPr>
              <w:jc w:val="center"/>
            </w:pPr>
            <w:r w:rsidRPr="00406512">
              <w:t>удовлетворительное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Тепловые сети, протяжённость234п.м.</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1994</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406512" w:rsidRDefault="00716331" w:rsidP="00E52D1B">
            <w:pPr>
              <w:jc w:val="center"/>
            </w:pPr>
            <w:r w:rsidRPr="00406512">
              <w:t>удовлетворительное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3</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Котёл КВр-0,2Гкал/ч (2шт)</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2004</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406512" w:rsidRDefault="00716331" w:rsidP="00E52D1B">
            <w:pPr>
              <w:jc w:val="center"/>
            </w:pPr>
            <w:proofErr w:type="spellStart"/>
            <w:r>
              <w:t>Трнебуют</w:t>
            </w:r>
            <w:proofErr w:type="spellEnd"/>
            <w:r>
              <w:t xml:space="preserve"> замены</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4</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Насос сетевой (2шт)</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r w:rsidRPr="00406512">
              <w:t>2004</w:t>
            </w: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406512" w:rsidRDefault="00716331" w:rsidP="00E52D1B">
            <w:pPr>
              <w:jc w:val="center"/>
            </w:pPr>
            <w:r w:rsidRPr="0040651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5</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406512" w:rsidRDefault="00716331" w:rsidP="00E52D1B">
            <w:pPr>
              <w:jc w:val="center"/>
            </w:pPr>
            <w:r w:rsidRPr="00406512">
              <w:t>Дымовая труба</w:t>
            </w:r>
          </w:p>
        </w:tc>
        <w:tc>
          <w:tcPr>
            <w:tcW w:w="1276"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695" w:type="dxa"/>
            <w:tcBorders>
              <w:top w:val="single" w:sz="4" w:space="0" w:color="auto"/>
              <w:left w:val="nil"/>
              <w:bottom w:val="single" w:sz="8" w:space="0" w:color="auto"/>
              <w:right w:val="single" w:sz="4" w:space="0" w:color="000000"/>
            </w:tcBorders>
            <w:noWrap/>
            <w:vAlign w:val="bottom"/>
          </w:tcPr>
          <w:p w:rsidR="00716331" w:rsidRPr="0040651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40651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40651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406512" w:rsidRDefault="00716331" w:rsidP="00E52D1B">
            <w:pPr>
              <w:jc w:val="center"/>
            </w:pPr>
            <w:r w:rsidRPr="00406512">
              <w:t>рабочее</w:t>
            </w:r>
          </w:p>
        </w:tc>
      </w:tr>
      <w:tr w:rsidR="00716331" w:rsidTr="00716331">
        <w:trPr>
          <w:trHeight w:val="240"/>
        </w:trPr>
        <w:tc>
          <w:tcPr>
            <w:tcW w:w="15460" w:type="dxa"/>
            <w:gridSpan w:val="12"/>
            <w:tcBorders>
              <w:top w:val="single" w:sz="4" w:space="0" w:color="auto"/>
              <w:left w:val="single" w:sz="8" w:space="0" w:color="auto"/>
              <w:bottom w:val="single" w:sz="8" w:space="0" w:color="auto"/>
              <w:right w:val="single" w:sz="8" w:space="0" w:color="000000"/>
            </w:tcBorders>
            <w:noWrap/>
            <w:vAlign w:val="bottom"/>
          </w:tcPr>
          <w:p w:rsidR="00716331" w:rsidRPr="00CF2F62" w:rsidRDefault="00716331" w:rsidP="00E52D1B">
            <w:pPr>
              <w:jc w:val="center"/>
            </w:pPr>
            <w:r w:rsidRPr="00CF2F62">
              <w:rPr>
                <w:b/>
                <w:bCs/>
                <w:sz w:val="22"/>
                <w:szCs w:val="22"/>
              </w:rPr>
              <w:t>Котельная</w:t>
            </w:r>
            <w:r w:rsidRPr="00CF2F62">
              <w:t xml:space="preserve"> </w:t>
            </w:r>
            <w:r w:rsidRPr="00CF2F62">
              <w:rPr>
                <w:b/>
              </w:rPr>
              <w:t>г. Луза, ул. Октябрьская, д.3</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F2F62" w:rsidRDefault="00716331" w:rsidP="00E52D1B">
            <w:pPr>
              <w:jc w:val="center"/>
            </w:pPr>
            <w:r w:rsidRPr="00CF2F62">
              <w:t>Здание котельной с оборудованием, одноэтажное, стены металлические с за</w:t>
            </w:r>
            <w:r w:rsidR="00E52D1B">
              <w:t xml:space="preserve">полнением, площадь 104,2 </w:t>
            </w:r>
            <w:proofErr w:type="spellStart"/>
            <w:r w:rsidR="00E52D1B">
              <w:t>кв.м</w:t>
            </w:r>
            <w:proofErr w:type="spellEnd"/>
            <w:r w:rsidR="00E52D1B">
              <w:t>.</w:t>
            </w:r>
          </w:p>
        </w:tc>
        <w:tc>
          <w:tcPr>
            <w:tcW w:w="1276"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r w:rsidRPr="00CF2F62">
              <w:t>2008</w:t>
            </w:r>
          </w:p>
        </w:tc>
        <w:tc>
          <w:tcPr>
            <w:tcW w:w="1695" w:type="dxa"/>
            <w:tcBorders>
              <w:top w:val="single" w:sz="4" w:space="0" w:color="auto"/>
              <w:left w:val="nil"/>
              <w:bottom w:val="single" w:sz="8" w:space="0" w:color="auto"/>
              <w:right w:val="single" w:sz="4" w:space="0" w:color="000000"/>
            </w:tcBorders>
            <w:noWrap/>
            <w:vAlign w:val="center"/>
          </w:tcPr>
          <w:p w:rsidR="00716331" w:rsidRPr="00CF2F62" w:rsidRDefault="00716331" w:rsidP="00E52D1B">
            <w:pPr>
              <w:jc w:val="center"/>
            </w:pPr>
            <w:r w:rsidRPr="00CF2F62">
              <w:t>44226</w:t>
            </w:r>
            <w:r>
              <w:t>,</w:t>
            </w:r>
            <w:r w:rsidRPr="00CF2F62">
              <w:t>69</w:t>
            </w:r>
            <w:r>
              <w:t>1</w:t>
            </w:r>
          </w:p>
        </w:tc>
        <w:tc>
          <w:tcPr>
            <w:tcW w:w="1134" w:type="dxa"/>
            <w:gridSpan w:val="2"/>
            <w:tcBorders>
              <w:top w:val="single" w:sz="4" w:space="0" w:color="auto"/>
              <w:left w:val="nil"/>
              <w:bottom w:val="single" w:sz="8" w:space="0" w:color="auto"/>
              <w:right w:val="single" w:sz="4" w:space="0" w:color="auto"/>
            </w:tcBorders>
            <w:noWrap/>
            <w:vAlign w:val="center"/>
          </w:tcPr>
          <w:p w:rsidR="00716331" w:rsidRPr="00CF2F62" w:rsidRDefault="00716331" w:rsidP="00E52D1B">
            <w:pPr>
              <w:jc w:val="center"/>
            </w:pPr>
            <w:r>
              <w:t>15</w:t>
            </w:r>
          </w:p>
        </w:tc>
        <w:tc>
          <w:tcPr>
            <w:tcW w:w="1559" w:type="dxa"/>
            <w:tcBorders>
              <w:top w:val="single" w:sz="4" w:space="0" w:color="auto"/>
              <w:left w:val="nil"/>
              <w:bottom w:val="single" w:sz="8" w:space="0" w:color="auto"/>
              <w:right w:val="single" w:sz="4" w:space="0" w:color="auto"/>
            </w:tcBorders>
            <w:noWrap/>
            <w:vAlign w:val="center"/>
          </w:tcPr>
          <w:p w:rsidR="00716331" w:rsidRPr="00CF2F62" w:rsidRDefault="00716331" w:rsidP="00E52D1B">
            <w:pPr>
              <w:jc w:val="center"/>
            </w:pPr>
            <w:r>
              <w:t>2948,45</w:t>
            </w:r>
          </w:p>
        </w:tc>
        <w:tc>
          <w:tcPr>
            <w:tcW w:w="1418" w:type="dxa"/>
            <w:tcBorders>
              <w:top w:val="single" w:sz="4" w:space="0" w:color="auto"/>
              <w:left w:val="nil"/>
              <w:bottom w:val="single" w:sz="8" w:space="0" w:color="auto"/>
              <w:right w:val="single" w:sz="8" w:space="0" w:color="000000"/>
            </w:tcBorders>
            <w:noWrap/>
            <w:vAlign w:val="center"/>
          </w:tcPr>
          <w:p w:rsidR="00716331" w:rsidRPr="00CF2F62" w:rsidRDefault="00716331" w:rsidP="00E52D1B">
            <w:pPr>
              <w:jc w:val="center"/>
            </w:pPr>
            <w:r>
              <w:t>11793,741</w:t>
            </w: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удовлетворительное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F2F62" w:rsidRDefault="00716331" w:rsidP="00E52D1B">
            <w:pPr>
              <w:jc w:val="center"/>
            </w:pPr>
            <w:r w:rsidRPr="00CF2F62">
              <w:t>Тепловые сети, протяжённость1380п.м.</w:t>
            </w:r>
          </w:p>
        </w:tc>
        <w:tc>
          <w:tcPr>
            <w:tcW w:w="1276"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r w:rsidRPr="00CF2F62">
              <w:t>2008</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удовлетвори</w:t>
            </w:r>
            <w:r w:rsidRPr="00CF2F62">
              <w:lastRenderedPageBreak/>
              <w:t>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lastRenderedPageBreak/>
              <w:t>3</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r w:rsidRPr="00CF2F62">
              <w:rPr>
                <w:rFonts w:ascii="Times New Roman" w:hAnsi="Times New Roman"/>
              </w:rPr>
              <w:t>Котёл ИЖ КВр 1,6 к (2шт)</w:t>
            </w:r>
          </w:p>
        </w:tc>
        <w:tc>
          <w:tcPr>
            <w:tcW w:w="1276"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Требуется замена</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4</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proofErr w:type="gramStart"/>
            <w:r w:rsidRPr="00CF2F62">
              <w:rPr>
                <w:rFonts w:ascii="Times New Roman" w:hAnsi="Times New Roman"/>
              </w:rPr>
              <w:t>Сетевой  насос</w:t>
            </w:r>
            <w:proofErr w:type="gramEnd"/>
            <w:r w:rsidRPr="00CF2F62">
              <w:rPr>
                <w:rFonts w:ascii="Times New Roman" w:hAnsi="Times New Roman"/>
              </w:rPr>
              <w:t xml:space="preserve"> (2шт)</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5</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r w:rsidRPr="00CF2F62">
              <w:rPr>
                <w:rFonts w:ascii="Times New Roman" w:hAnsi="Times New Roman"/>
              </w:rPr>
              <w:t>Вентилятор ЗОЦС -85</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6</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r w:rsidRPr="00CF2F62">
              <w:rPr>
                <w:rFonts w:ascii="Times New Roman" w:hAnsi="Times New Roman"/>
              </w:rPr>
              <w:t>Пластинчатые теплообменники для горячей воды (2шт)</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7</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215B7D">
            <w:pPr>
              <w:pStyle w:val="a8"/>
              <w:jc w:val="center"/>
              <w:rPr>
                <w:rFonts w:ascii="Times New Roman" w:hAnsi="Times New Roman"/>
              </w:rPr>
            </w:pPr>
            <w:r w:rsidRPr="00CF2F62">
              <w:rPr>
                <w:rFonts w:ascii="Times New Roman" w:hAnsi="Times New Roman"/>
              </w:rPr>
              <w:t>Склад топлива</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8</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215B7D">
            <w:pPr>
              <w:pStyle w:val="a8"/>
              <w:jc w:val="center"/>
              <w:rPr>
                <w:rFonts w:ascii="Times New Roman" w:hAnsi="Times New Roman"/>
              </w:rPr>
            </w:pPr>
            <w:r w:rsidRPr="00CF2F62">
              <w:rPr>
                <w:rFonts w:ascii="Times New Roman" w:hAnsi="Times New Roman"/>
              </w:rPr>
              <w:t>Дымосос ДН-8-1500</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9</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215B7D">
            <w:pPr>
              <w:pStyle w:val="a8"/>
              <w:jc w:val="center"/>
              <w:rPr>
                <w:rFonts w:ascii="Times New Roman" w:hAnsi="Times New Roman"/>
              </w:rPr>
            </w:pPr>
            <w:r w:rsidRPr="00CF2F62">
              <w:rPr>
                <w:rFonts w:ascii="Times New Roman" w:hAnsi="Times New Roman"/>
              </w:rPr>
              <w:t>Дымовая труба (2шт)</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10</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215B7D">
            <w:pPr>
              <w:pStyle w:val="a8"/>
              <w:jc w:val="center"/>
              <w:rPr>
                <w:rFonts w:ascii="Times New Roman" w:hAnsi="Times New Roman"/>
              </w:rPr>
            </w:pPr>
            <w:proofErr w:type="spellStart"/>
            <w:r w:rsidRPr="00CF2F62">
              <w:rPr>
                <w:rFonts w:ascii="Times New Roman" w:hAnsi="Times New Roman"/>
              </w:rPr>
              <w:t>Водосчётчик</w:t>
            </w:r>
            <w:proofErr w:type="spellEnd"/>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11</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215B7D">
            <w:pPr>
              <w:pStyle w:val="a8"/>
              <w:jc w:val="center"/>
              <w:rPr>
                <w:rFonts w:ascii="Times New Roman" w:hAnsi="Times New Roman"/>
              </w:rPr>
            </w:pPr>
            <w:r w:rsidRPr="00CF2F62">
              <w:rPr>
                <w:rFonts w:ascii="Times New Roman" w:hAnsi="Times New Roman"/>
              </w:rPr>
              <w:t>Электросчётчик</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12</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215B7D">
            <w:pPr>
              <w:pStyle w:val="a8"/>
              <w:jc w:val="center"/>
              <w:rPr>
                <w:rFonts w:ascii="Times New Roman" w:hAnsi="Times New Roman"/>
              </w:rPr>
            </w:pPr>
            <w:r w:rsidRPr="00CF2F62">
              <w:rPr>
                <w:rFonts w:ascii="Times New Roman" w:hAnsi="Times New Roman"/>
              </w:rPr>
              <w:t>Трубопровод</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13</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r w:rsidRPr="00CF2F62">
              <w:rPr>
                <w:rFonts w:ascii="Times New Roman" w:hAnsi="Times New Roman"/>
              </w:rPr>
              <w:t>Ёмкость для резервного водоснабжения</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14</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215B7D">
            <w:pPr>
              <w:pStyle w:val="a8"/>
              <w:jc w:val="center"/>
              <w:rPr>
                <w:rFonts w:ascii="Times New Roman" w:hAnsi="Times New Roman"/>
              </w:rPr>
            </w:pPr>
            <w:proofErr w:type="spellStart"/>
            <w:r w:rsidRPr="00CF2F62">
              <w:rPr>
                <w:rFonts w:ascii="Times New Roman" w:hAnsi="Times New Roman"/>
              </w:rPr>
              <w:t>Золоулавливатель</w:t>
            </w:r>
            <w:proofErr w:type="spellEnd"/>
            <w:r w:rsidRPr="00CF2F62">
              <w:rPr>
                <w:rFonts w:ascii="Times New Roman" w:hAnsi="Times New Roman"/>
              </w:rPr>
              <w:t xml:space="preserve"> (2шт)</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15</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r w:rsidRPr="00CF2F62">
              <w:rPr>
                <w:rFonts w:ascii="Times New Roman" w:hAnsi="Times New Roman"/>
              </w:rPr>
              <w:t>Транспортёр подачи топлива</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16</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r w:rsidRPr="00CF2F62">
              <w:rPr>
                <w:rFonts w:ascii="Times New Roman" w:hAnsi="Times New Roman"/>
              </w:rPr>
              <w:t>Транспортёр золоудаления</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17</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F2F62" w:rsidRDefault="00716331" w:rsidP="00E52D1B">
            <w:pPr>
              <w:jc w:val="center"/>
            </w:pPr>
            <w:r w:rsidRPr="00CF2F62">
              <w:rPr>
                <w:sz w:val="22"/>
                <w:szCs w:val="22"/>
              </w:rPr>
              <w:t xml:space="preserve">Насос для </w:t>
            </w:r>
            <w:proofErr w:type="spellStart"/>
            <w:r w:rsidRPr="00CF2F62">
              <w:rPr>
                <w:sz w:val="22"/>
                <w:szCs w:val="22"/>
              </w:rPr>
              <w:t>подпидки</w:t>
            </w:r>
            <w:proofErr w:type="spellEnd"/>
            <w:r w:rsidRPr="00CF2F62">
              <w:rPr>
                <w:sz w:val="22"/>
                <w:szCs w:val="22"/>
              </w:rPr>
              <w:t xml:space="preserve"> теплоснабжения (2шт)</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18</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r w:rsidRPr="00CF2F62">
              <w:rPr>
                <w:rFonts w:ascii="Times New Roman" w:hAnsi="Times New Roman"/>
              </w:rPr>
              <w:t>Бункер золоудаления (2шт)</w:t>
            </w:r>
          </w:p>
        </w:tc>
        <w:tc>
          <w:tcPr>
            <w:tcW w:w="1276" w:type="dxa"/>
            <w:tcBorders>
              <w:top w:val="single" w:sz="4" w:space="0" w:color="auto"/>
              <w:left w:val="nil"/>
              <w:bottom w:val="single" w:sz="8" w:space="0" w:color="auto"/>
              <w:right w:val="single" w:sz="4" w:space="0" w:color="auto"/>
            </w:tcBorders>
            <w:noWrap/>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19</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r w:rsidRPr="00CF2F62">
              <w:rPr>
                <w:rFonts w:ascii="Times New Roman" w:hAnsi="Times New Roman"/>
              </w:rPr>
              <w:t>Дымосос ДН-6,3(5,5/</w:t>
            </w:r>
            <w:proofErr w:type="gramStart"/>
            <w:r w:rsidRPr="00CF2F62">
              <w:rPr>
                <w:rFonts w:ascii="Times New Roman" w:hAnsi="Times New Roman"/>
              </w:rPr>
              <w:t>1440)ПР</w:t>
            </w:r>
            <w:proofErr w:type="gramEnd"/>
            <w:r w:rsidRPr="00CF2F62">
              <w:rPr>
                <w:rFonts w:ascii="Times New Roman" w:hAnsi="Times New Roman"/>
              </w:rPr>
              <w:t>90 без ОНА)</w:t>
            </w:r>
          </w:p>
        </w:tc>
        <w:tc>
          <w:tcPr>
            <w:tcW w:w="1276"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r w:rsidRPr="00CF2F62">
              <w:t>2015</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20</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CF2F62" w:rsidRDefault="00716331" w:rsidP="00E52D1B">
            <w:pPr>
              <w:pStyle w:val="a8"/>
              <w:jc w:val="center"/>
              <w:rPr>
                <w:rFonts w:ascii="Times New Roman" w:hAnsi="Times New Roman"/>
              </w:rPr>
            </w:pPr>
            <w:r w:rsidRPr="00CF2F62">
              <w:rPr>
                <w:rFonts w:ascii="Times New Roman" w:hAnsi="Times New Roman"/>
              </w:rPr>
              <w:t>Вентилятор ЗОЦС -85-300</w:t>
            </w:r>
          </w:p>
        </w:tc>
        <w:tc>
          <w:tcPr>
            <w:tcW w:w="1276"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r w:rsidRPr="00CF2F62">
              <w:t>2011</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B96BC7" w:rsidRDefault="00716331" w:rsidP="00E52D1B">
            <w:pPr>
              <w:jc w:val="center"/>
            </w:pPr>
            <w:r>
              <w:rPr>
                <w:sz w:val="22"/>
                <w:szCs w:val="22"/>
              </w:rPr>
              <w:t>21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CF2F62" w:rsidRDefault="00716331" w:rsidP="00E52D1B">
            <w:pPr>
              <w:jc w:val="center"/>
            </w:pPr>
            <w:r w:rsidRPr="00CF2F62">
              <w:t>Бункер –питатель (2шт)</w:t>
            </w:r>
          </w:p>
        </w:tc>
        <w:tc>
          <w:tcPr>
            <w:tcW w:w="1276"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r w:rsidRPr="00CF2F62">
              <w:t>2007</w:t>
            </w:r>
          </w:p>
        </w:tc>
        <w:tc>
          <w:tcPr>
            <w:tcW w:w="1695" w:type="dxa"/>
            <w:tcBorders>
              <w:top w:val="single" w:sz="4" w:space="0" w:color="auto"/>
              <w:left w:val="nil"/>
              <w:bottom w:val="single" w:sz="8" w:space="0" w:color="auto"/>
              <w:right w:val="single" w:sz="4" w:space="0" w:color="000000"/>
            </w:tcBorders>
            <w:noWrap/>
            <w:vAlign w:val="bottom"/>
          </w:tcPr>
          <w:p w:rsidR="00716331" w:rsidRPr="00CF2F62"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CF2F62"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CF2F62"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CF2F62" w:rsidRDefault="00716331" w:rsidP="00E52D1B">
            <w:pPr>
              <w:jc w:val="center"/>
            </w:pPr>
            <w:r w:rsidRPr="00CF2F62">
              <w:t>рабочее</w:t>
            </w:r>
          </w:p>
        </w:tc>
      </w:tr>
      <w:tr w:rsidR="00716331" w:rsidTr="00716331">
        <w:trPr>
          <w:trHeight w:val="240"/>
        </w:trPr>
        <w:tc>
          <w:tcPr>
            <w:tcW w:w="15460" w:type="dxa"/>
            <w:gridSpan w:val="12"/>
            <w:tcBorders>
              <w:top w:val="single" w:sz="4" w:space="0" w:color="auto"/>
              <w:left w:val="single" w:sz="8" w:space="0" w:color="auto"/>
              <w:bottom w:val="single" w:sz="8" w:space="0" w:color="auto"/>
              <w:right w:val="single" w:sz="8" w:space="0" w:color="000000"/>
            </w:tcBorders>
            <w:noWrap/>
            <w:vAlign w:val="bottom"/>
          </w:tcPr>
          <w:p w:rsidR="00716331" w:rsidRPr="000740DF" w:rsidRDefault="00716331" w:rsidP="00E52D1B">
            <w:pPr>
              <w:jc w:val="center"/>
            </w:pPr>
            <w:r w:rsidRPr="000740DF">
              <w:rPr>
                <w:b/>
                <w:bCs/>
                <w:sz w:val="22"/>
                <w:szCs w:val="22"/>
              </w:rPr>
              <w:t xml:space="preserve">Котельная </w:t>
            </w:r>
            <w:proofErr w:type="spellStart"/>
            <w:r w:rsidRPr="000740DF">
              <w:rPr>
                <w:b/>
                <w:bCs/>
                <w:sz w:val="22"/>
                <w:szCs w:val="22"/>
              </w:rPr>
              <w:t>г.Луза</w:t>
            </w:r>
            <w:proofErr w:type="spellEnd"/>
            <w:r w:rsidRPr="000740DF">
              <w:rPr>
                <w:b/>
                <w:bCs/>
                <w:sz w:val="22"/>
                <w:szCs w:val="22"/>
              </w:rPr>
              <w:t xml:space="preserve">, </w:t>
            </w:r>
            <w:proofErr w:type="spellStart"/>
            <w:r w:rsidRPr="000740DF">
              <w:rPr>
                <w:b/>
                <w:bCs/>
                <w:sz w:val="22"/>
                <w:szCs w:val="22"/>
              </w:rPr>
              <w:t>ул.Заводская</w:t>
            </w:r>
            <w:proofErr w:type="spellEnd"/>
            <w:r w:rsidRPr="000740DF">
              <w:rPr>
                <w:b/>
                <w:bCs/>
                <w:sz w:val="22"/>
                <w:szCs w:val="22"/>
              </w:rPr>
              <w:t>, д.8а</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1</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0740DF" w:rsidRDefault="00716331" w:rsidP="00215B7D">
            <w:pPr>
              <w:jc w:val="center"/>
            </w:pPr>
            <w:r w:rsidRPr="000740DF">
              <w:t xml:space="preserve">Здание котельной с оборудованием, одноэтажное, стены – «Сэндвич» панели, площадь 1036,2 </w:t>
            </w:r>
            <w:proofErr w:type="spellStart"/>
            <w:r w:rsidRPr="000740DF">
              <w:t>кв.м</w:t>
            </w:r>
            <w:proofErr w:type="spellEnd"/>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center"/>
          </w:tcPr>
          <w:p w:rsidR="00716331" w:rsidRPr="000740DF" w:rsidRDefault="00716331" w:rsidP="00E52D1B">
            <w:pPr>
              <w:jc w:val="center"/>
            </w:pPr>
            <w:r w:rsidRPr="000740DF">
              <w:t>76742</w:t>
            </w:r>
            <w:r>
              <w:t>,</w:t>
            </w:r>
            <w:r w:rsidRPr="000740DF">
              <w:t>02373</w:t>
            </w:r>
          </w:p>
        </w:tc>
        <w:tc>
          <w:tcPr>
            <w:tcW w:w="1134" w:type="dxa"/>
            <w:gridSpan w:val="2"/>
            <w:tcBorders>
              <w:top w:val="single" w:sz="4" w:space="0" w:color="auto"/>
              <w:left w:val="nil"/>
              <w:bottom w:val="single" w:sz="8" w:space="0" w:color="auto"/>
              <w:right w:val="single" w:sz="4" w:space="0" w:color="auto"/>
            </w:tcBorders>
            <w:noWrap/>
            <w:vAlign w:val="center"/>
          </w:tcPr>
          <w:p w:rsidR="00716331" w:rsidRPr="000740DF" w:rsidRDefault="00716331" w:rsidP="00E52D1B">
            <w:pPr>
              <w:jc w:val="center"/>
            </w:pPr>
            <w:r>
              <w:t>15</w:t>
            </w:r>
          </w:p>
        </w:tc>
        <w:tc>
          <w:tcPr>
            <w:tcW w:w="1559" w:type="dxa"/>
            <w:tcBorders>
              <w:top w:val="single" w:sz="4" w:space="0" w:color="auto"/>
              <w:left w:val="nil"/>
              <w:bottom w:val="single" w:sz="8" w:space="0" w:color="auto"/>
              <w:right w:val="single" w:sz="4" w:space="0" w:color="auto"/>
            </w:tcBorders>
            <w:noWrap/>
            <w:vAlign w:val="center"/>
          </w:tcPr>
          <w:p w:rsidR="00716331" w:rsidRPr="000740DF" w:rsidRDefault="00716331" w:rsidP="00E52D1B">
            <w:pPr>
              <w:jc w:val="center"/>
            </w:pPr>
            <w:r>
              <w:t>5116,135</w:t>
            </w:r>
          </w:p>
        </w:tc>
        <w:tc>
          <w:tcPr>
            <w:tcW w:w="1418" w:type="dxa"/>
            <w:tcBorders>
              <w:top w:val="single" w:sz="4" w:space="0" w:color="auto"/>
              <w:left w:val="nil"/>
              <w:bottom w:val="single" w:sz="8" w:space="0" w:color="auto"/>
              <w:right w:val="single" w:sz="8" w:space="0" w:color="000000"/>
            </w:tcBorders>
            <w:noWrap/>
            <w:vAlign w:val="center"/>
          </w:tcPr>
          <w:p w:rsidR="00716331" w:rsidRPr="000740DF" w:rsidRDefault="00716331" w:rsidP="00E52D1B">
            <w:pPr>
              <w:ind w:left="38" w:hanging="38"/>
              <w:jc w:val="center"/>
            </w:pPr>
            <w:r>
              <w:t>30696,81</w:t>
            </w: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хорошее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2</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0740DF" w:rsidRDefault="00716331" w:rsidP="00E52D1B">
            <w:pPr>
              <w:jc w:val="center"/>
            </w:pPr>
            <w:r w:rsidRPr="000740DF">
              <w:t xml:space="preserve">Протяженность тепловых сетей: Тепловые сети </w:t>
            </w:r>
            <w:proofErr w:type="spellStart"/>
            <w:r w:rsidRPr="000740DF">
              <w:t>ул.Титова</w:t>
            </w:r>
            <w:proofErr w:type="spellEnd"/>
            <w:r w:rsidRPr="000740DF">
              <w:t xml:space="preserve">, Гоголя, Маяковского --протяжённость 424 </w:t>
            </w:r>
            <w:proofErr w:type="spellStart"/>
            <w:r w:rsidRPr="000740DF">
              <w:t>п.м</w:t>
            </w:r>
            <w:proofErr w:type="spellEnd"/>
            <w:r w:rsidRPr="000740DF">
              <w:t>.</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удовлетворительное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3</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0740DF" w:rsidRDefault="00716331" w:rsidP="00E52D1B">
            <w:pPr>
              <w:jc w:val="center"/>
            </w:pPr>
            <w:r w:rsidRPr="000740DF">
              <w:t xml:space="preserve">Тепловые сети </w:t>
            </w:r>
            <w:proofErr w:type="spellStart"/>
            <w:r w:rsidRPr="000740DF">
              <w:t>ул.Чапаева</w:t>
            </w:r>
            <w:proofErr w:type="spellEnd"/>
            <w:r w:rsidRPr="000740DF">
              <w:t xml:space="preserve"> (от здания ИФНС до ж. д. №1 «А»), </w:t>
            </w:r>
            <w:proofErr w:type="spellStart"/>
            <w:r w:rsidRPr="000740DF">
              <w:t>ул.Заводская</w:t>
            </w:r>
            <w:proofErr w:type="spellEnd"/>
            <w:r w:rsidRPr="000740DF">
              <w:t xml:space="preserve"> (от кафе «Уют» до ж.д.№2 «Б», </w:t>
            </w:r>
            <w:proofErr w:type="spellStart"/>
            <w:r w:rsidRPr="000740DF">
              <w:t>пл.Труда</w:t>
            </w:r>
            <w:proofErr w:type="spellEnd"/>
            <w:r w:rsidRPr="000740DF">
              <w:t xml:space="preserve">, д.№4 «А») – протяжённость 1912 </w:t>
            </w:r>
            <w:proofErr w:type="spellStart"/>
            <w:r w:rsidRPr="000740DF">
              <w:t>п.м</w:t>
            </w:r>
            <w:proofErr w:type="spellEnd"/>
            <w:r w:rsidRPr="000740DF">
              <w:t>.</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удовлетворительное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4</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0740DF" w:rsidRDefault="00716331" w:rsidP="00E52D1B">
            <w:pPr>
              <w:jc w:val="center"/>
            </w:pPr>
            <w:r w:rsidRPr="000740DF">
              <w:t>Сеть горячего водоснабжения</w:t>
            </w:r>
            <w:r w:rsidRPr="000740DF">
              <w:rPr>
                <w:sz w:val="20"/>
                <w:szCs w:val="20"/>
              </w:rPr>
              <w:t xml:space="preserve"> </w:t>
            </w:r>
            <w:proofErr w:type="spellStart"/>
            <w:r w:rsidRPr="000740DF">
              <w:t>ул.Титова</w:t>
            </w:r>
            <w:proofErr w:type="spellEnd"/>
            <w:r w:rsidRPr="000740DF">
              <w:t xml:space="preserve">, Гоголя, Маяковского, протяженность -312 </w:t>
            </w:r>
            <w:proofErr w:type="spellStart"/>
            <w:r w:rsidRPr="000740DF">
              <w:t>п.м</w:t>
            </w:r>
            <w:proofErr w:type="spellEnd"/>
            <w:r w:rsidRPr="000740DF">
              <w:t>.</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ind w:left="38"/>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t>Требуется ремонт</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rPr>
                <w:sz w:val="22"/>
                <w:szCs w:val="22"/>
              </w:rPr>
              <w:t>5</w:t>
            </w:r>
          </w:p>
        </w:tc>
        <w:tc>
          <w:tcPr>
            <w:tcW w:w="6361" w:type="dxa"/>
            <w:gridSpan w:val="3"/>
            <w:tcBorders>
              <w:top w:val="single" w:sz="4" w:space="0" w:color="auto"/>
              <w:left w:val="single" w:sz="8" w:space="0" w:color="auto"/>
              <w:bottom w:val="single" w:sz="8" w:space="0" w:color="auto"/>
              <w:right w:val="single" w:sz="4" w:space="0" w:color="auto"/>
            </w:tcBorders>
            <w:vAlign w:val="bottom"/>
          </w:tcPr>
          <w:p w:rsidR="00716331" w:rsidRPr="000740DF" w:rsidRDefault="00716331" w:rsidP="00E52D1B">
            <w:pPr>
              <w:jc w:val="center"/>
            </w:pPr>
            <w:r w:rsidRPr="000740DF">
              <w:t>Сеть горячего водоснабжения</w:t>
            </w:r>
            <w:r w:rsidRPr="000740DF">
              <w:rPr>
                <w:sz w:val="20"/>
                <w:szCs w:val="20"/>
              </w:rPr>
              <w:t xml:space="preserve"> </w:t>
            </w:r>
            <w:proofErr w:type="spellStart"/>
            <w:r w:rsidRPr="000740DF">
              <w:t>ул.Чапаева</w:t>
            </w:r>
            <w:proofErr w:type="spellEnd"/>
            <w:r w:rsidRPr="000740DF">
              <w:t xml:space="preserve"> (от здания ИФНС до ж. д. №1 «А»), </w:t>
            </w:r>
            <w:proofErr w:type="spellStart"/>
            <w:r w:rsidRPr="000740DF">
              <w:t>ул.Заводская</w:t>
            </w:r>
            <w:proofErr w:type="spellEnd"/>
            <w:r w:rsidRPr="000740DF">
              <w:t xml:space="preserve"> (от кафе «Уют» до ж.д.№2 </w:t>
            </w:r>
            <w:r w:rsidRPr="000740DF">
              <w:lastRenderedPageBreak/>
              <w:t xml:space="preserve">«Б», </w:t>
            </w:r>
            <w:proofErr w:type="spellStart"/>
            <w:r w:rsidRPr="000740DF">
              <w:t>пл.Труда</w:t>
            </w:r>
            <w:proofErr w:type="spellEnd"/>
            <w:r w:rsidRPr="000740DF">
              <w:t>, д.№4 «А») – Протяжённость-1300п.м.</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lastRenderedPageBreak/>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удовлетворительное</w:t>
            </w:r>
          </w:p>
        </w:tc>
      </w:tr>
      <w:tr w:rsidR="00716331" w:rsidTr="00215B7D">
        <w:trPr>
          <w:trHeight w:val="406"/>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lastRenderedPageBreak/>
              <w:t>5</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Котёл водогрейный автоматизированный КВм-3,15</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требует замены</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6</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Котёл водогрейный автоматизированный КВм-3,15</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требует замены</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7</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Котёл водогрейный автоматизированный КВм-1,0</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8</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Теплообменник </w:t>
            </w:r>
            <w:proofErr w:type="spellStart"/>
            <w:r w:rsidRPr="000740DF">
              <w:rPr>
                <w:rFonts w:ascii="Times New Roman" w:hAnsi="Times New Roman"/>
              </w:rPr>
              <w:t>кожухотрубный</w:t>
            </w:r>
            <w:proofErr w:type="spellEnd"/>
            <w:r w:rsidRPr="000740DF">
              <w:rPr>
                <w:rFonts w:ascii="Times New Roman" w:hAnsi="Times New Roman"/>
              </w:rPr>
              <w:t xml:space="preserve"> для системы отопления КИТ-1500-159/2750 (4шт)</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t>Требуют замены</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Default="00716331" w:rsidP="00E52D1B">
            <w:pPr>
              <w:jc w:val="center"/>
            </w:pPr>
            <w:r>
              <w:t>9</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Насос </w:t>
            </w:r>
            <w:proofErr w:type="gramStart"/>
            <w:r w:rsidRPr="000740DF">
              <w:rPr>
                <w:rFonts w:ascii="Times New Roman" w:hAnsi="Times New Roman"/>
              </w:rPr>
              <w:t>циркулярный  котлового</w:t>
            </w:r>
            <w:proofErr w:type="gramEnd"/>
            <w:r w:rsidRPr="000740DF">
              <w:rPr>
                <w:rFonts w:ascii="Times New Roman" w:hAnsi="Times New Roman"/>
              </w:rPr>
              <w:t xml:space="preserve"> контура на системе отопления  IPL-65/130-3/2</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10</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Насос </w:t>
            </w:r>
            <w:proofErr w:type="gramStart"/>
            <w:r w:rsidRPr="000740DF">
              <w:rPr>
                <w:rFonts w:ascii="Times New Roman" w:hAnsi="Times New Roman"/>
              </w:rPr>
              <w:t>циркулярный  котлового</w:t>
            </w:r>
            <w:proofErr w:type="gramEnd"/>
            <w:r w:rsidRPr="000740DF">
              <w:rPr>
                <w:rFonts w:ascii="Times New Roman" w:hAnsi="Times New Roman"/>
              </w:rPr>
              <w:t xml:space="preserve"> контура на системе отопления  ГВС  DPL -50/130-2,2/2</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11</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Насос </w:t>
            </w:r>
            <w:proofErr w:type="gramStart"/>
            <w:r w:rsidRPr="000740DF">
              <w:rPr>
                <w:rFonts w:ascii="Times New Roman" w:hAnsi="Times New Roman"/>
              </w:rPr>
              <w:t>Сетевой  системы</w:t>
            </w:r>
            <w:proofErr w:type="gramEnd"/>
            <w:r w:rsidRPr="000740DF">
              <w:rPr>
                <w:rFonts w:ascii="Times New Roman" w:hAnsi="Times New Roman"/>
              </w:rPr>
              <w:t xml:space="preserve"> отопления 11.50/210-11/2</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12</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Насос </w:t>
            </w:r>
            <w:proofErr w:type="gramStart"/>
            <w:r w:rsidRPr="000740DF">
              <w:rPr>
                <w:rFonts w:ascii="Times New Roman" w:hAnsi="Times New Roman"/>
              </w:rPr>
              <w:t>Сетевой  системы</w:t>
            </w:r>
            <w:proofErr w:type="gramEnd"/>
            <w:r w:rsidRPr="000740DF">
              <w:rPr>
                <w:rFonts w:ascii="Times New Roman" w:hAnsi="Times New Roman"/>
              </w:rPr>
              <w:t xml:space="preserve"> ГВС DPL 32/175-4/2</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13</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Насос на охлаждение шурующей планки котла DL50/110-1,5/2</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14</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Насос </w:t>
            </w:r>
            <w:proofErr w:type="spellStart"/>
            <w:r w:rsidRPr="000740DF">
              <w:rPr>
                <w:rFonts w:ascii="Times New Roman" w:hAnsi="Times New Roman"/>
              </w:rPr>
              <w:t>подпиточный</w:t>
            </w:r>
            <w:proofErr w:type="spellEnd"/>
            <w:r w:rsidRPr="000740DF">
              <w:rPr>
                <w:rFonts w:ascii="Times New Roman" w:hAnsi="Times New Roman"/>
              </w:rPr>
              <w:t xml:space="preserve"> MVI 3203/PN163</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15</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Насос </w:t>
            </w:r>
            <w:proofErr w:type="spellStart"/>
            <w:r w:rsidRPr="000740DF">
              <w:rPr>
                <w:rFonts w:ascii="Times New Roman" w:hAnsi="Times New Roman"/>
              </w:rPr>
              <w:t>подпиточный</w:t>
            </w:r>
            <w:proofErr w:type="spellEnd"/>
            <w:r w:rsidRPr="000740DF">
              <w:rPr>
                <w:rFonts w:ascii="Times New Roman" w:hAnsi="Times New Roman"/>
              </w:rPr>
              <w:t xml:space="preserve"> MVI 3203/PN163</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16</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Теплообменник </w:t>
            </w:r>
            <w:proofErr w:type="spellStart"/>
            <w:r w:rsidRPr="000740DF">
              <w:rPr>
                <w:rFonts w:ascii="Times New Roman" w:hAnsi="Times New Roman"/>
              </w:rPr>
              <w:t>кожухотрубный</w:t>
            </w:r>
            <w:proofErr w:type="spellEnd"/>
            <w:r w:rsidRPr="000740DF">
              <w:rPr>
                <w:rFonts w:ascii="Times New Roman" w:hAnsi="Times New Roman"/>
              </w:rPr>
              <w:t xml:space="preserve"> для системы </w:t>
            </w:r>
            <w:proofErr w:type="gramStart"/>
            <w:r w:rsidRPr="000740DF">
              <w:rPr>
                <w:rFonts w:ascii="Times New Roman" w:hAnsi="Times New Roman"/>
              </w:rPr>
              <w:t>ГВС  КИТ</w:t>
            </w:r>
            <w:proofErr w:type="gramEnd"/>
            <w:r w:rsidRPr="000740DF">
              <w:rPr>
                <w:rFonts w:ascii="Times New Roman" w:hAnsi="Times New Roman"/>
              </w:rPr>
              <w:t>-630-108/1500</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t>Требует замены</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17</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Смеситель </w:t>
            </w:r>
            <w:proofErr w:type="spellStart"/>
            <w:r w:rsidRPr="000740DF">
              <w:rPr>
                <w:rFonts w:ascii="Times New Roman" w:hAnsi="Times New Roman"/>
              </w:rPr>
              <w:t>трёхходовый</w:t>
            </w:r>
            <w:proofErr w:type="spellEnd"/>
            <w:r w:rsidRPr="000740DF">
              <w:rPr>
                <w:rFonts w:ascii="Times New Roman" w:hAnsi="Times New Roman"/>
              </w:rPr>
              <w:t xml:space="preserve"> </w:t>
            </w:r>
            <w:proofErr w:type="spellStart"/>
            <w:r w:rsidRPr="000740DF">
              <w:rPr>
                <w:rFonts w:ascii="Times New Roman" w:hAnsi="Times New Roman"/>
              </w:rPr>
              <w:t>нав</w:t>
            </w:r>
            <w:proofErr w:type="spellEnd"/>
            <w:r w:rsidRPr="000740DF">
              <w:rPr>
                <w:rFonts w:ascii="Times New Roman" w:hAnsi="Times New Roman"/>
              </w:rPr>
              <w:t xml:space="preserve"> </w:t>
            </w:r>
            <w:proofErr w:type="gramStart"/>
            <w:r w:rsidRPr="000740DF">
              <w:rPr>
                <w:rFonts w:ascii="Times New Roman" w:hAnsi="Times New Roman"/>
              </w:rPr>
              <w:t>систему  ГВС</w:t>
            </w:r>
            <w:proofErr w:type="gramEnd"/>
            <w:r w:rsidRPr="000740DF">
              <w:rPr>
                <w:rFonts w:ascii="Times New Roman" w:hAnsi="Times New Roman"/>
              </w:rPr>
              <w:t xml:space="preserve"> 3</w:t>
            </w:r>
            <w:r w:rsidRPr="000740DF">
              <w:rPr>
                <w:rFonts w:ascii="Times New Roman" w:hAnsi="Times New Roman"/>
                <w:lang w:val="en-US"/>
              </w:rPr>
              <w:t>F</w:t>
            </w:r>
            <w:r w:rsidRPr="000740DF">
              <w:rPr>
                <w:rFonts w:ascii="Times New Roman" w:hAnsi="Times New Roman"/>
              </w:rPr>
              <w:t>100</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18</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Смеситель </w:t>
            </w:r>
            <w:proofErr w:type="spellStart"/>
            <w:r w:rsidRPr="000740DF">
              <w:rPr>
                <w:rFonts w:ascii="Times New Roman" w:hAnsi="Times New Roman"/>
              </w:rPr>
              <w:t>трёхходовый</w:t>
            </w:r>
            <w:proofErr w:type="spellEnd"/>
            <w:r w:rsidRPr="000740DF">
              <w:rPr>
                <w:rFonts w:ascii="Times New Roman" w:hAnsi="Times New Roman"/>
              </w:rPr>
              <w:t xml:space="preserve"> </w:t>
            </w:r>
            <w:proofErr w:type="spellStart"/>
            <w:r w:rsidRPr="000740DF">
              <w:rPr>
                <w:rFonts w:ascii="Times New Roman" w:hAnsi="Times New Roman"/>
              </w:rPr>
              <w:t>нав</w:t>
            </w:r>
            <w:proofErr w:type="spellEnd"/>
            <w:r w:rsidRPr="000740DF">
              <w:rPr>
                <w:rFonts w:ascii="Times New Roman" w:hAnsi="Times New Roman"/>
              </w:rPr>
              <w:t xml:space="preserve"> систему отопления 3</w:t>
            </w:r>
            <w:r w:rsidRPr="000740DF">
              <w:rPr>
                <w:rFonts w:ascii="Times New Roman" w:hAnsi="Times New Roman"/>
                <w:lang w:val="en-US"/>
              </w:rPr>
              <w:t>F</w:t>
            </w:r>
            <w:r w:rsidRPr="000740DF">
              <w:rPr>
                <w:rFonts w:ascii="Times New Roman" w:hAnsi="Times New Roman"/>
              </w:rPr>
              <w:t>150</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19</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proofErr w:type="gramStart"/>
            <w:r w:rsidRPr="000740DF">
              <w:rPr>
                <w:rFonts w:ascii="Times New Roman" w:hAnsi="Times New Roman"/>
              </w:rPr>
              <w:t xml:space="preserve">Кран  </w:t>
            </w:r>
            <w:proofErr w:type="spellStart"/>
            <w:r w:rsidRPr="000740DF">
              <w:rPr>
                <w:rFonts w:ascii="Times New Roman" w:hAnsi="Times New Roman"/>
              </w:rPr>
              <w:t>трёхходовый</w:t>
            </w:r>
            <w:proofErr w:type="spellEnd"/>
            <w:proofErr w:type="gramEnd"/>
            <w:r w:rsidRPr="000740DF">
              <w:rPr>
                <w:rFonts w:ascii="Times New Roman" w:hAnsi="Times New Roman"/>
              </w:rPr>
              <w:t xml:space="preserve"> шаровой запорный </w:t>
            </w:r>
            <w:r w:rsidRPr="000740DF">
              <w:rPr>
                <w:rFonts w:ascii="Times New Roman" w:hAnsi="Times New Roman"/>
                <w:lang w:val="en-US"/>
              </w:rPr>
              <w:t>DN</w:t>
            </w:r>
            <w:r w:rsidRPr="000740DF">
              <w:rPr>
                <w:rFonts w:ascii="Times New Roman" w:hAnsi="Times New Roman"/>
              </w:rPr>
              <w:t>50</w:t>
            </w:r>
            <w:r w:rsidRPr="000740DF">
              <w:rPr>
                <w:rFonts w:ascii="Times New Roman" w:hAnsi="Times New Roman"/>
                <w:lang w:val="en-US"/>
              </w:rPr>
              <w:t>R</w:t>
            </w:r>
            <w:r w:rsidRPr="000740DF">
              <w:rPr>
                <w:rFonts w:ascii="Times New Roman" w:hAnsi="Times New Roman"/>
              </w:rPr>
              <w:t>750</w:t>
            </w:r>
            <w:r w:rsidRPr="000740DF">
              <w:rPr>
                <w:rFonts w:ascii="Times New Roman" w:hAnsi="Times New Roman"/>
                <w:lang w:val="en-US"/>
              </w:rPr>
              <w:t>R</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20</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proofErr w:type="gramStart"/>
            <w:r w:rsidRPr="000740DF">
              <w:rPr>
                <w:rFonts w:ascii="Times New Roman" w:hAnsi="Times New Roman"/>
              </w:rPr>
              <w:t>Бак  мембранный</w:t>
            </w:r>
            <w:proofErr w:type="gramEnd"/>
            <w:r w:rsidRPr="000740DF">
              <w:rPr>
                <w:rFonts w:ascii="Times New Roman" w:hAnsi="Times New Roman"/>
              </w:rPr>
              <w:t xml:space="preserve"> расширительный , V=300л  </w:t>
            </w:r>
            <w:r w:rsidRPr="000740DF">
              <w:rPr>
                <w:rFonts w:ascii="Times New Roman" w:hAnsi="Times New Roman"/>
                <w:lang w:val="en-US"/>
              </w:rPr>
              <w:t>ERE</w:t>
            </w:r>
            <w:r w:rsidRPr="000740DF">
              <w:rPr>
                <w:rFonts w:ascii="Times New Roman" w:hAnsi="Times New Roman"/>
              </w:rPr>
              <w:t xml:space="preserve"> </w:t>
            </w:r>
            <w:r w:rsidRPr="000740DF">
              <w:rPr>
                <w:rFonts w:ascii="Times New Roman" w:hAnsi="Times New Roman"/>
                <w:lang w:val="en-US"/>
              </w:rPr>
              <w:t>EC</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t>Требует замены</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21</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proofErr w:type="gramStart"/>
            <w:r w:rsidRPr="000740DF">
              <w:rPr>
                <w:rFonts w:ascii="Times New Roman" w:hAnsi="Times New Roman"/>
              </w:rPr>
              <w:t>Бак  мембранный</w:t>
            </w:r>
            <w:proofErr w:type="gramEnd"/>
            <w:r w:rsidRPr="000740DF">
              <w:rPr>
                <w:rFonts w:ascii="Times New Roman" w:hAnsi="Times New Roman"/>
              </w:rPr>
              <w:t xml:space="preserve"> расширительный , V=750л  </w:t>
            </w:r>
            <w:r w:rsidRPr="000740DF">
              <w:rPr>
                <w:rFonts w:ascii="Times New Roman" w:hAnsi="Times New Roman"/>
                <w:lang w:val="en-US"/>
              </w:rPr>
              <w:t>ERE</w:t>
            </w:r>
            <w:r w:rsidRPr="000740DF">
              <w:rPr>
                <w:rFonts w:ascii="Times New Roman" w:hAnsi="Times New Roman"/>
              </w:rPr>
              <w:t xml:space="preserve"> </w:t>
            </w:r>
            <w:r w:rsidRPr="000740DF">
              <w:rPr>
                <w:rFonts w:ascii="Times New Roman" w:hAnsi="Times New Roman"/>
                <w:lang w:val="en-US"/>
              </w:rPr>
              <w:t>EC</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t>Требует замены</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22</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Комплексная водоподготовка для системы отопления АСДР</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23</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Комплексная водоподготовка для системы ГВС</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24</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Баки аккумуляторы</w:t>
            </w:r>
            <w:r w:rsidRPr="000740DF">
              <w:rPr>
                <w:rFonts w:ascii="Times New Roman" w:hAnsi="Times New Roman"/>
                <w:lang w:val="en-US"/>
              </w:rPr>
              <w:t xml:space="preserve"> V=25м3</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25</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Дымосос, N=15 </w:t>
            </w:r>
            <w:proofErr w:type="spellStart"/>
            <w:r w:rsidRPr="000740DF">
              <w:rPr>
                <w:rFonts w:ascii="Times New Roman" w:hAnsi="Times New Roman"/>
              </w:rPr>
              <w:t>кВТ</w:t>
            </w:r>
            <w:proofErr w:type="spellEnd"/>
            <w:r w:rsidRPr="000740DF">
              <w:rPr>
                <w:rFonts w:ascii="Times New Roman" w:hAnsi="Times New Roman"/>
              </w:rPr>
              <w:t>, n=1500 об/мин, Д-9</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RPr="00863A4E"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26</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Циклон </w:t>
            </w:r>
            <w:proofErr w:type="spellStart"/>
            <w:r w:rsidRPr="000740DF">
              <w:rPr>
                <w:rFonts w:ascii="Times New Roman" w:hAnsi="Times New Roman"/>
              </w:rPr>
              <w:t>диам</w:t>
            </w:r>
            <w:proofErr w:type="spellEnd"/>
            <w:r w:rsidRPr="000740DF">
              <w:rPr>
                <w:rFonts w:ascii="Times New Roman" w:hAnsi="Times New Roman"/>
              </w:rPr>
              <w:t>. 700 с улиткой ЦН-15-700х2УП</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RPr="00863A4E"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27</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Транспортёр скребковый на </w:t>
            </w:r>
            <w:proofErr w:type="gramStart"/>
            <w:r w:rsidRPr="000740DF">
              <w:rPr>
                <w:rFonts w:ascii="Times New Roman" w:hAnsi="Times New Roman"/>
              </w:rPr>
              <w:t>подачу  топлива</w:t>
            </w:r>
            <w:proofErr w:type="gramEnd"/>
            <w:r w:rsidRPr="000740DF">
              <w:rPr>
                <w:rFonts w:ascii="Times New Roman" w:hAnsi="Times New Roman"/>
              </w:rPr>
              <w:t xml:space="preserve"> (уголь)</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28</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Транспортёр скребковый на </w:t>
            </w:r>
            <w:proofErr w:type="gramStart"/>
            <w:r w:rsidRPr="000740DF">
              <w:rPr>
                <w:rFonts w:ascii="Times New Roman" w:hAnsi="Times New Roman"/>
              </w:rPr>
              <w:t>подачу  топлива</w:t>
            </w:r>
            <w:proofErr w:type="gramEnd"/>
            <w:r w:rsidRPr="000740DF">
              <w:rPr>
                <w:rFonts w:ascii="Times New Roman" w:hAnsi="Times New Roman"/>
              </w:rPr>
              <w:t xml:space="preserve"> (опил, щепа)</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lastRenderedPageBreak/>
              <w:t>29</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Транспортёр скребковый на </w:t>
            </w:r>
            <w:proofErr w:type="spellStart"/>
            <w:r w:rsidRPr="000740DF">
              <w:rPr>
                <w:rFonts w:ascii="Times New Roman" w:hAnsi="Times New Roman"/>
              </w:rPr>
              <w:t>золо</w:t>
            </w:r>
            <w:proofErr w:type="spellEnd"/>
            <w:r w:rsidRPr="000740DF">
              <w:rPr>
                <w:rFonts w:ascii="Times New Roman" w:hAnsi="Times New Roman"/>
              </w:rPr>
              <w:t>- и- шлакоудаление</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30</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Транспортёр скребковый на подачу топлива в склад</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31</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Дымосос ДН-10</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2013</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32</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Машина </w:t>
            </w:r>
            <w:proofErr w:type="spellStart"/>
            <w:r w:rsidRPr="000740DF">
              <w:rPr>
                <w:rFonts w:ascii="Times New Roman" w:hAnsi="Times New Roman"/>
              </w:rPr>
              <w:t>рубительная</w:t>
            </w:r>
            <w:proofErr w:type="spellEnd"/>
            <w:r w:rsidRPr="000740DF">
              <w:rPr>
                <w:rFonts w:ascii="Times New Roman" w:hAnsi="Times New Roman"/>
              </w:rPr>
              <w:t xml:space="preserve"> (фирма </w:t>
            </w:r>
            <w:proofErr w:type="gramStart"/>
            <w:r w:rsidRPr="000740DF">
              <w:rPr>
                <w:rFonts w:ascii="Times New Roman" w:hAnsi="Times New Roman"/>
                <w:lang w:val="en-US"/>
              </w:rPr>
              <w:t>MAIER</w:t>
            </w:r>
            <w:r w:rsidRPr="000740DF">
              <w:rPr>
                <w:rFonts w:ascii="Times New Roman" w:hAnsi="Times New Roman"/>
              </w:rPr>
              <w:t>)  ТИП</w:t>
            </w:r>
            <w:proofErr w:type="gramEnd"/>
            <w:r w:rsidRPr="000740DF">
              <w:rPr>
                <w:rFonts w:ascii="Times New Roman" w:hAnsi="Times New Roman"/>
              </w:rPr>
              <w:t xml:space="preserve"> </w:t>
            </w:r>
            <w:r w:rsidRPr="000740DF">
              <w:rPr>
                <w:rFonts w:ascii="Times New Roman" w:hAnsi="Times New Roman"/>
                <w:lang w:val="en-US"/>
              </w:rPr>
              <w:t>HRL</w:t>
            </w:r>
            <w:r w:rsidRPr="000740DF">
              <w:rPr>
                <w:rFonts w:ascii="Times New Roman" w:hAnsi="Times New Roman"/>
              </w:rPr>
              <w:t xml:space="preserve"> 800/250х650 зав№2086</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1991</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33</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 xml:space="preserve">Щит </w:t>
            </w:r>
            <w:proofErr w:type="gramStart"/>
            <w:r w:rsidRPr="000740DF">
              <w:rPr>
                <w:rFonts w:ascii="Times New Roman" w:hAnsi="Times New Roman"/>
              </w:rPr>
              <w:t>комплексный  ввода</w:t>
            </w:r>
            <w:proofErr w:type="gramEnd"/>
            <w:r w:rsidRPr="000740DF">
              <w:rPr>
                <w:rFonts w:ascii="Times New Roman" w:hAnsi="Times New Roman"/>
              </w:rPr>
              <w:t xml:space="preserve"> АВР, распределение сигнализации насосами ЭЩК в сборе</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449" w:type="dxa"/>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rPr>
                <w:sz w:val="22"/>
                <w:szCs w:val="22"/>
              </w:rPr>
              <w:t>34</w:t>
            </w:r>
          </w:p>
        </w:tc>
        <w:tc>
          <w:tcPr>
            <w:tcW w:w="6361" w:type="dxa"/>
            <w:gridSpan w:val="3"/>
            <w:tcBorders>
              <w:top w:val="single" w:sz="4" w:space="0" w:color="auto"/>
              <w:left w:val="single" w:sz="8" w:space="0" w:color="auto"/>
              <w:bottom w:val="single" w:sz="8" w:space="0" w:color="auto"/>
              <w:right w:val="single" w:sz="4" w:space="0" w:color="auto"/>
            </w:tcBorders>
            <w:vAlign w:val="center"/>
          </w:tcPr>
          <w:p w:rsidR="00716331" w:rsidRPr="000740DF" w:rsidRDefault="00716331" w:rsidP="00E52D1B">
            <w:pPr>
              <w:pStyle w:val="a8"/>
              <w:jc w:val="center"/>
              <w:rPr>
                <w:rFonts w:ascii="Times New Roman" w:hAnsi="Times New Roman"/>
              </w:rPr>
            </w:pPr>
            <w:r w:rsidRPr="000740DF">
              <w:rPr>
                <w:rFonts w:ascii="Times New Roman" w:hAnsi="Times New Roman"/>
              </w:rPr>
              <w:t>Плиты сборные железобетонные</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r w:rsidRPr="000740DF">
              <w:t>2010</w:t>
            </w: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r w:rsidRPr="000740DF">
              <w:t>рабочее</w:t>
            </w:r>
          </w:p>
        </w:tc>
      </w:tr>
      <w:tr w:rsidR="00716331" w:rsidTr="00215B7D">
        <w:trPr>
          <w:trHeight w:val="240"/>
        </w:trPr>
        <w:tc>
          <w:tcPr>
            <w:tcW w:w="6810" w:type="dxa"/>
            <w:gridSpan w:val="4"/>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p>
        </w:tc>
        <w:tc>
          <w:tcPr>
            <w:tcW w:w="1134" w:type="dxa"/>
            <w:gridSpan w:val="2"/>
            <w:tcBorders>
              <w:top w:val="single" w:sz="4" w:space="0" w:color="auto"/>
              <w:left w:val="nil"/>
              <w:bottom w:val="single" w:sz="8" w:space="0" w:color="auto"/>
              <w:right w:val="single" w:sz="4" w:space="0" w:color="auto"/>
            </w:tcBorders>
            <w:noWrap/>
            <w:vAlign w:val="bottom"/>
          </w:tcPr>
          <w:p w:rsidR="00716331" w:rsidRPr="00571FF5" w:rsidRDefault="00716331" w:rsidP="00E52D1B">
            <w:pPr>
              <w:jc w:val="center"/>
              <w:rPr>
                <w:highlight w:val="yellow"/>
              </w:rP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p>
        </w:tc>
      </w:tr>
      <w:tr w:rsidR="00716331" w:rsidTr="00215B7D">
        <w:trPr>
          <w:trHeight w:val="240"/>
        </w:trPr>
        <w:tc>
          <w:tcPr>
            <w:tcW w:w="6810" w:type="dxa"/>
            <w:gridSpan w:val="4"/>
            <w:tcBorders>
              <w:top w:val="single" w:sz="4" w:space="0" w:color="auto"/>
              <w:left w:val="single" w:sz="8" w:space="0" w:color="auto"/>
              <w:bottom w:val="single" w:sz="8" w:space="0" w:color="auto"/>
              <w:right w:val="single" w:sz="4" w:space="0" w:color="auto"/>
            </w:tcBorders>
            <w:noWrap/>
            <w:vAlign w:val="bottom"/>
          </w:tcPr>
          <w:p w:rsidR="00716331" w:rsidRPr="000740DF" w:rsidRDefault="00716331" w:rsidP="00E52D1B">
            <w:pPr>
              <w:jc w:val="center"/>
            </w:pPr>
            <w:r>
              <w:t>итого</w:t>
            </w:r>
          </w:p>
        </w:tc>
        <w:tc>
          <w:tcPr>
            <w:tcW w:w="1276"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695" w:type="dxa"/>
            <w:tcBorders>
              <w:top w:val="single" w:sz="4" w:space="0" w:color="auto"/>
              <w:left w:val="nil"/>
              <w:bottom w:val="single" w:sz="8" w:space="0" w:color="auto"/>
              <w:right w:val="single" w:sz="4" w:space="0" w:color="000000"/>
            </w:tcBorders>
            <w:noWrap/>
            <w:vAlign w:val="bottom"/>
          </w:tcPr>
          <w:p w:rsidR="00716331" w:rsidRPr="000740DF" w:rsidRDefault="00716331" w:rsidP="00E52D1B">
            <w:pPr>
              <w:jc w:val="center"/>
            </w:pPr>
            <w:r>
              <w:t>139368,199</w:t>
            </w:r>
          </w:p>
        </w:tc>
        <w:tc>
          <w:tcPr>
            <w:tcW w:w="1134" w:type="dxa"/>
            <w:gridSpan w:val="2"/>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559" w:type="dxa"/>
            <w:tcBorders>
              <w:top w:val="single" w:sz="4" w:space="0" w:color="auto"/>
              <w:left w:val="nil"/>
              <w:bottom w:val="single" w:sz="8" w:space="0" w:color="auto"/>
              <w:right w:val="single" w:sz="4" w:space="0" w:color="auto"/>
            </w:tcBorders>
            <w:noWrap/>
            <w:vAlign w:val="bottom"/>
          </w:tcPr>
          <w:p w:rsidR="00716331" w:rsidRPr="000740DF" w:rsidRDefault="00716331" w:rsidP="00E52D1B">
            <w:pPr>
              <w:jc w:val="center"/>
            </w:pPr>
          </w:p>
        </w:tc>
        <w:tc>
          <w:tcPr>
            <w:tcW w:w="1418" w:type="dxa"/>
            <w:tcBorders>
              <w:top w:val="single" w:sz="4" w:space="0" w:color="auto"/>
              <w:left w:val="nil"/>
              <w:bottom w:val="single" w:sz="8" w:space="0" w:color="auto"/>
              <w:right w:val="single" w:sz="8" w:space="0" w:color="000000"/>
            </w:tcBorders>
            <w:noWrap/>
            <w:vAlign w:val="bottom"/>
          </w:tcPr>
          <w:p w:rsidR="00716331" w:rsidRPr="000740DF" w:rsidRDefault="00716331" w:rsidP="00E52D1B">
            <w:pPr>
              <w:jc w:val="center"/>
            </w:pPr>
            <w:r>
              <w:t>43286,705</w:t>
            </w:r>
          </w:p>
        </w:tc>
        <w:tc>
          <w:tcPr>
            <w:tcW w:w="1568" w:type="dxa"/>
            <w:gridSpan w:val="2"/>
            <w:tcBorders>
              <w:top w:val="single" w:sz="4" w:space="0" w:color="auto"/>
              <w:left w:val="nil"/>
              <w:bottom w:val="single" w:sz="8" w:space="0" w:color="auto"/>
              <w:right w:val="single" w:sz="8" w:space="0" w:color="000000"/>
            </w:tcBorders>
          </w:tcPr>
          <w:p w:rsidR="00716331" w:rsidRPr="000740DF" w:rsidRDefault="00716331" w:rsidP="00E52D1B">
            <w:pPr>
              <w:jc w:val="center"/>
            </w:pPr>
          </w:p>
        </w:tc>
      </w:tr>
      <w:tr w:rsidR="00716331" w:rsidTr="00215B7D">
        <w:trPr>
          <w:trHeight w:val="240"/>
        </w:trPr>
        <w:tc>
          <w:tcPr>
            <w:tcW w:w="6810" w:type="dxa"/>
            <w:gridSpan w:val="4"/>
            <w:tcBorders>
              <w:top w:val="single" w:sz="8" w:space="0" w:color="auto"/>
              <w:left w:val="nil"/>
              <w:right w:val="nil"/>
            </w:tcBorders>
            <w:noWrap/>
            <w:vAlign w:val="bottom"/>
          </w:tcPr>
          <w:p w:rsidR="00716331" w:rsidRDefault="00716331" w:rsidP="00716331">
            <w:pPr>
              <w:jc w:val="center"/>
            </w:pPr>
          </w:p>
        </w:tc>
        <w:tc>
          <w:tcPr>
            <w:tcW w:w="1276" w:type="dxa"/>
            <w:tcBorders>
              <w:top w:val="single" w:sz="8" w:space="0" w:color="auto"/>
              <w:left w:val="nil"/>
              <w:right w:val="nil"/>
            </w:tcBorders>
            <w:noWrap/>
            <w:vAlign w:val="bottom"/>
          </w:tcPr>
          <w:p w:rsidR="00716331" w:rsidRDefault="00716331" w:rsidP="00716331"/>
        </w:tc>
        <w:tc>
          <w:tcPr>
            <w:tcW w:w="1695" w:type="dxa"/>
            <w:tcBorders>
              <w:top w:val="single" w:sz="8" w:space="0" w:color="auto"/>
              <w:left w:val="nil"/>
              <w:right w:val="nil"/>
            </w:tcBorders>
            <w:noWrap/>
            <w:vAlign w:val="bottom"/>
          </w:tcPr>
          <w:p w:rsidR="00716331" w:rsidRDefault="00716331" w:rsidP="00716331">
            <w:pPr>
              <w:jc w:val="center"/>
            </w:pPr>
          </w:p>
        </w:tc>
        <w:tc>
          <w:tcPr>
            <w:tcW w:w="1134" w:type="dxa"/>
            <w:gridSpan w:val="2"/>
            <w:tcBorders>
              <w:top w:val="single" w:sz="8" w:space="0" w:color="auto"/>
              <w:left w:val="nil"/>
              <w:right w:val="nil"/>
            </w:tcBorders>
            <w:noWrap/>
            <w:vAlign w:val="bottom"/>
          </w:tcPr>
          <w:p w:rsidR="00716331" w:rsidRDefault="00716331" w:rsidP="00716331"/>
        </w:tc>
        <w:tc>
          <w:tcPr>
            <w:tcW w:w="1559" w:type="dxa"/>
            <w:tcBorders>
              <w:top w:val="single" w:sz="8" w:space="0" w:color="auto"/>
              <w:left w:val="nil"/>
              <w:right w:val="nil"/>
            </w:tcBorders>
            <w:noWrap/>
            <w:vAlign w:val="bottom"/>
          </w:tcPr>
          <w:p w:rsidR="00716331" w:rsidRDefault="00716331" w:rsidP="00716331">
            <w:pPr>
              <w:jc w:val="center"/>
            </w:pPr>
          </w:p>
        </w:tc>
        <w:tc>
          <w:tcPr>
            <w:tcW w:w="1418" w:type="dxa"/>
            <w:tcBorders>
              <w:top w:val="single" w:sz="8" w:space="0" w:color="auto"/>
              <w:left w:val="nil"/>
              <w:right w:val="nil"/>
            </w:tcBorders>
            <w:noWrap/>
            <w:vAlign w:val="bottom"/>
          </w:tcPr>
          <w:p w:rsidR="00716331" w:rsidRDefault="00716331" w:rsidP="00716331">
            <w:pPr>
              <w:jc w:val="center"/>
            </w:pPr>
          </w:p>
        </w:tc>
        <w:tc>
          <w:tcPr>
            <w:tcW w:w="1568" w:type="dxa"/>
            <w:gridSpan w:val="2"/>
            <w:tcBorders>
              <w:top w:val="single" w:sz="8" w:space="0" w:color="auto"/>
              <w:left w:val="nil"/>
              <w:right w:val="nil"/>
            </w:tcBorders>
          </w:tcPr>
          <w:p w:rsidR="00716331" w:rsidRDefault="00716331" w:rsidP="00716331">
            <w:pPr>
              <w:jc w:val="center"/>
            </w:pPr>
          </w:p>
        </w:tc>
      </w:tr>
      <w:tr w:rsidR="00DD2B1F" w:rsidTr="00215B7D">
        <w:trPr>
          <w:trHeight w:val="240"/>
        </w:trPr>
        <w:tc>
          <w:tcPr>
            <w:tcW w:w="6810" w:type="dxa"/>
            <w:gridSpan w:val="4"/>
            <w:tcBorders>
              <w:left w:val="nil"/>
              <w:bottom w:val="nil"/>
              <w:right w:val="nil"/>
            </w:tcBorders>
            <w:noWrap/>
            <w:vAlign w:val="bottom"/>
          </w:tcPr>
          <w:p w:rsidR="00DD2B1F" w:rsidRDefault="00DD2B1F" w:rsidP="00716331">
            <w:pPr>
              <w:jc w:val="center"/>
            </w:pPr>
          </w:p>
        </w:tc>
        <w:tc>
          <w:tcPr>
            <w:tcW w:w="1276" w:type="dxa"/>
            <w:tcBorders>
              <w:left w:val="nil"/>
              <w:bottom w:val="nil"/>
              <w:right w:val="nil"/>
            </w:tcBorders>
            <w:noWrap/>
            <w:vAlign w:val="bottom"/>
          </w:tcPr>
          <w:p w:rsidR="00DD2B1F" w:rsidRDefault="00DD2B1F" w:rsidP="00716331"/>
        </w:tc>
        <w:tc>
          <w:tcPr>
            <w:tcW w:w="1695" w:type="dxa"/>
            <w:tcBorders>
              <w:left w:val="nil"/>
              <w:bottom w:val="nil"/>
              <w:right w:val="nil"/>
            </w:tcBorders>
            <w:noWrap/>
            <w:vAlign w:val="bottom"/>
          </w:tcPr>
          <w:p w:rsidR="00DD2B1F" w:rsidRDefault="00DD2B1F" w:rsidP="00716331">
            <w:pPr>
              <w:jc w:val="center"/>
            </w:pPr>
          </w:p>
        </w:tc>
        <w:tc>
          <w:tcPr>
            <w:tcW w:w="1134" w:type="dxa"/>
            <w:gridSpan w:val="2"/>
            <w:tcBorders>
              <w:left w:val="nil"/>
              <w:bottom w:val="nil"/>
              <w:right w:val="nil"/>
            </w:tcBorders>
            <w:noWrap/>
            <w:vAlign w:val="bottom"/>
          </w:tcPr>
          <w:p w:rsidR="00DD2B1F" w:rsidRDefault="00DD2B1F" w:rsidP="00716331"/>
        </w:tc>
        <w:tc>
          <w:tcPr>
            <w:tcW w:w="1559" w:type="dxa"/>
            <w:tcBorders>
              <w:left w:val="nil"/>
              <w:bottom w:val="nil"/>
              <w:right w:val="nil"/>
            </w:tcBorders>
            <w:noWrap/>
            <w:vAlign w:val="bottom"/>
          </w:tcPr>
          <w:p w:rsidR="00DD2B1F" w:rsidRDefault="00DD2B1F" w:rsidP="00716331">
            <w:pPr>
              <w:jc w:val="center"/>
            </w:pPr>
          </w:p>
        </w:tc>
        <w:tc>
          <w:tcPr>
            <w:tcW w:w="1418" w:type="dxa"/>
            <w:tcBorders>
              <w:left w:val="nil"/>
              <w:bottom w:val="nil"/>
              <w:right w:val="nil"/>
            </w:tcBorders>
            <w:noWrap/>
            <w:vAlign w:val="bottom"/>
          </w:tcPr>
          <w:p w:rsidR="00DD2B1F" w:rsidRDefault="00DD2B1F" w:rsidP="00716331">
            <w:pPr>
              <w:jc w:val="center"/>
            </w:pPr>
          </w:p>
        </w:tc>
        <w:tc>
          <w:tcPr>
            <w:tcW w:w="1568" w:type="dxa"/>
            <w:gridSpan w:val="2"/>
            <w:tcBorders>
              <w:left w:val="nil"/>
              <w:bottom w:val="nil"/>
              <w:right w:val="nil"/>
            </w:tcBorders>
          </w:tcPr>
          <w:p w:rsidR="00DD2B1F" w:rsidRDefault="00DD2B1F" w:rsidP="00716331">
            <w:pPr>
              <w:jc w:val="center"/>
            </w:pPr>
          </w:p>
        </w:tc>
      </w:tr>
      <w:tr w:rsidR="00DD2B1F" w:rsidTr="00215B7D">
        <w:trPr>
          <w:trHeight w:val="240"/>
        </w:trPr>
        <w:tc>
          <w:tcPr>
            <w:tcW w:w="6810" w:type="dxa"/>
            <w:gridSpan w:val="4"/>
            <w:tcBorders>
              <w:left w:val="nil"/>
              <w:bottom w:val="nil"/>
              <w:right w:val="nil"/>
            </w:tcBorders>
            <w:noWrap/>
            <w:vAlign w:val="bottom"/>
          </w:tcPr>
          <w:p w:rsidR="00DD2B1F" w:rsidRDefault="00DD2B1F" w:rsidP="00716331">
            <w:pPr>
              <w:jc w:val="center"/>
            </w:pPr>
          </w:p>
        </w:tc>
        <w:tc>
          <w:tcPr>
            <w:tcW w:w="1276" w:type="dxa"/>
            <w:tcBorders>
              <w:left w:val="nil"/>
              <w:bottom w:val="nil"/>
              <w:right w:val="nil"/>
            </w:tcBorders>
            <w:noWrap/>
            <w:vAlign w:val="bottom"/>
          </w:tcPr>
          <w:p w:rsidR="00DD2B1F" w:rsidRDefault="00DD2B1F" w:rsidP="00716331"/>
        </w:tc>
        <w:tc>
          <w:tcPr>
            <w:tcW w:w="1695" w:type="dxa"/>
            <w:tcBorders>
              <w:left w:val="nil"/>
              <w:bottom w:val="nil"/>
              <w:right w:val="nil"/>
            </w:tcBorders>
            <w:noWrap/>
            <w:vAlign w:val="bottom"/>
          </w:tcPr>
          <w:p w:rsidR="00DD2B1F" w:rsidRDefault="00DD2B1F" w:rsidP="00716331">
            <w:pPr>
              <w:jc w:val="center"/>
            </w:pPr>
          </w:p>
        </w:tc>
        <w:tc>
          <w:tcPr>
            <w:tcW w:w="1134" w:type="dxa"/>
            <w:gridSpan w:val="2"/>
            <w:tcBorders>
              <w:left w:val="nil"/>
              <w:bottom w:val="nil"/>
              <w:right w:val="nil"/>
            </w:tcBorders>
            <w:noWrap/>
            <w:vAlign w:val="bottom"/>
          </w:tcPr>
          <w:p w:rsidR="00DD2B1F" w:rsidRDefault="00DD2B1F" w:rsidP="00716331"/>
        </w:tc>
        <w:tc>
          <w:tcPr>
            <w:tcW w:w="1559" w:type="dxa"/>
            <w:tcBorders>
              <w:left w:val="nil"/>
              <w:bottom w:val="nil"/>
              <w:right w:val="nil"/>
            </w:tcBorders>
            <w:noWrap/>
            <w:vAlign w:val="bottom"/>
          </w:tcPr>
          <w:p w:rsidR="00DD2B1F" w:rsidRDefault="00DD2B1F" w:rsidP="00716331">
            <w:pPr>
              <w:jc w:val="center"/>
            </w:pPr>
          </w:p>
        </w:tc>
        <w:tc>
          <w:tcPr>
            <w:tcW w:w="1418" w:type="dxa"/>
            <w:tcBorders>
              <w:left w:val="nil"/>
              <w:bottom w:val="nil"/>
              <w:right w:val="nil"/>
            </w:tcBorders>
            <w:noWrap/>
            <w:vAlign w:val="bottom"/>
          </w:tcPr>
          <w:p w:rsidR="00DD2B1F" w:rsidRDefault="00DD2B1F" w:rsidP="00716331">
            <w:pPr>
              <w:jc w:val="center"/>
            </w:pPr>
          </w:p>
        </w:tc>
        <w:tc>
          <w:tcPr>
            <w:tcW w:w="1568" w:type="dxa"/>
            <w:gridSpan w:val="2"/>
            <w:tcBorders>
              <w:left w:val="nil"/>
              <w:bottom w:val="nil"/>
              <w:right w:val="nil"/>
            </w:tcBorders>
          </w:tcPr>
          <w:p w:rsidR="00DD2B1F" w:rsidRDefault="00DD2B1F" w:rsidP="00716331">
            <w:pPr>
              <w:jc w:val="center"/>
            </w:pPr>
          </w:p>
        </w:tc>
      </w:tr>
      <w:tr w:rsidR="00716331" w:rsidTr="00716331">
        <w:trPr>
          <w:gridAfter w:val="1"/>
          <w:wAfter w:w="352" w:type="dxa"/>
          <w:trHeight w:val="3108"/>
        </w:trPr>
        <w:tc>
          <w:tcPr>
            <w:tcW w:w="4669" w:type="dxa"/>
            <w:gridSpan w:val="3"/>
          </w:tcPr>
          <w:p w:rsidR="00716331" w:rsidRDefault="00716331" w:rsidP="00716331">
            <w:pPr>
              <w:pStyle w:val="ConsPlusNonformat"/>
              <w:jc w:val="both"/>
              <w:rPr>
                <w:rFonts w:ascii="Times New Roman" w:hAnsi="Times New Roman" w:cs="Times New Roman"/>
                <w:b/>
                <w:bCs/>
                <w:sz w:val="22"/>
                <w:szCs w:val="22"/>
                <w:u w:val="single"/>
              </w:rPr>
            </w:pPr>
            <w:r>
              <w:rPr>
                <w:rFonts w:ascii="Times New Roman" w:hAnsi="Times New Roman" w:cs="Times New Roman"/>
                <w:b/>
                <w:bCs/>
                <w:sz w:val="22"/>
                <w:szCs w:val="22"/>
                <w:u w:val="single"/>
              </w:rPr>
              <w:t>КОНЦЕДЕНТ:</w:t>
            </w:r>
          </w:p>
          <w:p w:rsidR="00716331" w:rsidRDefault="00716331" w:rsidP="00716331">
            <w:pPr>
              <w:pStyle w:val="ConsPlusNonformat"/>
              <w:ind w:right="28"/>
              <w:jc w:val="both"/>
              <w:rPr>
                <w:rFonts w:ascii="Times New Roman" w:hAnsi="Times New Roman" w:cs="Times New Roman"/>
                <w:b/>
                <w:sz w:val="24"/>
                <w:szCs w:val="24"/>
              </w:rPr>
            </w:pPr>
            <w:proofErr w:type="spellStart"/>
            <w:r>
              <w:rPr>
                <w:rFonts w:ascii="Times New Roman" w:hAnsi="Times New Roman" w:cs="Times New Roman"/>
                <w:b/>
                <w:sz w:val="24"/>
                <w:szCs w:val="24"/>
              </w:rPr>
              <w:t>МО</w:t>
            </w:r>
            <w:r w:rsidRPr="0039794A">
              <w:rPr>
                <w:rFonts w:ascii="Times New Roman" w:hAnsi="Times New Roman" w:cs="Times New Roman"/>
                <w:b/>
                <w:sz w:val="24"/>
                <w:szCs w:val="24"/>
              </w:rPr>
              <w:t>Лузское</w:t>
            </w:r>
            <w:proofErr w:type="spellEnd"/>
            <w:r w:rsidRPr="0039794A">
              <w:rPr>
                <w:rFonts w:ascii="Times New Roman" w:hAnsi="Times New Roman" w:cs="Times New Roman"/>
                <w:b/>
                <w:sz w:val="24"/>
                <w:szCs w:val="24"/>
              </w:rPr>
              <w:t xml:space="preserve"> городское поселение Лузского района Кировской области</w:t>
            </w:r>
          </w:p>
          <w:p w:rsidR="00716331" w:rsidRPr="00552792" w:rsidRDefault="00716331" w:rsidP="00716331">
            <w:pPr>
              <w:pStyle w:val="ConsPlusNonformat"/>
              <w:ind w:right="28"/>
              <w:jc w:val="both"/>
              <w:rPr>
                <w:rFonts w:ascii="Times New Roman" w:hAnsi="Times New Roman" w:cs="Times New Roman"/>
                <w:b/>
                <w:sz w:val="24"/>
                <w:szCs w:val="24"/>
              </w:rPr>
            </w:pPr>
            <w:r>
              <w:rPr>
                <w:rFonts w:ascii="Times New Roman" w:hAnsi="Times New Roman" w:cs="Times New Roman"/>
                <w:b/>
                <w:sz w:val="24"/>
                <w:szCs w:val="24"/>
              </w:rPr>
              <w:t>А</w:t>
            </w:r>
            <w:r w:rsidRPr="0039794A">
              <w:rPr>
                <w:rFonts w:ascii="Times New Roman" w:hAnsi="Times New Roman" w:cs="Times New Roman"/>
                <w:b/>
                <w:sz w:val="24"/>
                <w:szCs w:val="24"/>
              </w:rPr>
              <w:t xml:space="preserve">дминистрация Лузского городского поселения </w:t>
            </w:r>
            <w:r w:rsidRPr="00552792">
              <w:rPr>
                <w:rFonts w:ascii="Times New Roman" w:hAnsi="Times New Roman" w:cs="Times New Roman"/>
                <w:b/>
                <w:sz w:val="24"/>
                <w:szCs w:val="24"/>
              </w:rPr>
              <w:t xml:space="preserve">Лузского района Кировской области </w:t>
            </w:r>
          </w:p>
          <w:p w:rsidR="00716331" w:rsidRDefault="00716331" w:rsidP="00716331">
            <w:pPr>
              <w:pStyle w:val="ConsPlusNonformat"/>
              <w:ind w:right="28"/>
              <w:jc w:val="both"/>
              <w:rPr>
                <w:rFonts w:ascii="Times New Roman" w:hAnsi="Times New Roman" w:cs="Times New Roman"/>
                <w:sz w:val="24"/>
                <w:szCs w:val="24"/>
              </w:rPr>
            </w:pPr>
          </w:p>
          <w:p w:rsidR="00716331" w:rsidRDefault="00716331" w:rsidP="00716331">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716331" w:rsidRDefault="00716331" w:rsidP="00716331">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_______________________ Тетерин С.В.</w:t>
            </w:r>
          </w:p>
          <w:p w:rsidR="00716331" w:rsidRPr="00D311EB" w:rsidRDefault="00716331" w:rsidP="00716331">
            <w:pPr>
              <w:pStyle w:val="ConsPlusNonformat"/>
              <w:jc w:val="both"/>
              <w:rPr>
                <w:rFonts w:ascii="Times New Roman" w:hAnsi="Times New Roman" w:cs="Times New Roman"/>
                <w:bCs/>
                <w:sz w:val="22"/>
                <w:szCs w:val="22"/>
              </w:rPr>
            </w:pPr>
          </w:p>
        </w:tc>
        <w:tc>
          <w:tcPr>
            <w:tcW w:w="5183" w:type="dxa"/>
            <w:gridSpan w:val="4"/>
          </w:tcPr>
          <w:p w:rsidR="00716331" w:rsidRDefault="00716331" w:rsidP="00716331">
            <w:pPr>
              <w:pStyle w:val="ConsPlusNonformat"/>
              <w:jc w:val="both"/>
              <w:rPr>
                <w:rFonts w:ascii="Times New Roman" w:hAnsi="Times New Roman" w:cs="Times New Roman"/>
                <w:b/>
                <w:bCs/>
                <w:sz w:val="22"/>
                <w:szCs w:val="22"/>
                <w:u w:val="single"/>
              </w:rPr>
            </w:pPr>
            <w:r>
              <w:rPr>
                <w:rFonts w:ascii="Times New Roman" w:hAnsi="Times New Roman" w:cs="Times New Roman"/>
                <w:b/>
                <w:bCs/>
                <w:sz w:val="22"/>
                <w:szCs w:val="22"/>
                <w:u w:val="single"/>
              </w:rPr>
              <w:t>КОНЦЕССИОНЕР:</w:t>
            </w:r>
          </w:p>
          <w:p w:rsidR="00716331" w:rsidRPr="00C9495E" w:rsidRDefault="00716331" w:rsidP="00716331">
            <w:pPr>
              <w:pStyle w:val="ConsPlusNonformat"/>
              <w:ind w:left="40"/>
              <w:jc w:val="both"/>
              <w:rPr>
                <w:rFonts w:ascii="Times New Roman" w:hAnsi="Times New Roman" w:cs="Times New Roman"/>
                <w:b/>
                <w:sz w:val="24"/>
                <w:szCs w:val="24"/>
              </w:rPr>
            </w:pPr>
            <w:r>
              <w:rPr>
                <w:rFonts w:ascii="Times New Roman" w:hAnsi="Times New Roman" w:cs="Times New Roman"/>
                <w:b/>
                <w:sz w:val="24"/>
                <w:szCs w:val="24"/>
              </w:rPr>
              <w:t>ООО</w:t>
            </w:r>
            <w:r w:rsidRPr="00C9495E">
              <w:rPr>
                <w:rFonts w:ascii="Times New Roman" w:hAnsi="Times New Roman" w:cs="Times New Roman"/>
                <w:b/>
                <w:sz w:val="24"/>
                <w:szCs w:val="24"/>
              </w:rPr>
              <w:t xml:space="preserve"> «</w:t>
            </w:r>
            <w:r>
              <w:rPr>
                <w:rFonts w:ascii="Times New Roman" w:hAnsi="Times New Roman" w:cs="Times New Roman"/>
                <w:b/>
                <w:sz w:val="24"/>
                <w:szCs w:val="24"/>
              </w:rPr>
              <w:t>ЛТК</w:t>
            </w:r>
            <w:r w:rsidRPr="00C9495E">
              <w:rPr>
                <w:rFonts w:ascii="Times New Roman" w:hAnsi="Times New Roman" w:cs="Times New Roman"/>
                <w:b/>
                <w:sz w:val="24"/>
                <w:szCs w:val="24"/>
              </w:rPr>
              <w:t xml:space="preserve">» </w:t>
            </w:r>
          </w:p>
          <w:p w:rsidR="00716331" w:rsidRDefault="00716331" w:rsidP="00716331">
            <w:pPr>
              <w:pStyle w:val="ConsPlusNonformat"/>
              <w:ind w:left="40"/>
              <w:jc w:val="both"/>
              <w:rPr>
                <w:rFonts w:ascii="Times New Roman" w:hAnsi="Times New Roman" w:cs="Times New Roman"/>
                <w:sz w:val="24"/>
                <w:szCs w:val="24"/>
              </w:rPr>
            </w:pPr>
            <w:proofErr w:type="spellStart"/>
            <w:r>
              <w:rPr>
                <w:rFonts w:ascii="Times New Roman" w:hAnsi="Times New Roman" w:cs="Times New Roman"/>
                <w:sz w:val="24"/>
                <w:szCs w:val="24"/>
              </w:rPr>
              <w:t>Юр.адрес</w:t>
            </w:r>
            <w:proofErr w:type="spellEnd"/>
            <w:r>
              <w:rPr>
                <w:rFonts w:ascii="Times New Roman" w:hAnsi="Times New Roman" w:cs="Times New Roman"/>
                <w:sz w:val="24"/>
                <w:szCs w:val="24"/>
              </w:rPr>
              <w:t xml:space="preserve">: 610913, Кировская обл., </w:t>
            </w:r>
          </w:p>
          <w:p w:rsidR="00716331" w:rsidRDefault="00716331" w:rsidP="00716331">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 xml:space="preserve">г. </w:t>
            </w:r>
            <w:r w:rsidRPr="00D962C4">
              <w:rPr>
                <w:rFonts w:ascii="Times New Roman" w:hAnsi="Times New Roman" w:cs="Times New Roman"/>
                <w:sz w:val="24"/>
                <w:szCs w:val="24"/>
              </w:rPr>
              <w:t xml:space="preserve">Киров, п. Садаковский, </w:t>
            </w:r>
          </w:p>
          <w:p w:rsidR="00716331" w:rsidRPr="005340CC" w:rsidRDefault="00716331" w:rsidP="00716331">
            <w:pPr>
              <w:pStyle w:val="ConsPlusNonformat"/>
              <w:ind w:left="40"/>
              <w:jc w:val="both"/>
              <w:rPr>
                <w:rFonts w:ascii="Times New Roman" w:hAnsi="Times New Roman" w:cs="Times New Roman"/>
                <w:sz w:val="24"/>
                <w:szCs w:val="24"/>
              </w:rPr>
            </w:pPr>
            <w:r w:rsidRPr="00D962C4">
              <w:rPr>
                <w:rFonts w:ascii="Times New Roman" w:hAnsi="Times New Roman" w:cs="Times New Roman"/>
                <w:sz w:val="24"/>
                <w:szCs w:val="24"/>
              </w:rPr>
              <w:t xml:space="preserve">ул. </w:t>
            </w:r>
            <w:r w:rsidRPr="005340CC">
              <w:rPr>
                <w:rFonts w:ascii="Times New Roman" w:hAnsi="Times New Roman" w:cs="Times New Roman"/>
                <w:sz w:val="24"/>
                <w:szCs w:val="24"/>
              </w:rPr>
              <w:t>Московская, д. 4</w:t>
            </w:r>
            <w:r>
              <w:rPr>
                <w:rFonts w:ascii="Times New Roman" w:hAnsi="Times New Roman" w:cs="Times New Roman"/>
                <w:sz w:val="24"/>
                <w:szCs w:val="24"/>
              </w:rPr>
              <w:t>0, корп. 9</w:t>
            </w:r>
            <w:r w:rsidRPr="005340CC">
              <w:rPr>
                <w:rFonts w:ascii="Times New Roman" w:hAnsi="Times New Roman" w:cs="Times New Roman"/>
                <w:sz w:val="24"/>
                <w:szCs w:val="24"/>
              </w:rPr>
              <w:t>, оф.4</w:t>
            </w:r>
          </w:p>
          <w:p w:rsidR="00716331" w:rsidRPr="005340CC" w:rsidRDefault="00716331" w:rsidP="00716331">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ИНН/КПП 4345491692/434501001</w:t>
            </w:r>
          </w:p>
          <w:p w:rsidR="00716331" w:rsidRPr="005340CC" w:rsidRDefault="00716331" w:rsidP="00716331">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ОГРН 1194350005618</w:t>
            </w:r>
          </w:p>
          <w:p w:rsidR="00716331" w:rsidRDefault="00716331" w:rsidP="00716331">
            <w:pPr>
              <w:pStyle w:val="ConsPlusNonformat"/>
              <w:ind w:left="40"/>
              <w:jc w:val="both"/>
              <w:rPr>
                <w:rFonts w:ascii="Times New Roman" w:hAnsi="Times New Roman" w:cs="Times New Roman"/>
                <w:sz w:val="24"/>
                <w:szCs w:val="24"/>
              </w:rPr>
            </w:pPr>
          </w:p>
          <w:p w:rsidR="00716331" w:rsidRDefault="00716331" w:rsidP="00716331">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Директор</w:t>
            </w:r>
          </w:p>
          <w:p w:rsidR="00716331" w:rsidRDefault="00716331" w:rsidP="00716331">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______________ Огарков А.Л.</w:t>
            </w:r>
          </w:p>
        </w:tc>
        <w:tc>
          <w:tcPr>
            <w:tcW w:w="5256" w:type="dxa"/>
            <w:gridSpan w:val="4"/>
          </w:tcPr>
          <w:p w:rsidR="00716331" w:rsidRDefault="00716331" w:rsidP="00716331">
            <w:pPr>
              <w:pStyle w:val="ConsPlusNonformat"/>
              <w:jc w:val="both"/>
              <w:rPr>
                <w:rFonts w:ascii="Times New Roman" w:hAnsi="Times New Roman" w:cs="Times New Roman"/>
                <w:b/>
                <w:bCs/>
                <w:sz w:val="22"/>
                <w:szCs w:val="22"/>
                <w:u w:val="single"/>
              </w:rPr>
            </w:pPr>
            <w:r>
              <w:rPr>
                <w:rFonts w:ascii="Times New Roman" w:hAnsi="Times New Roman" w:cs="Times New Roman"/>
                <w:b/>
                <w:bCs/>
                <w:sz w:val="22"/>
                <w:szCs w:val="22"/>
                <w:u w:val="single"/>
              </w:rPr>
              <w:t>СУБЪЕКТ:</w:t>
            </w:r>
          </w:p>
          <w:p w:rsidR="00716331" w:rsidRDefault="00716331" w:rsidP="00716331">
            <w:pPr>
              <w:pStyle w:val="ConsPlusNonformat"/>
              <w:jc w:val="both"/>
              <w:rPr>
                <w:rFonts w:ascii="Times New Roman" w:hAnsi="Times New Roman" w:cs="Times New Roman"/>
                <w:b/>
                <w:bCs/>
                <w:sz w:val="22"/>
                <w:szCs w:val="22"/>
              </w:rPr>
            </w:pPr>
            <w:r>
              <w:rPr>
                <w:rFonts w:ascii="Times New Roman" w:hAnsi="Times New Roman" w:cs="Times New Roman"/>
                <w:b/>
                <w:bCs/>
                <w:sz w:val="22"/>
                <w:szCs w:val="22"/>
              </w:rPr>
              <w:t>Кировская область</w:t>
            </w:r>
          </w:p>
          <w:p w:rsidR="00716331" w:rsidRDefault="00716331" w:rsidP="00716331">
            <w:pPr>
              <w:pStyle w:val="ConsPlusNonformat"/>
              <w:jc w:val="both"/>
              <w:rPr>
                <w:rFonts w:ascii="Times New Roman" w:hAnsi="Times New Roman" w:cs="Times New Roman"/>
                <w:b/>
                <w:bCs/>
                <w:sz w:val="22"/>
                <w:szCs w:val="22"/>
              </w:rPr>
            </w:pPr>
          </w:p>
          <w:p w:rsidR="00716331" w:rsidRDefault="00716331" w:rsidP="00716331">
            <w:pPr>
              <w:pStyle w:val="ConsPlusNonformat"/>
              <w:jc w:val="both"/>
              <w:rPr>
                <w:rFonts w:ascii="Times New Roman" w:hAnsi="Times New Roman" w:cs="Times New Roman"/>
                <w:b/>
                <w:bCs/>
                <w:sz w:val="22"/>
                <w:szCs w:val="22"/>
              </w:rPr>
            </w:pPr>
            <w:r>
              <w:rPr>
                <w:rFonts w:ascii="Times New Roman" w:hAnsi="Times New Roman" w:cs="Times New Roman"/>
                <w:b/>
                <w:bCs/>
                <w:sz w:val="22"/>
                <w:szCs w:val="22"/>
              </w:rPr>
              <w:t>Правительство Кировской области</w:t>
            </w:r>
          </w:p>
          <w:p w:rsidR="00716331" w:rsidRDefault="00716331" w:rsidP="00716331">
            <w:pPr>
              <w:pStyle w:val="ConsPlusNonformat"/>
              <w:jc w:val="both"/>
              <w:rPr>
                <w:rFonts w:ascii="Times New Roman" w:hAnsi="Times New Roman" w:cs="Times New Roman"/>
                <w:sz w:val="22"/>
                <w:szCs w:val="22"/>
              </w:rPr>
            </w:pPr>
          </w:p>
          <w:p w:rsidR="00716331" w:rsidRDefault="00716331" w:rsidP="00716331">
            <w:pPr>
              <w:pStyle w:val="ConsPlusNonformat"/>
              <w:jc w:val="both"/>
              <w:rPr>
                <w:rFonts w:ascii="Times New Roman" w:hAnsi="Times New Roman" w:cs="Times New Roman"/>
                <w:sz w:val="22"/>
                <w:szCs w:val="22"/>
              </w:rPr>
            </w:pPr>
          </w:p>
          <w:p w:rsidR="00716331" w:rsidRDefault="00716331" w:rsidP="007163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Губернатор – </w:t>
            </w:r>
          </w:p>
          <w:p w:rsidR="00716331" w:rsidRDefault="00716331" w:rsidP="00716331">
            <w:pPr>
              <w:pStyle w:val="ConsPlusNonformat"/>
              <w:jc w:val="both"/>
              <w:rPr>
                <w:rFonts w:ascii="Times New Roman" w:hAnsi="Times New Roman" w:cs="Times New Roman"/>
                <w:sz w:val="22"/>
                <w:szCs w:val="22"/>
              </w:rPr>
            </w:pPr>
            <w:r>
              <w:rPr>
                <w:rFonts w:ascii="Times New Roman" w:hAnsi="Times New Roman" w:cs="Times New Roman"/>
                <w:sz w:val="22"/>
                <w:szCs w:val="22"/>
              </w:rPr>
              <w:t>Председатель Правительства</w:t>
            </w:r>
          </w:p>
          <w:p w:rsidR="00716331" w:rsidRDefault="00716331" w:rsidP="00716331">
            <w:pPr>
              <w:pStyle w:val="ConsPlusNonformat"/>
              <w:jc w:val="both"/>
              <w:rPr>
                <w:rFonts w:ascii="Times New Roman" w:hAnsi="Times New Roman" w:cs="Times New Roman"/>
                <w:sz w:val="22"/>
                <w:szCs w:val="22"/>
              </w:rPr>
            </w:pPr>
            <w:r>
              <w:rPr>
                <w:rFonts w:ascii="Times New Roman" w:hAnsi="Times New Roman" w:cs="Times New Roman"/>
                <w:sz w:val="22"/>
                <w:szCs w:val="22"/>
              </w:rPr>
              <w:t>Кировской области</w:t>
            </w:r>
          </w:p>
          <w:p w:rsidR="00716331" w:rsidRDefault="00716331" w:rsidP="00716331">
            <w:pPr>
              <w:pStyle w:val="ConsPlusNonformat"/>
              <w:jc w:val="both"/>
              <w:rPr>
                <w:rFonts w:ascii="Times New Roman" w:hAnsi="Times New Roman" w:cs="Times New Roman"/>
                <w:sz w:val="22"/>
                <w:szCs w:val="22"/>
              </w:rPr>
            </w:pPr>
          </w:p>
          <w:p w:rsidR="00716331" w:rsidRDefault="00716331" w:rsidP="00716331">
            <w:pPr>
              <w:pStyle w:val="ConsPlusNonformat"/>
              <w:jc w:val="both"/>
              <w:rPr>
                <w:rFonts w:ascii="Times New Roman" w:hAnsi="Times New Roman" w:cs="Times New Roman"/>
                <w:b/>
                <w:bCs/>
                <w:sz w:val="22"/>
                <w:szCs w:val="22"/>
                <w:u w:val="single"/>
              </w:rPr>
            </w:pPr>
            <w:r>
              <w:rPr>
                <w:rFonts w:ascii="Times New Roman" w:hAnsi="Times New Roman" w:cs="Times New Roman"/>
                <w:sz w:val="22"/>
                <w:szCs w:val="22"/>
              </w:rPr>
              <w:t>___________________________ И.В. Васильев</w:t>
            </w:r>
          </w:p>
        </w:tc>
      </w:tr>
    </w:tbl>
    <w:p w:rsidR="00716331" w:rsidRDefault="00716331" w:rsidP="00716331">
      <w:pPr>
        <w:keepNext/>
        <w:suppressAutoHyphens/>
        <w:jc w:val="right"/>
      </w:pPr>
      <w:r>
        <w:br w:type="page"/>
      </w:r>
    </w:p>
    <w:p w:rsidR="00716331" w:rsidRDefault="00716331" w:rsidP="00716331">
      <w:pPr>
        <w:keepNext/>
        <w:suppressAutoHyphens/>
        <w:jc w:val="right"/>
      </w:pPr>
      <w:r>
        <w:lastRenderedPageBreak/>
        <w:t>Приложение № 4</w:t>
      </w:r>
    </w:p>
    <w:p w:rsidR="009B0EE7" w:rsidRPr="009B0EE7" w:rsidRDefault="009B0EE7" w:rsidP="009B0EE7">
      <w:pPr>
        <w:keepNext/>
        <w:suppressAutoHyphens/>
        <w:jc w:val="right"/>
      </w:pPr>
      <w:r w:rsidRPr="009B0EE7">
        <w:t>к концессионному соглашению</w:t>
      </w:r>
    </w:p>
    <w:p w:rsidR="009B0EE7" w:rsidRPr="009B0EE7" w:rsidRDefault="009B0EE7" w:rsidP="009B0EE7">
      <w:pPr>
        <w:keepNext/>
        <w:suppressAutoHyphens/>
        <w:jc w:val="right"/>
      </w:pPr>
      <w:r w:rsidRPr="009B0EE7">
        <w:t>от_________________ № _____</w:t>
      </w:r>
    </w:p>
    <w:p w:rsidR="009B0EE7" w:rsidRPr="009B0EE7" w:rsidRDefault="009B0EE7" w:rsidP="009B0EE7">
      <w:pPr>
        <w:keepNext/>
        <w:suppressAutoHyphens/>
        <w:jc w:val="center"/>
      </w:pPr>
    </w:p>
    <w:p w:rsidR="009B0EE7" w:rsidRPr="009B0EE7" w:rsidRDefault="009B0EE7" w:rsidP="009B0EE7">
      <w:pPr>
        <w:keepNext/>
        <w:suppressAutoHyphens/>
        <w:jc w:val="center"/>
      </w:pPr>
      <w:r w:rsidRPr="009B0EE7">
        <w:t xml:space="preserve">Задание и перечень мероприятий по модернизации и реконструкции </w:t>
      </w:r>
    </w:p>
    <w:p w:rsidR="009B0EE7" w:rsidRDefault="009B0EE7" w:rsidP="009B0EE7">
      <w:pPr>
        <w:keepNext/>
        <w:suppressAutoHyphens/>
        <w:jc w:val="center"/>
      </w:pPr>
      <w:r w:rsidRPr="009B0EE7">
        <w:t>объекта Соглашения</w:t>
      </w:r>
    </w:p>
    <w:p w:rsidR="00E52D1B" w:rsidRPr="009B0EE7" w:rsidRDefault="00E52D1B" w:rsidP="009B0EE7">
      <w:pPr>
        <w:keepNext/>
        <w:suppressAutoHyphens/>
        <w:jc w:val="center"/>
      </w:pPr>
    </w:p>
    <w:tbl>
      <w:tblPr>
        <w:tblStyle w:val="a4"/>
        <w:tblW w:w="15701" w:type="dxa"/>
        <w:tblLayout w:type="fixed"/>
        <w:tblLook w:val="04A0" w:firstRow="1" w:lastRow="0" w:firstColumn="1" w:lastColumn="0" w:noHBand="0" w:noVBand="1"/>
      </w:tblPr>
      <w:tblGrid>
        <w:gridCol w:w="534"/>
        <w:gridCol w:w="3402"/>
        <w:gridCol w:w="3827"/>
        <w:gridCol w:w="3827"/>
        <w:gridCol w:w="1559"/>
        <w:gridCol w:w="1276"/>
        <w:gridCol w:w="1276"/>
      </w:tblGrid>
      <w:tr w:rsidR="009B0EE7" w:rsidRPr="009B0EE7" w:rsidTr="00E52D1B">
        <w:trPr>
          <w:trHeight w:val="1587"/>
        </w:trPr>
        <w:tc>
          <w:tcPr>
            <w:tcW w:w="534" w:type="dxa"/>
          </w:tcPr>
          <w:p w:rsidR="009B0EE7" w:rsidRPr="009B0EE7" w:rsidRDefault="009B0EE7" w:rsidP="009B0EE7">
            <w:pPr>
              <w:keepNext/>
              <w:suppressAutoHyphens/>
              <w:jc w:val="center"/>
              <w:rPr>
                <w:b/>
              </w:rPr>
            </w:pPr>
            <w:r w:rsidRPr="009B0EE7">
              <w:rPr>
                <w:b/>
              </w:rPr>
              <w:t>№ п/п</w:t>
            </w:r>
          </w:p>
        </w:tc>
        <w:tc>
          <w:tcPr>
            <w:tcW w:w="3402" w:type="dxa"/>
          </w:tcPr>
          <w:p w:rsidR="009B0EE7" w:rsidRPr="009B0EE7" w:rsidRDefault="009B0EE7" w:rsidP="009B0EE7">
            <w:pPr>
              <w:jc w:val="center"/>
              <w:rPr>
                <w:b/>
                <w:lang w:eastAsia="en-US"/>
              </w:rPr>
            </w:pPr>
            <w:r w:rsidRPr="009B0EE7">
              <w:rPr>
                <w:b/>
                <w:lang w:eastAsia="en-US"/>
              </w:rPr>
              <w:t>Наименование мероприятия</w:t>
            </w:r>
          </w:p>
        </w:tc>
        <w:tc>
          <w:tcPr>
            <w:tcW w:w="3827" w:type="dxa"/>
          </w:tcPr>
          <w:p w:rsidR="009B0EE7" w:rsidRPr="009B0EE7" w:rsidRDefault="009B0EE7" w:rsidP="009B0EE7">
            <w:pPr>
              <w:keepNext/>
              <w:suppressAutoHyphens/>
              <w:jc w:val="center"/>
            </w:pPr>
            <w:r w:rsidRPr="009B0EE7">
              <w:rPr>
                <w:b/>
                <w:lang w:eastAsia="en-US"/>
              </w:rPr>
              <w:t>Цель мероприятия</w:t>
            </w:r>
          </w:p>
        </w:tc>
        <w:tc>
          <w:tcPr>
            <w:tcW w:w="3827" w:type="dxa"/>
          </w:tcPr>
          <w:p w:rsidR="009B0EE7" w:rsidRPr="009B0EE7" w:rsidRDefault="009B0EE7" w:rsidP="009B0EE7">
            <w:pPr>
              <w:jc w:val="center"/>
              <w:rPr>
                <w:b/>
                <w:lang w:eastAsia="en-US"/>
              </w:rPr>
            </w:pPr>
            <w:r w:rsidRPr="009B0EE7">
              <w:rPr>
                <w:b/>
                <w:lang w:eastAsia="en-US"/>
              </w:rPr>
              <w:t>Мероприятия</w:t>
            </w:r>
          </w:p>
        </w:tc>
        <w:tc>
          <w:tcPr>
            <w:tcW w:w="1559" w:type="dxa"/>
          </w:tcPr>
          <w:p w:rsidR="009B0EE7" w:rsidRPr="009B0EE7" w:rsidRDefault="009B0EE7" w:rsidP="009B0EE7">
            <w:pPr>
              <w:keepNext/>
              <w:suppressAutoHyphens/>
              <w:jc w:val="center"/>
            </w:pPr>
            <w:r w:rsidRPr="009B0EE7">
              <w:rPr>
                <w:b/>
                <w:lang w:eastAsia="en-US"/>
              </w:rPr>
              <w:t>Плановые расходы на реализацию мероприятия в прогнозных ценах, рублей</w:t>
            </w:r>
          </w:p>
        </w:tc>
        <w:tc>
          <w:tcPr>
            <w:tcW w:w="1276" w:type="dxa"/>
          </w:tcPr>
          <w:p w:rsidR="009B0EE7" w:rsidRPr="009B0EE7" w:rsidRDefault="009B0EE7" w:rsidP="009B0EE7">
            <w:pPr>
              <w:keepNext/>
              <w:suppressAutoHyphens/>
              <w:jc w:val="center"/>
            </w:pPr>
            <w:r w:rsidRPr="009B0EE7">
              <w:rPr>
                <w:b/>
                <w:lang w:eastAsia="en-US"/>
              </w:rPr>
              <w:t>Источник расходов на реализацию мероприятий</w:t>
            </w:r>
          </w:p>
        </w:tc>
        <w:tc>
          <w:tcPr>
            <w:tcW w:w="1276" w:type="dxa"/>
          </w:tcPr>
          <w:p w:rsidR="009B0EE7" w:rsidRPr="009B0EE7" w:rsidRDefault="009B0EE7" w:rsidP="009B0EE7">
            <w:pPr>
              <w:keepNext/>
              <w:suppressAutoHyphens/>
              <w:jc w:val="center"/>
            </w:pPr>
            <w:r w:rsidRPr="009B0EE7">
              <w:rPr>
                <w:b/>
              </w:rPr>
              <w:t>Срок реконструкции, модернизации и ввода в эксплуатацию</w:t>
            </w:r>
          </w:p>
        </w:tc>
      </w:tr>
      <w:tr w:rsidR="009B0EE7" w:rsidRPr="009B0EE7" w:rsidTr="00E52D1B">
        <w:tc>
          <w:tcPr>
            <w:tcW w:w="534" w:type="dxa"/>
          </w:tcPr>
          <w:p w:rsidR="009B0EE7" w:rsidRPr="009B0EE7" w:rsidRDefault="009B0EE7" w:rsidP="009B0EE7">
            <w:pPr>
              <w:keepNext/>
              <w:suppressAutoHyphens/>
              <w:jc w:val="center"/>
            </w:pPr>
            <w:r w:rsidRPr="009B0EE7">
              <w:t>1</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Кировская область, г. Луза, ул. Калинина, д. 9Б</w:t>
            </w:r>
          </w:p>
          <w:p w:rsidR="009B0EE7" w:rsidRPr="009B0EE7" w:rsidRDefault="009B0EE7" w:rsidP="009B0EE7">
            <w:pPr>
              <w:jc w:val="both"/>
            </w:pPr>
          </w:p>
        </w:tc>
        <w:tc>
          <w:tcPr>
            <w:tcW w:w="3827" w:type="dxa"/>
          </w:tcPr>
          <w:p w:rsidR="009B0EE7" w:rsidRPr="009B0EE7" w:rsidRDefault="009B0EE7" w:rsidP="009B0EE7">
            <w:pPr>
              <w:keepNext/>
              <w:suppressAutoHyphens/>
              <w:jc w:val="both"/>
            </w:pPr>
            <w:r w:rsidRPr="009B0EE7">
              <w:t>Замена оборудования вследствие физического и морального износа,</w:t>
            </w:r>
            <w:r w:rsidR="00250212">
              <w:t xml:space="preserve"> </w:t>
            </w:r>
            <w:r w:rsidRPr="009B0EE7">
              <w:t xml:space="preserve">переход на альтернативный вид топлива. Обеспечение нормативного запаса топлива. 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 </w:t>
            </w:r>
          </w:p>
        </w:tc>
        <w:tc>
          <w:tcPr>
            <w:tcW w:w="3827" w:type="dxa"/>
          </w:tcPr>
          <w:p w:rsidR="009B0EE7" w:rsidRPr="009B0EE7" w:rsidRDefault="009B0EE7" w:rsidP="009B0EE7">
            <w:pPr>
              <w:keepNext/>
              <w:suppressAutoHyphens/>
              <w:jc w:val="both"/>
            </w:pPr>
            <w:r w:rsidRPr="009B0EE7">
              <w:t xml:space="preserve">Установка нового оборудования (котлы, насосы, ХВО, емкости) Замена внутренней электрики и </w:t>
            </w:r>
            <w:proofErr w:type="spellStart"/>
            <w:r w:rsidRPr="009B0EE7">
              <w:t>и</w:t>
            </w:r>
            <w:proofErr w:type="spellEnd"/>
            <w:r w:rsidRPr="009B0EE7">
              <w:t xml:space="preserve"> освещения. Реконструкция здания котельной (отдельных частей или помещений). Замена изношенных трубопроводов и газоходов.</w:t>
            </w:r>
          </w:p>
        </w:tc>
        <w:tc>
          <w:tcPr>
            <w:tcW w:w="1559" w:type="dxa"/>
          </w:tcPr>
          <w:p w:rsidR="009B0EE7" w:rsidRPr="009B0EE7" w:rsidRDefault="009B0EE7" w:rsidP="009B0EE7">
            <w:pPr>
              <w:keepNext/>
              <w:suppressAutoHyphens/>
              <w:jc w:val="center"/>
            </w:pPr>
            <w:r w:rsidRPr="009B0EE7">
              <w:t>7222,78</w:t>
            </w: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2035</w:t>
            </w:r>
          </w:p>
        </w:tc>
      </w:tr>
      <w:tr w:rsidR="009B0EE7" w:rsidRPr="009B0EE7" w:rsidTr="00E52D1B">
        <w:tc>
          <w:tcPr>
            <w:tcW w:w="534" w:type="dxa"/>
          </w:tcPr>
          <w:p w:rsidR="009B0EE7" w:rsidRPr="009B0EE7" w:rsidRDefault="009B0EE7" w:rsidP="009B0EE7">
            <w:pPr>
              <w:keepNext/>
              <w:suppressAutoHyphens/>
              <w:jc w:val="center"/>
            </w:pPr>
            <w:r w:rsidRPr="009B0EE7">
              <w:t>2</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Кировская область, г. Луза, ул. Заводская, д. 35 А</w:t>
            </w:r>
          </w:p>
          <w:p w:rsidR="009B0EE7" w:rsidRPr="009B0EE7" w:rsidRDefault="009B0EE7" w:rsidP="009B0EE7">
            <w:pPr>
              <w:keepNext/>
              <w:suppressAutoHyphens/>
              <w:jc w:val="both"/>
            </w:pPr>
          </w:p>
        </w:tc>
        <w:tc>
          <w:tcPr>
            <w:tcW w:w="3827" w:type="dxa"/>
          </w:tcPr>
          <w:p w:rsidR="009B0EE7" w:rsidRPr="009B0EE7" w:rsidRDefault="009B0EE7" w:rsidP="009B0EE7">
            <w:pPr>
              <w:keepNext/>
              <w:suppressAutoHyphens/>
              <w:jc w:val="both"/>
            </w:pPr>
            <w:r w:rsidRPr="009B0EE7">
              <w:t>Замена оборудования вследствие физического и морального износа, переход на альтернативный вид топлива. Обеспечение нормативного запаса топлива. 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w:t>
            </w:r>
          </w:p>
        </w:tc>
        <w:tc>
          <w:tcPr>
            <w:tcW w:w="3827" w:type="dxa"/>
          </w:tcPr>
          <w:p w:rsidR="009B0EE7" w:rsidRPr="009B0EE7" w:rsidRDefault="009B0EE7" w:rsidP="009B0EE7">
            <w:pPr>
              <w:keepNext/>
              <w:suppressAutoHyphens/>
              <w:jc w:val="both"/>
            </w:pPr>
            <w:r w:rsidRPr="009B0EE7">
              <w:t xml:space="preserve">Установка нового оборудования (котлы, насосы, ХВО, емкости) Замена внутренней электрики и </w:t>
            </w:r>
            <w:proofErr w:type="spellStart"/>
            <w:r w:rsidRPr="009B0EE7">
              <w:t>и</w:t>
            </w:r>
            <w:proofErr w:type="spellEnd"/>
            <w:r w:rsidRPr="009B0EE7">
              <w:t xml:space="preserve"> освещения. Реконструкция здания котельной (отдельных частей или помещений). Замена изношенных трубопроводов и газоходов.</w:t>
            </w:r>
          </w:p>
        </w:tc>
        <w:tc>
          <w:tcPr>
            <w:tcW w:w="1559" w:type="dxa"/>
          </w:tcPr>
          <w:p w:rsidR="009B0EE7" w:rsidRPr="009B0EE7" w:rsidRDefault="009B0EE7" w:rsidP="009B0EE7">
            <w:pPr>
              <w:keepNext/>
              <w:suppressAutoHyphens/>
              <w:jc w:val="center"/>
            </w:pPr>
            <w:r w:rsidRPr="009B0EE7">
              <w:t>7974,85</w:t>
            </w: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2032-2034</w:t>
            </w:r>
          </w:p>
        </w:tc>
      </w:tr>
      <w:tr w:rsidR="009B0EE7" w:rsidRPr="009B0EE7" w:rsidTr="00E52D1B">
        <w:tc>
          <w:tcPr>
            <w:tcW w:w="534" w:type="dxa"/>
          </w:tcPr>
          <w:p w:rsidR="009B0EE7" w:rsidRPr="009B0EE7" w:rsidRDefault="009B0EE7" w:rsidP="009B0EE7">
            <w:pPr>
              <w:keepNext/>
              <w:suppressAutoHyphens/>
              <w:jc w:val="center"/>
            </w:pPr>
            <w:r w:rsidRPr="009B0EE7">
              <w:lastRenderedPageBreak/>
              <w:t>3</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Кировская область, г. Луза, ул. Октябрьская, д.3</w:t>
            </w:r>
          </w:p>
          <w:p w:rsidR="009B0EE7" w:rsidRPr="009B0EE7" w:rsidRDefault="009B0EE7" w:rsidP="009B0EE7">
            <w:pPr>
              <w:keepNext/>
              <w:suppressAutoHyphens/>
              <w:jc w:val="both"/>
            </w:pPr>
          </w:p>
        </w:tc>
        <w:tc>
          <w:tcPr>
            <w:tcW w:w="3827" w:type="dxa"/>
          </w:tcPr>
          <w:p w:rsidR="009B0EE7" w:rsidRPr="009B0EE7" w:rsidRDefault="009B0EE7" w:rsidP="009B0EE7">
            <w:pPr>
              <w:keepNext/>
              <w:suppressAutoHyphens/>
              <w:jc w:val="both"/>
            </w:pPr>
            <w:r w:rsidRPr="009B0EE7">
              <w:t xml:space="preserve">Замена оборудования вследствие физического и морального </w:t>
            </w:r>
            <w:proofErr w:type="spellStart"/>
            <w:proofErr w:type="gramStart"/>
            <w:r w:rsidRPr="009B0EE7">
              <w:t>износа,переход</w:t>
            </w:r>
            <w:proofErr w:type="spellEnd"/>
            <w:proofErr w:type="gramEnd"/>
            <w:r w:rsidRPr="009B0EE7">
              <w:t xml:space="preserve"> на альтернативный вид топлива. Обеспечение нормативного запаса топлива. 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w:t>
            </w:r>
          </w:p>
        </w:tc>
        <w:tc>
          <w:tcPr>
            <w:tcW w:w="3827" w:type="dxa"/>
          </w:tcPr>
          <w:p w:rsidR="009B0EE7" w:rsidRPr="009B0EE7" w:rsidRDefault="009B0EE7" w:rsidP="009B0EE7">
            <w:pPr>
              <w:keepNext/>
              <w:suppressAutoHyphens/>
              <w:jc w:val="both"/>
            </w:pPr>
            <w:r w:rsidRPr="009B0EE7">
              <w:t xml:space="preserve">Установка нового оборудования (котлы, насосы, ХВО, емкости) Замена внутренней электрики и </w:t>
            </w:r>
            <w:proofErr w:type="spellStart"/>
            <w:r w:rsidRPr="009B0EE7">
              <w:t>и</w:t>
            </w:r>
            <w:proofErr w:type="spellEnd"/>
            <w:r w:rsidRPr="009B0EE7">
              <w:t xml:space="preserve"> освещения. Реконструкция здания котельной (отдельных частей или помещений). Замена изношенных трубопроводов и газоходов.</w:t>
            </w:r>
          </w:p>
        </w:tc>
        <w:tc>
          <w:tcPr>
            <w:tcW w:w="1559" w:type="dxa"/>
          </w:tcPr>
          <w:p w:rsidR="009B0EE7" w:rsidRPr="009B0EE7" w:rsidRDefault="009B0EE7" w:rsidP="009B0EE7">
            <w:pPr>
              <w:keepNext/>
              <w:suppressAutoHyphens/>
              <w:jc w:val="center"/>
            </w:pPr>
            <w:r w:rsidRPr="009B0EE7">
              <w:t>6728,28</w:t>
            </w: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2033</w:t>
            </w:r>
          </w:p>
        </w:tc>
      </w:tr>
      <w:tr w:rsidR="009B0EE7" w:rsidRPr="009B0EE7" w:rsidTr="00E52D1B">
        <w:tc>
          <w:tcPr>
            <w:tcW w:w="534" w:type="dxa"/>
          </w:tcPr>
          <w:p w:rsidR="009B0EE7" w:rsidRPr="009B0EE7" w:rsidRDefault="009B0EE7" w:rsidP="009B0EE7">
            <w:pPr>
              <w:keepNext/>
              <w:suppressAutoHyphens/>
              <w:jc w:val="center"/>
            </w:pPr>
            <w:r w:rsidRPr="009B0EE7">
              <w:t>4</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Кировская область, г. Луза, ул. Рабочая, д. 29 А</w:t>
            </w:r>
          </w:p>
          <w:p w:rsidR="009B0EE7" w:rsidRPr="009B0EE7" w:rsidRDefault="009B0EE7" w:rsidP="009B0EE7">
            <w:pPr>
              <w:keepNext/>
              <w:suppressAutoHyphens/>
              <w:jc w:val="both"/>
            </w:pPr>
          </w:p>
        </w:tc>
        <w:tc>
          <w:tcPr>
            <w:tcW w:w="3827" w:type="dxa"/>
          </w:tcPr>
          <w:p w:rsidR="009B0EE7" w:rsidRPr="009B0EE7" w:rsidRDefault="009B0EE7" w:rsidP="009B0EE7">
            <w:pPr>
              <w:keepNext/>
              <w:suppressAutoHyphens/>
              <w:jc w:val="both"/>
            </w:pPr>
            <w:r w:rsidRPr="009B0EE7">
              <w:t xml:space="preserve">Замена оборудования вследствие физического и морального </w:t>
            </w:r>
            <w:proofErr w:type="spellStart"/>
            <w:proofErr w:type="gramStart"/>
            <w:r w:rsidRPr="009B0EE7">
              <w:t>износа,переход</w:t>
            </w:r>
            <w:proofErr w:type="spellEnd"/>
            <w:proofErr w:type="gramEnd"/>
            <w:r w:rsidRPr="009B0EE7">
              <w:t xml:space="preserve"> на альтернативный вид топлива. Обеспечение нормативного запаса топлива. 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w:t>
            </w:r>
          </w:p>
        </w:tc>
        <w:tc>
          <w:tcPr>
            <w:tcW w:w="3827" w:type="dxa"/>
          </w:tcPr>
          <w:p w:rsidR="009B0EE7" w:rsidRPr="009B0EE7" w:rsidRDefault="009B0EE7" w:rsidP="009B0EE7">
            <w:pPr>
              <w:keepNext/>
              <w:suppressAutoHyphens/>
              <w:jc w:val="both"/>
            </w:pPr>
            <w:r w:rsidRPr="009B0EE7">
              <w:t xml:space="preserve">Установка нового оборудования (котлы, насосы, ХВО, емкости) Замена внутренней электрики и </w:t>
            </w:r>
            <w:proofErr w:type="spellStart"/>
            <w:r w:rsidRPr="009B0EE7">
              <w:t>и</w:t>
            </w:r>
            <w:proofErr w:type="spellEnd"/>
            <w:r w:rsidRPr="009B0EE7">
              <w:t xml:space="preserve"> освещения. Реконструкция здания котельной (отдельных частей или помещений). Замена изношенных трубопроводов и газоходов.</w:t>
            </w:r>
          </w:p>
        </w:tc>
        <w:tc>
          <w:tcPr>
            <w:tcW w:w="1559" w:type="dxa"/>
          </w:tcPr>
          <w:p w:rsidR="009B0EE7" w:rsidRPr="009B0EE7" w:rsidRDefault="009B0EE7" w:rsidP="009B0EE7">
            <w:pPr>
              <w:keepNext/>
              <w:suppressAutoHyphens/>
              <w:jc w:val="center"/>
            </w:pPr>
            <w:r w:rsidRPr="009B0EE7">
              <w:t>6974,08</w:t>
            </w: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2025-2033</w:t>
            </w:r>
          </w:p>
        </w:tc>
      </w:tr>
      <w:tr w:rsidR="009B0EE7" w:rsidRPr="009B0EE7" w:rsidTr="00E52D1B">
        <w:tc>
          <w:tcPr>
            <w:tcW w:w="534" w:type="dxa"/>
          </w:tcPr>
          <w:p w:rsidR="009B0EE7" w:rsidRPr="009B0EE7" w:rsidRDefault="009B0EE7" w:rsidP="009B0EE7">
            <w:pPr>
              <w:keepNext/>
              <w:suppressAutoHyphens/>
              <w:jc w:val="center"/>
            </w:pPr>
            <w:r w:rsidRPr="009B0EE7">
              <w:t>5</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Кировская область, г. Луза, ул. Козлова, д. 7Б</w:t>
            </w:r>
          </w:p>
          <w:p w:rsidR="009B0EE7" w:rsidRPr="009B0EE7" w:rsidRDefault="009B0EE7" w:rsidP="009B0EE7">
            <w:pPr>
              <w:keepNext/>
              <w:suppressAutoHyphens/>
              <w:jc w:val="both"/>
            </w:pPr>
          </w:p>
        </w:tc>
        <w:tc>
          <w:tcPr>
            <w:tcW w:w="3827" w:type="dxa"/>
          </w:tcPr>
          <w:p w:rsidR="009B0EE7" w:rsidRPr="009B0EE7" w:rsidRDefault="009B0EE7" w:rsidP="009B0EE7">
            <w:pPr>
              <w:keepNext/>
              <w:suppressAutoHyphens/>
              <w:jc w:val="both"/>
            </w:pPr>
            <w:r w:rsidRPr="009B0EE7">
              <w:t xml:space="preserve">Замена оборудования вследствие физического и морального </w:t>
            </w:r>
            <w:proofErr w:type="spellStart"/>
            <w:proofErr w:type="gramStart"/>
            <w:r w:rsidRPr="009B0EE7">
              <w:t>износа,переход</w:t>
            </w:r>
            <w:proofErr w:type="spellEnd"/>
            <w:proofErr w:type="gramEnd"/>
            <w:r w:rsidRPr="009B0EE7">
              <w:t xml:space="preserve"> на альтернативный вид топлива. Обеспечение нормативного запаса топлива. 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w:t>
            </w:r>
          </w:p>
        </w:tc>
        <w:tc>
          <w:tcPr>
            <w:tcW w:w="3827" w:type="dxa"/>
          </w:tcPr>
          <w:p w:rsidR="009B0EE7" w:rsidRPr="009B0EE7" w:rsidRDefault="009B0EE7" w:rsidP="009B0EE7">
            <w:pPr>
              <w:keepNext/>
              <w:suppressAutoHyphens/>
              <w:jc w:val="both"/>
            </w:pPr>
            <w:r w:rsidRPr="009B0EE7">
              <w:t>Установка нового оборудования (котлы, насосы, ХВО, емкости) Замена внутренней электрики и освещения. Реконструкция здания котельной (отдельных частей или помещений). Замена изношенных трубопроводов и газоходов.</w:t>
            </w:r>
          </w:p>
        </w:tc>
        <w:tc>
          <w:tcPr>
            <w:tcW w:w="1559" w:type="dxa"/>
          </w:tcPr>
          <w:p w:rsidR="009B0EE7" w:rsidRPr="009B0EE7" w:rsidRDefault="009B0EE7" w:rsidP="009B0EE7">
            <w:pPr>
              <w:keepNext/>
              <w:suppressAutoHyphens/>
              <w:jc w:val="center"/>
            </w:pPr>
            <w:r w:rsidRPr="009B0EE7">
              <w:t>9573,3</w:t>
            </w: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2028-2031</w:t>
            </w:r>
          </w:p>
        </w:tc>
      </w:tr>
      <w:tr w:rsidR="009B0EE7" w:rsidRPr="009B0EE7" w:rsidTr="00E52D1B">
        <w:tc>
          <w:tcPr>
            <w:tcW w:w="534" w:type="dxa"/>
          </w:tcPr>
          <w:p w:rsidR="009B0EE7" w:rsidRPr="009B0EE7" w:rsidRDefault="009B0EE7" w:rsidP="009B0EE7">
            <w:pPr>
              <w:keepNext/>
              <w:suppressAutoHyphens/>
              <w:jc w:val="center"/>
            </w:pPr>
            <w:r w:rsidRPr="009B0EE7">
              <w:t>6</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Кировская область, г. Луза, ул. Дорожников, д. 1 Б</w:t>
            </w:r>
          </w:p>
          <w:p w:rsidR="009B0EE7" w:rsidRPr="009B0EE7" w:rsidRDefault="009B0EE7" w:rsidP="009B0EE7">
            <w:pPr>
              <w:keepNext/>
              <w:suppressAutoHyphens/>
              <w:jc w:val="both"/>
            </w:pPr>
          </w:p>
        </w:tc>
        <w:tc>
          <w:tcPr>
            <w:tcW w:w="3827" w:type="dxa"/>
          </w:tcPr>
          <w:p w:rsidR="009B0EE7" w:rsidRPr="009B0EE7" w:rsidRDefault="009B0EE7" w:rsidP="009B0EE7">
            <w:pPr>
              <w:keepNext/>
              <w:suppressAutoHyphens/>
              <w:jc w:val="both"/>
            </w:pPr>
            <w:r w:rsidRPr="009B0EE7">
              <w:t xml:space="preserve">Замена оборудования вследствие физического и морального износа, переход на альтернативный вид топлива.  оборудования. Обеспечение нормативного запаса топлива. </w:t>
            </w:r>
            <w:r w:rsidRPr="009B0EE7">
              <w:lastRenderedPageBreak/>
              <w:t>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w:t>
            </w:r>
          </w:p>
        </w:tc>
        <w:tc>
          <w:tcPr>
            <w:tcW w:w="3827" w:type="dxa"/>
          </w:tcPr>
          <w:p w:rsidR="009B0EE7" w:rsidRPr="009B0EE7" w:rsidRDefault="009B0EE7" w:rsidP="009B0EE7">
            <w:pPr>
              <w:keepNext/>
              <w:suppressAutoHyphens/>
              <w:jc w:val="both"/>
            </w:pPr>
            <w:r w:rsidRPr="009B0EE7">
              <w:lastRenderedPageBreak/>
              <w:t xml:space="preserve">Установка нового оборудования (котлы, насосы, ХВО, емкости) Замена внутренней электрики и </w:t>
            </w:r>
            <w:proofErr w:type="spellStart"/>
            <w:r w:rsidRPr="009B0EE7">
              <w:t>и</w:t>
            </w:r>
            <w:proofErr w:type="spellEnd"/>
            <w:r w:rsidRPr="009B0EE7">
              <w:t xml:space="preserve"> освещения. Реконструкция здания котельной (отдельных частей или </w:t>
            </w:r>
            <w:r w:rsidRPr="009B0EE7">
              <w:lastRenderedPageBreak/>
              <w:t>помещений). Замена изношенных трубопроводов и газоходов.</w:t>
            </w:r>
          </w:p>
        </w:tc>
        <w:tc>
          <w:tcPr>
            <w:tcW w:w="1559" w:type="dxa"/>
          </w:tcPr>
          <w:p w:rsidR="009B0EE7" w:rsidRPr="009B0EE7" w:rsidRDefault="009B0EE7" w:rsidP="009B0EE7">
            <w:pPr>
              <w:keepNext/>
              <w:suppressAutoHyphens/>
              <w:jc w:val="center"/>
            </w:pPr>
            <w:r w:rsidRPr="009B0EE7">
              <w:lastRenderedPageBreak/>
              <w:t>2256,25</w:t>
            </w:r>
          </w:p>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2025-2030</w:t>
            </w:r>
          </w:p>
        </w:tc>
      </w:tr>
      <w:tr w:rsidR="009B0EE7" w:rsidRPr="009B0EE7" w:rsidTr="00E52D1B">
        <w:tc>
          <w:tcPr>
            <w:tcW w:w="534" w:type="dxa"/>
          </w:tcPr>
          <w:p w:rsidR="009B0EE7" w:rsidRPr="009B0EE7" w:rsidRDefault="009B0EE7" w:rsidP="009B0EE7">
            <w:pPr>
              <w:keepNext/>
              <w:suppressAutoHyphens/>
              <w:jc w:val="center"/>
            </w:pPr>
            <w:r w:rsidRPr="009B0EE7">
              <w:lastRenderedPageBreak/>
              <w:t>7</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Кировская область, г. Луза, ул. Пролетарская, д. 2Г</w:t>
            </w:r>
          </w:p>
          <w:p w:rsidR="009B0EE7" w:rsidRPr="009B0EE7" w:rsidRDefault="009B0EE7" w:rsidP="009B0EE7">
            <w:pPr>
              <w:keepNext/>
              <w:suppressAutoHyphens/>
              <w:jc w:val="both"/>
            </w:pPr>
          </w:p>
        </w:tc>
        <w:tc>
          <w:tcPr>
            <w:tcW w:w="3827" w:type="dxa"/>
          </w:tcPr>
          <w:p w:rsidR="009B0EE7" w:rsidRPr="009B0EE7" w:rsidRDefault="009B0EE7" w:rsidP="009B0EE7">
            <w:pPr>
              <w:keepNext/>
              <w:suppressAutoHyphens/>
              <w:jc w:val="both"/>
            </w:pPr>
            <w:r w:rsidRPr="009B0EE7">
              <w:t xml:space="preserve">Замена оборудования вследствие физического и морального </w:t>
            </w:r>
            <w:proofErr w:type="spellStart"/>
            <w:proofErr w:type="gramStart"/>
            <w:r w:rsidRPr="009B0EE7">
              <w:t>износа,переход</w:t>
            </w:r>
            <w:proofErr w:type="spellEnd"/>
            <w:proofErr w:type="gramEnd"/>
            <w:r w:rsidRPr="009B0EE7">
              <w:t xml:space="preserve"> на альтернативный вид топлива. Обеспечение нормативного запаса топлива. 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w:t>
            </w:r>
          </w:p>
        </w:tc>
        <w:tc>
          <w:tcPr>
            <w:tcW w:w="3827" w:type="dxa"/>
          </w:tcPr>
          <w:p w:rsidR="009B0EE7" w:rsidRPr="009B0EE7" w:rsidRDefault="009B0EE7" w:rsidP="009B0EE7">
            <w:pPr>
              <w:keepNext/>
              <w:suppressAutoHyphens/>
              <w:jc w:val="both"/>
            </w:pPr>
            <w:r w:rsidRPr="009B0EE7">
              <w:t xml:space="preserve">Установка нового оборудования (котлы, насосы, ХВО, емкости) Замена внутренней электрики и </w:t>
            </w:r>
            <w:proofErr w:type="spellStart"/>
            <w:r w:rsidRPr="009B0EE7">
              <w:t>и</w:t>
            </w:r>
            <w:proofErr w:type="spellEnd"/>
            <w:r w:rsidRPr="009B0EE7">
              <w:t xml:space="preserve"> освещения. Реконструкция здания котельной (отдельных частей или помещений). Замена изношенных трубопроводов и газоходов.</w:t>
            </w:r>
          </w:p>
        </w:tc>
        <w:tc>
          <w:tcPr>
            <w:tcW w:w="1559" w:type="dxa"/>
          </w:tcPr>
          <w:p w:rsidR="009B0EE7" w:rsidRPr="009B0EE7" w:rsidRDefault="009B0EE7" w:rsidP="009B0EE7">
            <w:pPr>
              <w:keepNext/>
              <w:suppressAutoHyphens/>
              <w:jc w:val="center"/>
            </w:pPr>
            <w:r w:rsidRPr="009B0EE7">
              <w:t>2999,57</w:t>
            </w:r>
          </w:p>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2025-2030</w:t>
            </w:r>
          </w:p>
        </w:tc>
      </w:tr>
      <w:tr w:rsidR="009B0EE7" w:rsidRPr="009B0EE7" w:rsidTr="00E52D1B">
        <w:tc>
          <w:tcPr>
            <w:tcW w:w="534" w:type="dxa"/>
          </w:tcPr>
          <w:p w:rsidR="009B0EE7" w:rsidRPr="009B0EE7" w:rsidRDefault="009B0EE7" w:rsidP="009B0EE7">
            <w:pPr>
              <w:keepNext/>
              <w:suppressAutoHyphens/>
              <w:jc w:val="center"/>
            </w:pPr>
            <w:r w:rsidRPr="009B0EE7">
              <w:t>8</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Кировская область, г. Луза, ул. Ленина, д. 35А</w:t>
            </w:r>
          </w:p>
          <w:p w:rsidR="009B0EE7" w:rsidRPr="009B0EE7" w:rsidRDefault="009B0EE7" w:rsidP="009B0EE7">
            <w:pPr>
              <w:keepNext/>
              <w:suppressAutoHyphens/>
              <w:jc w:val="both"/>
            </w:pPr>
          </w:p>
        </w:tc>
        <w:tc>
          <w:tcPr>
            <w:tcW w:w="3827" w:type="dxa"/>
          </w:tcPr>
          <w:p w:rsidR="009B0EE7" w:rsidRPr="009B0EE7" w:rsidRDefault="009B0EE7" w:rsidP="009B0EE7">
            <w:pPr>
              <w:keepNext/>
              <w:suppressAutoHyphens/>
              <w:jc w:val="both"/>
            </w:pPr>
            <w:r w:rsidRPr="009B0EE7">
              <w:t xml:space="preserve">Замена оборудования вследствие физического и морального </w:t>
            </w:r>
            <w:proofErr w:type="spellStart"/>
            <w:proofErr w:type="gramStart"/>
            <w:r w:rsidRPr="009B0EE7">
              <w:t>износа,переход</w:t>
            </w:r>
            <w:proofErr w:type="spellEnd"/>
            <w:proofErr w:type="gramEnd"/>
            <w:r w:rsidRPr="009B0EE7">
              <w:t xml:space="preserve"> на альтернативный вид топлива. Обеспечение нормативного запаса топлива. 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w:t>
            </w:r>
          </w:p>
        </w:tc>
        <w:tc>
          <w:tcPr>
            <w:tcW w:w="3827" w:type="dxa"/>
          </w:tcPr>
          <w:p w:rsidR="009B0EE7" w:rsidRPr="009B0EE7" w:rsidRDefault="009B0EE7" w:rsidP="009B0EE7">
            <w:pPr>
              <w:keepNext/>
              <w:suppressAutoHyphens/>
              <w:jc w:val="both"/>
            </w:pPr>
            <w:r w:rsidRPr="009B0EE7">
              <w:t>Установка нового оборудования (котлы, насосы, ХВО, емкости) Замена внутренней электрики и освещения. Реконструкция здания котельной (отдельных частей или помещений). Замена изношенных трубопроводов и газоходов</w:t>
            </w:r>
          </w:p>
        </w:tc>
        <w:tc>
          <w:tcPr>
            <w:tcW w:w="1559" w:type="dxa"/>
          </w:tcPr>
          <w:p w:rsidR="009B0EE7" w:rsidRPr="009B0EE7" w:rsidRDefault="009B0EE7" w:rsidP="009B0EE7">
            <w:pPr>
              <w:keepNext/>
              <w:suppressAutoHyphens/>
              <w:jc w:val="center"/>
            </w:pPr>
            <w:r w:rsidRPr="009B0EE7">
              <w:t>8134,07</w:t>
            </w: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2023-2029</w:t>
            </w:r>
          </w:p>
        </w:tc>
      </w:tr>
      <w:tr w:rsidR="009B0EE7" w:rsidRPr="009B0EE7" w:rsidTr="00E52D1B">
        <w:tc>
          <w:tcPr>
            <w:tcW w:w="534" w:type="dxa"/>
          </w:tcPr>
          <w:p w:rsidR="009B0EE7" w:rsidRPr="009B0EE7" w:rsidRDefault="009B0EE7" w:rsidP="009B0EE7">
            <w:pPr>
              <w:keepNext/>
              <w:suppressAutoHyphens/>
              <w:jc w:val="center"/>
            </w:pPr>
            <w:r w:rsidRPr="009B0EE7">
              <w:t>9</w:t>
            </w:r>
          </w:p>
        </w:tc>
        <w:tc>
          <w:tcPr>
            <w:tcW w:w="3402" w:type="dxa"/>
          </w:tcPr>
          <w:p w:rsidR="009B0EE7" w:rsidRPr="009B0EE7" w:rsidRDefault="009B0EE7" w:rsidP="009B0EE7">
            <w:pPr>
              <w:keepNext/>
              <w:suppressAutoHyphens/>
              <w:jc w:val="both"/>
            </w:pPr>
            <w:r w:rsidRPr="009B0EE7">
              <w:t>Ликвидация и реорганизация в тепловой пункт котельной по адресу Кировская область, г. Луза, ул. Коммунальная, д. 3</w:t>
            </w:r>
          </w:p>
        </w:tc>
        <w:tc>
          <w:tcPr>
            <w:tcW w:w="3827" w:type="dxa"/>
          </w:tcPr>
          <w:p w:rsidR="009B0EE7" w:rsidRPr="009B0EE7" w:rsidRDefault="009B0EE7" w:rsidP="009B0EE7">
            <w:pPr>
              <w:keepNext/>
              <w:suppressAutoHyphens/>
              <w:jc w:val="both"/>
            </w:pPr>
            <w:r w:rsidRPr="009B0EE7">
              <w:t>Оптимизация системы теплоснабжения</w:t>
            </w:r>
          </w:p>
        </w:tc>
        <w:tc>
          <w:tcPr>
            <w:tcW w:w="3827" w:type="dxa"/>
          </w:tcPr>
          <w:p w:rsidR="009B0EE7" w:rsidRPr="009B0EE7" w:rsidRDefault="009B0EE7" w:rsidP="009B0EE7">
            <w:pPr>
              <w:keepNext/>
              <w:suppressAutoHyphens/>
              <w:jc w:val="both"/>
            </w:pPr>
            <w:r w:rsidRPr="009B0EE7">
              <w:t>Демонтаж котельной</w:t>
            </w:r>
          </w:p>
        </w:tc>
        <w:tc>
          <w:tcPr>
            <w:tcW w:w="1559" w:type="dxa"/>
          </w:tcPr>
          <w:p w:rsidR="009B0EE7" w:rsidRPr="009B0EE7" w:rsidRDefault="009B0EE7" w:rsidP="009B0EE7">
            <w:pPr>
              <w:keepNext/>
              <w:suppressAutoHyphens/>
              <w:jc w:val="center"/>
            </w:pPr>
            <w:r w:rsidRPr="009B0EE7">
              <w:t>0</w:t>
            </w: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p>
        </w:tc>
      </w:tr>
      <w:tr w:rsidR="009B0EE7" w:rsidRPr="009B0EE7" w:rsidTr="00E52D1B">
        <w:tc>
          <w:tcPr>
            <w:tcW w:w="534" w:type="dxa"/>
          </w:tcPr>
          <w:p w:rsidR="009B0EE7" w:rsidRPr="009B0EE7" w:rsidRDefault="009B0EE7" w:rsidP="009B0EE7">
            <w:pPr>
              <w:keepNext/>
              <w:suppressAutoHyphens/>
              <w:jc w:val="center"/>
            </w:pPr>
            <w:r w:rsidRPr="009B0EE7">
              <w:t>10</w:t>
            </w:r>
          </w:p>
        </w:tc>
        <w:tc>
          <w:tcPr>
            <w:tcW w:w="3402" w:type="dxa"/>
          </w:tcPr>
          <w:p w:rsidR="009B0EE7" w:rsidRPr="009B0EE7" w:rsidRDefault="009B0EE7" w:rsidP="009B0EE7">
            <w:pPr>
              <w:keepNext/>
              <w:suppressAutoHyphens/>
              <w:jc w:val="both"/>
            </w:pPr>
            <w:r w:rsidRPr="009B0EE7">
              <w:t>Ликвидация и реорганизация в тепловой пункт котельной по адресу Кировская область, г. Луза, ул. Козлова, д. 6</w:t>
            </w:r>
          </w:p>
        </w:tc>
        <w:tc>
          <w:tcPr>
            <w:tcW w:w="3827" w:type="dxa"/>
          </w:tcPr>
          <w:p w:rsidR="009B0EE7" w:rsidRPr="009B0EE7" w:rsidRDefault="009B0EE7" w:rsidP="009B0EE7">
            <w:pPr>
              <w:keepNext/>
              <w:suppressAutoHyphens/>
              <w:jc w:val="both"/>
            </w:pPr>
            <w:r w:rsidRPr="009B0EE7">
              <w:t>Оптимизация системы теплоснабжения</w:t>
            </w:r>
          </w:p>
        </w:tc>
        <w:tc>
          <w:tcPr>
            <w:tcW w:w="3827" w:type="dxa"/>
          </w:tcPr>
          <w:p w:rsidR="009B0EE7" w:rsidRPr="009B0EE7" w:rsidRDefault="009B0EE7" w:rsidP="009B0EE7">
            <w:pPr>
              <w:keepNext/>
              <w:suppressAutoHyphens/>
              <w:jc w:val="both"/>
            </w:pPr>
            <w:r w:rsidRPr="009B0EE7">
              <w:t>Демонтаж котельной</w:t>
            </w:r>
          </w:p>
        </w:tc>
        <w:tc>
          <w:tcPr>
            <w:tcW w:w="1559" w:type="dxa"/>
          </w:tcPr>
          <w:p w:rsidR="009B0EE7" w:rsidRPr="009B0EE7" w:rsidRDefault="009B0EE7" w:rsidP="009B0EE7">
            <w:pPr>
              <w:keepNext/>
              <w:suppressAutoHyphens/>
              <w:jc w:val="center"/>
            </w:pPr>
            <w:r w:rsidRPr="009B0EE7">
              <w:t>0</w:t>
            </w: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p>
        </w:tc>
      </w:tr>
      <w:tr w:rsidR="009B0EE7" w:rsidRPr="009B0EE7" w:rsidTr="00E52D1B">
        <w:tc>
          <w:tcPr>
            <w:tcW w:w="534" w:type="dxa"/>
          </w:tcPr>
          <w:p w:rsidR="009B0EE7" w:rsidRPr="009B0EE7" w:rsidRDefault="009B0EE7" w:rsidP="009B0EE7">
            <w:pPr>
              <w:keepNext/>
              <w:suppressAutoHyphens/>
              <w:jc w:val="center"/>
            </w:pPr>
            <w:r w:rsidRPr="009B0EE7">
              <w:t>11</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 xml:space="preserve">Кировская </w:t>
            </w:r>
            <w:proofErr w:type="spellStart"/>
            <w:proofErr w:type="gramStart"/>
            <w:r w:rsidRPr="009B0EE7">
              <w:rPr>
                <w:lang w:eastAsia="ar-SA"/>
              </w:rPr>
              <w:lastRenderedPageBreak/>
              <w:t>область,Лузский</w:t>
            </w:r>
            <w:proofErr w:type="spellEnd"/>
            <w:proofErr w:type="gramEnd"/>
            <w:r w:rsidRPr="009B0EE7">
              <w:rPr>
                <w:lang w:eastAsia="ar-SA"/>
              </w:rPr>
              <w:t xml:space="preserve"> район, д. </w:t>
            </w:r>
            <w:proofErr w:type="spellStart"/>
            <w:r w:rsidRPr="009B0EE7">
              <w:rPr>
                <w:lang w:eastAsia="ar-SA"/>
              </w:rPr>
              <w:t>Ефаново</w:t>
            </w:r>
            <w:proofErr w:type="spellEnd"/>
          </w:p>
          <w:p w:rsidR="009B0EE7" w:rsidRPr="009B0EE7" w:rsidRDefault="009B0EE7" w:rsidP="009B0EE7">
            <w:pPr>
              <w:keepNext/>
              <w:suppressAutoHyphens/>
              <w:jc w:val="both"/>
            </w:pPr>
          </w:p>
        </w:tc>
        <w:tc>
          <w:tcPr>
            <w:tcW w:w="3827" w:type="dxa"/>
          </w:tcPr>
          <w:p w:rsidR="009B0EE7" w:rsidRPr="009B0EE7" w:rsidRDefault="009B0EE7" w:rsidP="009B0EE7">
            <w:pPr>
              <w:keepNext/>
              <w:suppressAutoHyphens/>
              <w:jc w:val="both"/>
            </w:pPr>
            <w:r w:rsidRPr="009B0EE7">
              <w:lastRenderedPageBreak/>
              <w:t xml:space="preserve">Замена оборудования вследствие физического и морального износа, </w:t>
            </w:r>
            <w:r w:rsidRPr="009B0EE7">
              <w:lastRenderedPageBreak/>
              <w:t>переход на альтернативный вид топлива. Обеспечение нормативного запаса топлива. 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w:t>
            </w:r>
          </w:p>
        </w:tc>
        <w:tc>
          <w:tcPr>
            <w:tcW w:w="3827" w:type="dxa"/>
          </w:tcPr>
          <w:p w:rsidR="009B0EE7" w:rsidRPr="009B0EE7" w:rsidRDefault="009B0EE7" w:rsidP="009B0EE7">
            <w:pPr>
              <w:keepNext/>
              <w:suppressAutoHyphens/>
              <w:jc w:val="both"/>
            </w:pPr>
            <w:r w:rsidRPr="009B0EE7">
              <w:lastRenderedPageBreak/>
              <w:t xml:space="preserve">Установка нового оборудования (котлы, насосы, ХВО, емкости) </w:t>
            </w:r>
            <w:r w:rsidRPr="009B0EE7">
              <w:lastRenderedPageBreak/>
              <w:t xml:space="preserve">Замена внутренней электрики и </w:t>
            </w:r>
            <w:proofErr w:type="spellStart"/>
            <w:r w:rsidRPr="009B0EE7">
              <w:t>и</w:t>
            </w:r>
            <w:proofErr w:type="spellEnd"/>
            <w:r w:rsidRPr="009B0EE7">
              <w:t xml:space="preserve"> освещения. Реконструкция здания котельной (отдельных частей или помещений). Замена изношенных трубопроводов и газоходов</w:t>
            </w:r>
          </w:p>
        </w:tc>
        <w:tc>
          <w:tcPr>
            <w:tcW w:w="1559" w:type="dxa"/>
          </w:tcPr>
          <w:p w:rsidR="009B0EE7" w:rsidRPr="009B0EE7" w:rsidRDefault="009B0EE7" w:rsidP="009B0EE7">
            <w:pPr>
              <w:keepNext/>
              <w:suppressAutoHyphens/>
              <w:jc w:val="center"/>
            </w:pPr>
            <w:r w:rsidRPr="009B0EE7">
              <w:lastRenderedPageBreak/>
              <w:t>2256,25</w:t>
            </w:r>
          </w:p>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2028-2030</w:t>
            </w:r>
          </w:p>
        </w:tc>
      </w:tr>
      <w:tr w:rsidR="009B0EE7" w:rsidRPr="009B0EE7" w:rsidTr="00E52D1B">
        <w:tc>
          <w:tcPr>
            <w:tcW w:w="534" w:type="dxa"/>
          </w:tcPr>
          <w:p w:rsidR="009B0EE7" w:rsidRPr="009B0EE7" w:rsidRDefault="009B0EE7" w:rsidP="009B0EE7">
            <w:pPr>
              <w:keepNext/>
              <w:suppressAutoHyphens/>
              <w:jc w:val="center"/>
            </w:pPr>
            <w:r w:rsidRPr="009B0EE7">
              <w:lastRenderedPageBreak/>
              <w:t>12</w:t>
            </w:r>
          </w:p>
        </w:tc>
        <w:tc>
          <w:tcPr>
            <w:tcW w:w="3402" w:type="dxa"/>
          </w:tcPr>
          <w:p w:rsidR="009B0EE7" w:rsidRPr="009B0EE7" w:rsidRDefault="009B0EE7" w:rsidP="009B0EE7">
            <w:pPr>
              <w:jc w:val="both"/>
            </w:pPr>
            <w:r w:rsidRPr="009B0EE7">
              <w:t xml:space="preserve">Реконструкция и модернизация котельной по адресу </w:t>
            </w:r>
            <w:r w:rsidRPr="009B0EE7">
              <w:rPr>
                <w:lang w:eastAsia="ar-SA"/>
              </w:rPr>
              <w:t xml:space="preserve">Кировская </w:t>
            </w:r>
            <w:proofErr w:type="spellStart"/>
            <w:proofErr w:type="gramStart"/>
            <w:r w:rsidRPr="009B0EE7">
              <w:rPr>
                <w:lang w:eastAsia="ar-SA"/>
              </w:rPr>
              <w:t>область,г</w:t>
            </w:r>
            <w:proofErr w:type="spellEnd"/>
            <w:r w:rsidRPr="009B0EE7">
              <w:rPr>
                <w:lang w:eastAsia="ar-SA"/>
              </w:rPr>
              <w:t>.</w:t>
            </w:r>
            <w:proofErr w:type="gramEnd"/>
            <w:r w:rsidRPr="009B0EE7">
              <w:rPr>
                <w:lang w:eastAsia="ar-SA"/>
              </w:rPr>
              <w:t xml:space="preserve"> Луза, ул. Заводская, д. 8А</w:t>
            </w:r>
          </w:p>
          <w:p w:rsidR="009B0EE7" w:rsidRPr="009B0EE7" w:rsidRDefault="009B0EE7" w:rsidP="009B0EE7">
            <w:pPr>
              <w:keepNext/>
              <w:suppressAutoHyphens/>
              <w:jc w:val="both"/>
            </w:pPr>
          </w:p>
        </w:tc>
        <w:tc>
          <w:tcPr>
            <w:tcW w:w="3827" w:type="dxa"/>
          </w:tcPr>
          <w:p w:rsidR="009B0EE7" w:rsidRPr="009B0EE7" w:rsidRDefault="009B0EE7" w:rsidP="009B0EE7">
            <w:pPr>
              <w:keepNext/>
              <w:suppressAutoHyphens/>
              <w:jc w:val="both"/>
            </w:pPr>
            <w:r w:rsidRPr="009B0EE7">
              <w:t xml:space="preserve">Замена оборудования вследствие физического и морального </w:t>
            </w:r>
            <w:proofErr w:type="spellStart"/>
            <w:proofErr w:type="gramStart"/>
            <w:r w:rsidRPr="009B0EE7">
              <w:t>износа,переход</w:t>
            </w:r>
            <w:proofErr w:type="spellEnd"/>
            <w:proofErr w:type="gramEnd"/>
            <w:r w:rsidRPr="009B0EE7">
              <w:t xml:space="preserve"> на альтернативный вид топлива. Обеспечение нормативного запаса топлива. Предотвращение аварий в системе теплоснабжения посредством стабилизации давления в системе теплоснабжения. Обеспечение безаварийной и стабильной работы водогрейных котлов</w:t>
            </w:r>
          </w:p>
        </w:tc>
        <w:tc>
          <w:tcPr>
            <w:tcW w:w="3827" w:type="dxa"/>
          </w:tcPr>
          <w:p w:rsidR="009B0EE7" w:rsidRPr="009B0EE7" w:rsidRDefault="009B0EE7" w:rsidP="009B0EE7">
            <w:pPr>
              <w:keepNext/>
              <w:suppressAutoHyphens/>
              <w:jc w:val="both"/>
            </w:pPr>
            <w:r w:rsidRPr="009B0EE7">
              <w:t xml:space="preserve">Установка нового оборудования (котлы, насосы, ХВО, емкости) Замена внутренней электрики и освещения. Реконструкция здания котельной (отдельных частей или помещений). Замена изношенных трубопроводов и газоходов. </w:t>
            </w:r>
          </w:p>
          <w:p w:rsidR="009B0EE7" w:rsidRPr="009B0EE7" w:rsidRDefault="009B0EE7" w:rsidP="009B0EE7">
            <w:pPr>
              <w:keepNext/>
              <w:suppressAutoHyphens/>
              <w:jc w:val="both"/>
            </w:pPr>
          </w:p>
        </w:tc>
        <w:tc>
          <w:tcPr>
            <w:tcW w:w="1559" w:type="dxa"/>
          </w:tcPr>
          <w:p w:rsidR="009B0EE7" w:rsidRPr="009B0EE7" w:rsidRDefault="009B0EE7" w:rsidP="009B0EE7">
            <w:pPr>
              <w:keepNext/>
              <w:suppressAutoHyphens/>
              <w:jc w:val="center"/>
            </w:pPr>
            <w:r w:rsidRPr="009B0EE7">
              <w:t>7519,14</w:t>
            </w:r>
          </w:p>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p>
        </w:tc>
        <w:tc>
          <w:tcPr>
            <w:tcW w:w="1276" w:type="dxa"/>
          </w:tcPr>
          <w:p w:rsidR="009B0EE7" w:rsidRPr="009B0EE7" w:rsidRDefault="009B0EE7" w:rsidP="009B0EE7">
            <w:pPr>
              <w:keepNext/>
              <w:suppressAutoHyphens/>
              <w:jc w:val="center"/>
            </w:pPr>
            <w:r w:rsidRPr="009B0EE7">
              <w:t>2022-2029</w:t>
            </w:r>
          </w:p>
        </w:tc>
      </w:tr>
    </w:tbl>
    <w:tbl>
      <w:tblPr>
        <w:tblW w:w="14396" w:type="dxa"/>
        <w:tblInd w:w="118" w:type="dxa"/>
        <w:tblLayout w:type="fixed"/>
        <w:tblLook w:val="00A0" w:firstRow="1" w:lastRow="0" w:firstColumn="1" w:lastColumn="0" w:noHBand="0" w:noVBand="0"/>
      </w:tblPr>
      <w:tblGrid>
        <w:gridCol w:w="4669"/>
        <w:gridCol w:w="5047"/>
        <w:gridCol w:w="4680"/>
      </w:tblGrid>
      <w:tr w:rsidR="009B0EE7" w:rsidRPr="009B0EE7" w:rsidTr="002E3E20">
        <w:trPr>
          <w:trHeight w:val="3108"/>
        </w:trPr>
        <w:tc>
          <w:tcPr>
            <w:tcW w:w="4669" w:type="dxa"/>
          </w:tcPr>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КОНЦЕДЕНТ:</w:t>
            </w:r>
          </w:p>
          <w:p w:rsidR="009B0EE7" w:rsidRPr="009B0EE7" w:rsidRDefault="009B0EE7" w:rsidP="009B0EE7">
            <w:pPr>
              <w:widowControl w:val="0"/>
              <w:autoSpaceDE w:val="0"/>
              <w:autoSpaceDN w:val="0"/>
              <w:ind w:right="28"/>
              <w:jc w:val="both"/>
              <w:rPr>
                <w:b/>
              </w:rPr>
            </w:pPr>
            <w:proofErr w:type="spellStart"/>
            <w:r w:rsidRPr="009B0EE7">
              <w:rPr>
                <w:b/>
              </w:rPr>
              <w:t>МОЛузское</w:t>
            </w:r>
            <w:proofErr w:type="spellEnd"/>
            <w:r w:rsidRPr="009B0EE7">
              <w:rPr>
                <w:b/>
              </w:rPr>
              <w:t xml:space="preserve"> городское поселение Лузского района Кировской области</w:t>
            </w:r>
          </w:p>
          <w:p w:rsidR="009B0EE7" w:rsidRPr="009B0EE7" w:rsidRDefault="009B0EE7" w:rsidP="009B0EE7">
            <w:pPr>
              <w:widowControl w:val="0"/>
              <w:autoSpaceDE w:val="0"/>
              <w:autoSpaceDN w:val="0"/>
              <w:ind w:right="28"/>
              <w:jc w:val="both"/>
              <w:rPr>
                <w:b/>
              </w:rPr>
            </w:pPr>
            <w:r w:rsidRPr="009B0EE7">
              <w:rPr>
                <w:b/>
              </w:rPr>
              <w:t xml:space="preserve">Администрация Лузского городского поселения Лузского района Кировской области </w:t>
            </w:r>
          </w:p>
          <w:p w:rsidR="009B0EE7" w:rsidRPr="009B0EE7" w:rsidRDefault="009B0EE7" w:rsidP="009B0EE7">
            <w:pPr>
              <w:widowControl w:val="0"/>
              <w:autoSpaceDE w:val="0"/>
              <w:autoSpaceDN w:val="0"/>
              <w:ind w:right="28"/>
              <w:jc w:val="both"/>
            </w:pPr>
          </w:p>
          <w:p w:rsidR="009B0EE7" w:rsidRPr="009B0EE7" w:rsidRDefault="009B0EE7" w:rsidP="009B0EE7">
            <w:pPr>
              <w:widowControl w:val="0"/>
              <w:autoSpaceDE w:val="0"/>
              <w:autoSpaceDN w:val="0"/>
              <w:ind w:right="28"/>
              <w:jc w:val="both"/>
            </w:pPr>
            <w:r w:rsidRPr="009B0EE7">
              <w:t>Глава администрации</w:t>
            </w:r>
          </w:p>
          <w:p w:rsidR="009B0EE7" w:rsidRPr="009B0EE7" w:rsidRDefault="009B0EE7" w:rsidP="009B0EE7">
            <w:pPr>
              <w:widowControl w:val="0"/>
              <w:autoSpaceDE w:val="0"/>
              <w:autoSpaceDN w:val="0"/>
              <w:ind w:right="28"/>
              <w:jc w:val="both"/>
            </w:pPr>
            <w:r w:rsidRPr="009B0EE7">
              <w:t>_______________________ Тетерин С.В.</w:t>
            </w:r>
          </w:p>
          <w:p w:rsidR="009B0EE7" w:rsidRPr="009B0EE7" w:rsidRDefault="009B0EE7" w:rsidP="009B0EE7">
            <w:pPr>
              <w:widowControl w:val="0"/>
              <w:autoSpaceDE w:val="0"/>
              <w:autoSpaceDN w:val="0"/>
              <w:jc w:val="both"/>
              <w:rPr>
                <w:bCs/>
                <w:sz w:val="22"/>
                <w:szCs w:val="22"/>
              </w:rPr>
            </w:pPr>
          </w:p>
        </w:tc>
        <w:tc>
          <w:tcPr>
            <w:tcW w:w="5047" w:type="dxa"/>
          </w:tcPr>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КОНЦЕССИОНЕР:</w:t>
            </w:r>
          </w:p>
          <w:p w:rsidR="009B0EE7" w:rsidRPr="009B0EE7" w:rsidRDefault="009B0EE7" w:rsidP="009B0EE7">
            <w:pPr>
              <w:widowControl w:val="0"/>
              <w:autoSpaceDE w:val="0"/>
              <w:autoSpaceDN w:val="0"/>
              <w:ind w:left="40"/>
              <w:jc w:val="both"/>
              <w:rPr>
                <w:b/>
              </w:rPr>
            </w:pPr>
            <w:r w:rsidRPr="009B0EE7">
              <w:rPr>
                <w:b/>
              </w:rPr>
              <w:t xml:space="preserve">ООО «ЛТК» </w:t>
            </w:r>
          </w:p>
          <w:p w:rsidR="009B0EE7" w:rsidRPr="009B0EE7" w:rsidRDefault="009B0EE7" w:rsidP="009B0EE7">
            <w:pPr>
              <w:widowControl w:val="0"/>
              <w:autoSpaceDE w:val="0"/>
              <w:autoSpaceDN w:val="0"/>
              <w:ind w:left="40"/>
              <w:jc w:val="both"/>
            </w:pPr>
            <w:proofErr w:type="spellStart"/>
            <w:r w:rsidRPr="009B0EE7">
              <w:t>Юр.адрес</w:t>
            </w:r>
            <w:proofErr w:type="spellEnd"/>
            <w:r w:rsidRPr="009B0EE7">
              <w:t xml:space="preserve">: 610913, Кировская обл., </w:t>
            </w:r>
          </w:p>
          <w:p w:rsidR="009B0EE7" w:rsidRPr="009B0EE7" w:rsidRDefault="009B0EE7" w:rsidP="009B0EE7">
            <w:pPr>
              <w:widowControl w:val="0"/>
              <w:autoSpaceDE w:val="0"/>
              <w:autoSpaceDN w:val="0"/>
              <w:ind w:left="40"/>
              <w:jc w:val="both"/>
            </w:pPr>
            <w:r w:rsidRPr="009B0EE7">
              <w:t xml:space="preserve">г. Киров, п. Садаковский, </w:t>
            </w:r>
          </w:p>
          <w:p w:rsidR="009B0EE7" w:rsidRPr="009B0EE7" w:rsidRDefault="009B0EE7" w:rsidP="009B0EE7">
            <w:pPr>
              <w:widowControl w:val="0"/>
              <w:autoSpaceDE w:val="0"/>
              <w:autoSpaceDN w:val="0"/>
              <w:ind w:left="40"/>
              <w:jc w:val="both"/>
            </w:pPr>
            <w:r w:rsidRPr="009B0EE7">
              <w:t>ул. Московская, д. 40, корп. 9, оф.4</w:t>
            </w:r>
          </w:p>
          <w:p w:rsidR="009B0EE7" w:rsidRPr="009B0EE7" w:rsidRDefault="009B0EE7" w:rsidP="009B0EE7">
            <w:pPr>
              <w:widowControl w:val="0"/>
              <w:autoSpaceDE w:val="0"/>
              <w:autoSpaceDN w:val="0"/>
              <w:ind w:left="40"/>
              <w:jc w:val="both"/>
            </w:pPr>
            <w:r w:rsidRPr="009B0EE7">
              <w:t>ИНН/КПП 4345491692/434501001</w:t>
            </w:r>
          </w:p>
          <w:p w:rsidR="009B0EE7" w:rsidRPr="009B0EE7" w:rsidRDefault="009B0EE7" w:rsidP="009B0EE7">
            <w:pPr>
              <w:widowControl w:val="0"/>
              <w:autoSpaceDE w:val="0"/>
              <w:autoSpaceDN w:val="0"/>
              <w:ind w:left="40"/>
              <w:jc w:val="both"/>
            </w:pPr>
            <w:r w:rsidRPr="009B0EE7">
              <w:t>ОГРН 1194350005618</w:t>
            </w:r>
          </w:p>
          <w:p w:rsidR="009B0EE7" w:rsidRPr="009B0EE7" w:rsidRDefault="009B0EE7" w:rsidP="009B0EE7">
            <w:pPr>
              <w:widowControl w:val="0"/>
              <w:autoSpaceDE w:val="0"/>
              <w:autoSpaceDN w:val="0"/>
              <w:ind w:left="40"/>
              <w:jc w:val="both"/>
            </w:pPr>
          </w:p>
          <w:p w:rsidR="009B0EE7" w:rsidRPr="009B0EE7" w:rsidRDefault="009B0EE7" w:rsidP="009B0EE7">
            <w:pPr>
              <w:widowControl w:val="0"/>
              <w:autoSpaceDE w:val="0"/>
              <w:autoSpaceDN w:val="0"/>
              <w:ind w:left="40"/>
              <w:jc w:val="both"/>
            </w:pPr>
            <w:r w:rsidRPr="009B0EE7">
              <w:t>Директор</w:t>
            </w:r>
          </w:p>
          <w:p w:rsidR="009B0EE7" w:rsidRPr="009B0EE7" w:rsidRDefault="009B0EE7" w:rsidP="009B0EE7">
            <w:pPr>
              <w:widowControl w:val="0"/>
              <w:autoSpaceDE w:val="0"/>
              <w:autoSpaceDN w:val="0"/>
              <w:jc w:val="both"/>
              <w:rPr>
                <w:sz w:val="22"/>
                <w:szCs w:val="22"/>
              </w:rPr>
            </w:pPr>
            <w:r w:rsidRPr="009B0EE7">
              <w:t xml:space="preserve">                ______________ Огарков А.Л.</w:t>
            </w:r>
          </w:p>
        </w:tc>
        <w:tc>
          <w:tcPr>
            <w:tcW w:w="4680" w:type="dxa"/>
          </w:tcPr>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СУБЪЕКТ:</w:t>
            </w:r>
          </w:p>
          <w:p w:rsidR="009B0EE7" w:rsidRPr="009B0EE7" w:rsidRDefault="009B0EE7" w:rsidP="009B0EE7">
            <w:pPr>
              <w:widowControl w:val="0"/>
              <w:autoSpaceDE w:val="0"/>
              <w:autoSpaceDN w:val="0"/>
              <w:jc w:val="both"/>
              <w:rPr>
                <w:b/>
                <w:bCs/>
                <w:sz w:val="22"/>
                <w:szCs w:val="22"/>
              </w:rPr>
            </w:pPr>
            <w:r w:rsidRPr="009B0EE7">
              <w:rPr>
                <w:b/>
                <w:bCs/>
                <w:sz w:val="22"/>
                <w:szCs w:val="22"/>
              </w:rPr>
              <w:t>Кировская область</w:t>
            </w:r>
          </w:p>
          <w:p w:rsidR="009B0EE7" w:rsidRPr="009B0EE7" w:rsidRDefault="009B0EE7" w:rsidP="009B0EE7">
            <w:pPr>
              <w:widowControl w:val="0"/>
              <w:autoSpaceDE w:val="0"/>
              <w:autoSpaceDN w:val="0"/>
              <w:jc w:val="both"/>
              <w:rPr>
                <w:b/>
                <w:bCs/>
                <w:sz w:val="22"/>
                <w:szCs w:val="22"/>
              </w:rPr>
            </w:pPr>
          </w:p>
          <w:p w:rsidR="009B0EE7" w:rsidRPr="009B0EE7" w:rsidRDefault="009B0EE7" w:rsidP="009B0EE7">
            <w:pPr>
              <w:widowControl w:val="0"/>
              <w:autoSpaceDE w:val="0"/>
              <w:autoSpaceDN w:val="0"/>
              <w:jc w:val="both"/>
              <w:rPr>
                <w:b/>
                <w:bCs/>
                <w:sz w:val="22"/>
                <w:szCs w:val="22"/>
              </w:rPr>
            </w:pPr>
            <w:r w:rsidRPr="009B0EE7">
              <w:rPr>
                <w:b/>
                <w:bCs/>
                <w:sz w:val="22"/>
                <w:szCs w:val="22"/>
              </w:rPr>
              <w:t>Правительство 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r w:rsidRPr="009B0EE7">
              <w:rPr>
                <w:sz w:val="22"/>
                <w:szCs w:val="22"/>
              </w:rPr>
              <w:t xml:space="preserve">Губернатор – </w:t>
            </w:r>
          </w:p>
          <w:p w:rsidR="009B0EE7" w:rsidRPr="009B0EE7" w:rsidRDefault="009B0EE7" w:rsidP="009B0EE7">
            <w:pPr>
              <w:widowControl w:val="0"/>
              <w:autoSpaceDE w:val="0"/>
              <w:autoSpaceDN w:val="0"/>
              <w:jc w:val="both"/>
              <w:rPr>
                <w:sz w:val="22"/>
                <w:szCs w:val="22"/>
              </w:rPr>
            </w:pPr>
            <w:r w:rsidRPr="009B0EE7">
              <w:rPr>
                <w:sz w:val="22"/>
                <w:szCs w:val="22"/>
              </w:rPr>
              <w:t>Председатель Правительства</w:t>
            </w:r>
          </w:p>
          <w:p w:rsidR="009B0EE7" w:rsidRPr="009B0EE7" w:rsidRDefault="009B0EE7" w:rsidP="009B0EE7">
            <w:pPr>
              <w:widowControl w:val="0"/>
              <w:autoSpaceDE w:val="0"/>
              <w:autoSpaceDN w:val="0"/>
              <w:jc w:val="both"/>
              <w:rPr>
                <w:sz w:val="22"/>
                <w:szCs w:val="22"/>
              </w:rPr>
            </w:pPr>
            <w:r w:rsidRPr="009B0EE7">
              <w:rPr>
                <w:sz w:val="22"/>
                <w:szCs w:val="22"/>
              </w:rPr>
              <w:t>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b/>
                <w:bCs/>
                <w:sz w:val="22"/>
                <w:szCs w:val="22"/>
                <w:u w:val="single"/>
              </w:rPr>
            </w:pPr>
            <w:r w:rsidRPr="009B0EE7">
              <w:rPr>
                <w:sz w:val="22"/>
                <w:szCs w:val="22"/>
              </w:rPr>
              <w:t>___________________________ И.В. Васильев</w:t>
            </w:r>
          </w:p>
        </w:tc>
      </w:tr>
    </w:tbl>
    <w:p w:rsidR="009B0EE7" w:rsidRPr="009B0EE7" w:rsidRDefault="009B0EE7" w:rsidP="009B0EE7">
      <w:pPr>
        <w:keepNext/>
        <w:pageBreakBefore/>
        <w:suppressAutoHyphens/>
        <w:jc w:val="right"/>
      </w:pPr>
      <w:r w:rsidRPr="009B0EE7">
        <w:lastRenderedPageBreak/>
        <w:t>Приложение № 5</w:t>
      </w:r>
    </w:p>
    <w:p w:rsidR="009B0EE7" w:rsidRPr="009B0EE7" w:rsidRDefault="009B0EE7" w:rsidP="009B0EE7">
      <w:pPr>
        <w:keepNext/>
        <w:suppressAutoHyphens/>
        <w:jc w:val="right"/>
      </w:pPr>
      <w:r w:rsidRPr="009B0EE7">
        <w:t>к концессионному соглашению</w:t>
      </w:r>
    </w:p>
    <w:p w:rsidR="009B0EE7" w:rsidRPr="009B0EE7" w:rsidRDefault="009B0EE7" w:rsidP="009B0EE7">
      <w:pPr>
        <w:keepNext/>
        <w:suppressAutoHyphens/>
        <w:jc w:val="right"/>
      </w:pPr>
      <w:r w:rsidRPr="009B0EE7">
        <w:t>от ________________ № ______</w:t>
      </w:r>
    </w:p>
    <w:p w:rsidR="009B0EE7" w:rsidRPr="009B0EE7" w:rsidRDefault="009B0EE7" w:rsidP="009B0EE7">
      <w:pPr>
        <w:keepNext/>
        <w:suppressAutoHyphens/>
        <w:jc w:val="right"/>
      </w:pPr>
    </w:p>
    <w:p w:rsidR="009B0EE7" w:rsidRDefault="009B0EE7" w:rsidP="009B0EE7">
      <w:pPr>
        <w:keepNext/>
        <w:suppressAutoHyphens/>
        <w:jc w:val="center"/>
      </w:pPr>
      <w:r w:rsidRPr="009B0EE7">
        <w:t>Значения долгосрочных параметров регулирования деятельности концессионера</w:t>
      </w:r>
    </w:p>
    <w:p w:rsidR="00250212" w:rsidRPr="009B0EE7" w:rsidRDefault="00250212" w:rsidP="009B0EE7">
      <w:pPr>
        <w:keepNext/>
        <w:suppressAutoHyphens/>
        <w:jc w:val="center"/>
      </w:pPr>
    </w:p>
    <w:tbl>
      <w:tblPr>
        <w:tblStyle w:val="a4"/>
        <w:tblW w:w="0" w:type="auto"/>
        <w:tblLook w:val="04A0" w:firstRow="1" w:lastRow="0" w:firstColumn="1" w:lastColumn="0" w:noHBand="0" w:noVBand="1"/>
      </w:tblPr>
      <w:tblGrid>
        <w:gridCol w:w="1902"/>
        <w:gridCol w:w="1325"/>
        <w:gridCol w:w="1296"/>
        <w:gridCol w:w="1296"/>
        <w:gridCol w:w="1296"/>
        <w:gridCol w:w="1296"/>
        <w:gridCol w:w="1296"/>
        <w:gridCol w:w="1296"/>
        <w:gridCol w:w="1296"/>
        <w:gridCol w:w="1296"/>
        <w:gridCol w:w="1296"/>
      </w:tblGrid>
      <w:tr w:rsidR="009B0EE7" w:rsidRPr="009B0EE7" w:rsidTr="002E3E20">
        <w:tc>
          <w:tcPr>
            <w:tcW w:w="1902" w:type="dxa"/>
          </w:tcPr>
          <w:p w:rsidR="009B0EE7" w:rsidRPr="009B0EE7" w:rsidRDefault="009B0EE7" w:rsidP="009B0EE7">
            <w:pPr>
              <w:keepNext/>
              <w:suppressAutoHyphens/>
            </w:pPr>
            <w:r w:rsidRPr="009B0EE7">
              <w:t>Наименование</w:t>
            </w:r>
          </w:p>
        </w:tc>
        <w:tc>
          <w:tcPr>
            <w:tcW w:w="1325" w:type="dxa"/>
          </w:tcPr>
          <w:p w:rsidR="009B0EE7" w:rsidRPr="009B0EE7" w:rsidRDefault="009B0EE7" w:rsidP="009B0EE7">
            <w:pPr>
              <w:keepNext/>
              <w:suppressAutoHyphens/>
              <w:jc w:val="center"/>
            </w:pPr>
            <w:r w:rsidRPr="009B0EE7">
              <w:t>Ед. измерения</w:t>
            </w:r>
          </w:p>
        </w:tc>
        <w:tc>
          <w:tcPr>
            <w:tcW w:w="1296" w:type="dxa"/>
            <w:shd w:val="clear" w:color="auto" w:fill="auto"/>
          </w:tcPr>
          <w:p w:rsidR="009B0EE7" w:rsidRPr="009B0EE7" w:rsidRDefault="009B0EE7" w:rsidP="009B0EE7">
            <w:pPr>
              <w:keepNext/>
              <w:suppressAutoHyphens/>
              <w:jc w:val="center"/>
            </w:pPr>
            <w:r w:rsidRPr="009B0EE7">
              <w:t>с 01.09.2019</w:t>
            </w:r>
          </w:p>
        </w:tc>
        <w:tc>
          <w:tcPr>
            <w:tcW w:w="1296" w:type="dxa"/>
          </w:tcPr>
          <w:p w:rsidR="009B0EE7" w:rsidRPr="009B0EE7" w:rsidRDefault="009B0EE7" w:rsidP="009B0EE7">
            <w:pPr>
              <w:keepNext/>
              <w:suppressAutoHyphens/>
              <w:jc w:val="center"/>
            </w:pPr>
            <w:r w:rsidRPr="009B0EE7">
              <w:t>с</w:t>
            </w:r>
          </w:p>
          <w:p w:rsidR="009B0EE7" w:rsidRPr="009B0EE7" w:rsidRDefault="009B0EE7" w:rsidP="009B0EE7">
            <w:pPr>
              <w:keepNext/>
              <w:suppressAutoHyphens/>
              <w:jc w:val="center"/>
            </w:pPr>
            <w:r w:rsidRPr="009B0EE7">
              <w:t>01.07.2020</w:t>
            </w:r>
          </w:p>
        </w:tc>
        <w:tc>
          <w:tcPr>
            <w:tcW w:w="1296"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jc w:val="center"/>
            </w:pPr>
            <w:r w:rsidRPr="009B0EE7">
              <w:t>01.07.2021</w:t>
            </w:r>
          </w:p>
        </w:tc>
        <w:tc>
          <w:tcPr>
            <w:tcW w:w="1296"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jc w:val="center"/>
            </w:pPr>
            <w:r w:rsidRPr="009B0EE7">
              <w:t>01.07.2022</w:t>
            </w:r>
          </w:p>
        </w:tc>
        <w:tc>
          <w:tcPr>
            <w:tcW w:w="1296"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jc w:val="center"/>
            </w:pPr>
            <w:r w:rsidRPr="009B0EE7">
              <w:t>01.07.2023</w:t>
            </w:r>
          </w:p>
        </w:tc>
        <w:tc>
          <w:tcPr>
            <w:tcW w:w="1296"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pPr>
            <w:r w:rsidRPr="009B0EE7">
              <w:t>01.07.2024</w:t>
            </w:r>
          </w:p>
        </w:tc>
        <w:tc>
          <w:tcPr>
            <w:tcW w:w="1296"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pPr>
            <w:r w:rsidRPr="009B0EE7">
              <w:t>01.07.2025</w:t>
            </w:r>
          </w:p>
        </w:tc>
        <w:tc>
          <w:tcPr>
            <w:tcW w:w="1296"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pPr>
            <w:r w:rsidRPr="009B0EE7">
              <w:t>01.07.2026</w:t>
            </w:r>
          </w:p>
        </w:tc>
        <w:tc>
          <w:tcPr>
            <w:tcW w:w="1296"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pPr>
            <w:r w:rsidRPr="009B0EE7">
              <w:t>01.07.2027</w:t>
            </w:r>
          </w:p>
        </w:tc>
      </w:tr>
      <w:tr w:rsidR="009B0EE7" w:rsidRPr="009B0EE7" w:rsidTr="002E3E20">
        <w:tc>
          <w:tcPr>
            <w:tcW w:w="1902" w:type="dxa"/>
          </w:tcPr>
          <w:p w:rsidR="009B0EE7" w:rsidRPr="009B0EE7" w:rsidRDefault="009B0EE7" w:rsidP="009B0EE7">
            <w:pPr>
              <w:keepNext/>
              <w:suppressAutoHyphens/>
            </w:pPr>
            <w:r w:rsidRPr="009B0EE7">
              <w:t>Базовый уровень операционных расходов</w:t>
            </w:r>
          </w:p>
        </w:tc>
        <w:tc>
          <w:tcPr>
            <w:tcW w:w="1325" w:type="dxa"/>
          </w:tcPr>
          <w:p w:rsidR="009B0EE7" w:rsidRPr="009B0EE7" w:rsidRDefault="009B0EE7" w:rsidP="009B0EE7">
            <w:pPr>
              <w:keepNext/>
              <w:suppressAutoHyphens/>
            </w:pPr>
            <w:r w:rsidRPr="009B0EE7">
              <w:t>Тыс. руб.</w:t>
            </w:r>
          </w:p>
        </w:tc>
        <w:tc>
          <w:tcPr>
            <w:tcW w:w="1296" w:type="dxa"/>
          </w:tcPr>
          <w:p w:rsidR="009B0EE7" w:rsidRPr="009B0EE7" w:rsidRDefault="009B0EE7" w:rsidP="009B0EE7">
            <w:pPr>
              <w:keepNext/>
              <w:suppressAutoHyphens/>
            </w:pPr>
            <w:r w:rsidRPr="009B0EE7">
              <w:t>25500,00</w:t>
            </w:r>
          </w:p>
        </w:tc>
        <w:tc>
          <w:tcPr>
            <w:tcW w:w="1296" w:type="dxa"/>
          </w:tcPr>
          <w:p w:rsidR="009B0EE7" w:rsidRPr="009B0EE7" w:rsidRDefault="009B0EE7" w:rsidP="009B0EE7">
            <w:pPr>
              <w:keepNext/>
              <w:suppressAutoHyphens/>
            </w:pPr>
          </w:p>
        </w:tc>
        <w:tc>
          <w:tcPr>
            <w:tcW w:w="1296" w:type="dxa"/>
          </w:tcPr>
          <w:p w:rsidR="009B0EE7" w:rsidRPr="009B0EE7" w:rsidRDefault="009B0EE7" w:rsidP="009B0EE7">
            <w:pPr>
              <w:keepNext/>
              <w:suppressAutoHyphens/>
            </w:pPr>
          </w:p>
        </w:tc>
        <w:tc>
          <w:tcPr>
            <w:tcW w:w="1296" w:type="dxa"/>
          </w:tcPr>
          <w:p w:rsidR="009B0EE7" w:rsidRPr="009B0EE7" w:rsidRDefault="009B0EE7" w:rsidP="009B0EE7">
            <w:pPr>
              <w:keepNext/>
              <w:suppressAutoHyphens/>
            </w:pPr>
          </w:p>
        </w:tc>
        <w:tc>
          <w:tcPr>
            <w:tcW w:w="1296" w:type="dxa"/>
          </w:tcPr>
          <w:p w:rsidR="009B0EE7" w:rsidRPr="009B0EE7" w:rsidRDefault="009B0EE7" w:rsidP="009B0EE7">
            <w:pPr>
              <w:keepNext/>
              <w:suppressAutoHyphens/>
            </w:pPr>
          </w:p>
        </w:tc>
        <w:tc>
          <w:tcPr>
            <w:tcW w:w="1296" w:type="dxa"/>
          </w:tcPr>
          <w:p w:rsidR="009B0EE7" w:rsidRPr="009B0EE7" w:rsidRDefault="009B0EE7" w:rsidP="009B0EE7">
            <w:pPr>
              <w:keepNext/>
              <w:suppressAutoHyphens/>
            </w:pPr>
          </w:p>
        </w:tc>
        <w:tc>
          <w:tcPr>
            <w:tcW w:w="1296" w:type="dxa"/>
          </w:tcPr>
          <w:p w:rsidR="009B0EE7" w:rsidRPr="009B0EE7" w:rsidRDefault="009B0EE7" w:rsidP="009B0EE7">
            <w:pPr>
              <w:keepNext/>
              <w:suppressAutoHyphens/>
            </w:pPr>
          </w:p>
        </w:tc>
        <w:tc>
          <w:tcPr>
            <w:tcW w:w="1296" w:type="dxa"/>
          </w:tcPr>
          <w:p w:rsidR="009B0EE7" w:rsidRPr="009B0EE7" w:rsidRDefault="009B0EE7" w:rsidP="009B0EE7">
            <w:pPr>
              <w:keepNext/>
              <w:suppressAutoHyphens/>
            </w:pPr>
          </w:p>
        </w:tc>
        <w:tc>
          <w:tcPr>
            <w:tcW w:w="1296" w:type="dxa"/>
          </w:tcPr>
          <w:p w:rsidR="009B0EE7" w:rsidRPr="009B0EE7" w:rsidRDefault="009B0EE7" w:rsidP="009B0EE7">
            <w:pPr>
              <w:keepNext/>
              <w:suppressAutoHyphens/>
            </w:pPr>
          </w:p>
        </w:tc>
      </w:tr>
      <w:tr w:rsidR="009B0EE7" w:rsidRPr="009B0EE7" w:rsidTr="002E3E20">
        <w:tc>
          <w:tcPr>
            <w:tcW w:w="1902" w:type="dxa"/>
          </w:tcPr>
          <w:p w:rsidR="009B0EE7" w:rsidRPr="009B0EE7" w:rsidRDefault="009B0EE7" w:rsidP="009B0EE7">
            <w:pPr>
              <w:keepNext/>
              <w:suppressAutoHyphens/>
              <w:jc w:val="both"/>
            </w:pPr>
            <w:r w:rsidRPr="009B0EE7">
              <w:t>удельный расход топлива на единицу тепловой энергии, отпускаемой в сеть</w:t>
            </w:r>
          </w:p>
        </w:tc>
        <w:tc>
          <w:tcPr>
            <w:tcW w:w="1325" w:type="dxa"/>
          </w:tcPr>
          <w:p w:rsidR="009B0EE7" w:rsidRPr="009B0EE7" w:rsidRDefault="009B0EE7" w:rsidP="009B0EE7">
            <w:pPr>
              <w:keepNext/>
              <w:suppressAutoHyphens/>
            </w:pPr>
            <w:proofErr w:type="spellStart"/>
            <w:r w:rsidRPr="009B0EE7">
              <w:t>кг.у.т</w:t>
            </w:r>
            <w:proofErr w:type="spellEnd"/>
            <w:r w:rsidRPr="009B0EE7">
              <w:t>/Гкал</w:t>
            </w:r>
          </w:p>
        </w:tc>
        <w:tc>
          <w:tcPr>
            <w:tcW w:w="1296"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296"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296"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296"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296"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296"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296"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296"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296"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r>
      <w:tr w:rsidR="009B0EE7" w:rsidRPr="009B0EE7" w:rsidTr="002E3E20">
        <w:tc>
          <w:tcPr>
            <w:tcW w:w="1902" w:type="dxa"/>
          </w:tcPr>
          <w:p w:rsidR="009B0EE7" w:rsidRPr="009B0EE7" w:rsidRDefault="009B0EE7" w:rsidP="009B0EE7">
            <w:pPr>
              <w:keepNext/>
              <w:suppressAutoHyphens/>
              <w:jc w:val="both"/>
            </w:pPr>
            <w:r w:rsidRPr="009B0EE7">
              <w:t>потери тепловой энергии</w:t>
            </w:r>
          </w:p>
        </w:tc>
        <w:tc>
          <w:tcPr>
            <w:tcW w:w="1325" w:type="dxa"/>
          </w:tcPr>
          <w:p w:rsidR="009B0EE7" w:rsidRPr="009B0EE7" w:rsidRDefault="009B0EE7" w:rsidP="009B0EE7">
            <w:pPr>
              <w:keepNext/>
              <w:suppressAutoHyphens/>
            </w:pPr>
            <w:r w:rsidRPr="009B0EE7">
              <w:t>Гкал/год</w:t>
            </w:r>
          </w:p>
        </w:tc>
        <w:tc>
          <w:tcPr>
            <w:tcW w:w="1296" w:type="dxa"/>
          </w:tcPr>
          <w:p w:rsidR="009B0EE7" w:rsidRPr="009B0EE7" w:rsidRDefault="009B0EE7" w:rsidP="009B0EE7">
            <w:pPr>
              <w:keepNext/>
              <w:suppressAutoHyphens/>
              <w:jc w:val="center"/>
            </w:pPr>
            <w:r w:rsidRPr="009B0EE7">
              <w:t>2176,5</w:t>
            </w:r>
          </w:p>
        </w:tc>
        <w:tc>
          <w:tcPr>
            <w:tcW w:w="1296" w:type="dxa"/>
          </w:tcPr>
          <w:p w:rsidR="009B0EE7" w:rsidRPr="009B0EE7" w:rsidRDefault="009B0EE7" w:rsidP="009B0EE7">
            <w:pPr>
              <w:keepNext/>
              <w:suppressAutoHyphens/>
              <w:jc w:val="center"/>
            </w:pPr>
            <w:r w:rsidRPr="009B0EE7">
              <w:t>2176,5</w:t>
            </w:r>
          </w:p>
        </w:tc>
        <w:tc>
          <w:tcPr>
            <w:tcW w:w="1296" w:type="dxa"/>
          </w:tcPr>
          <w:p w:rsidR="009B0EE7" w:rsidRPr="009B0EE7" w:rsidRDefault="009B0EE7" w:rsidP="009B0EE7">
            <w:pPr>
              <w:keepNext/>
              <w:suppressAutoHyphens/>
              <w:jc w:val="center"/>
            </w:pPr>
            <w:r w:rsidRPr="009B0EE7">
              <w:t>2176,5</w:t>
            </w:r>
          </w:p>
        </w:tc>
        <w:tc>
          <w:tcPr>
            <w:tcW w:w="1296" w:type="dxa"/>
          </w:tcPr>
          <w:p w:rsidR="009B0EE7" w:rsidRPr="009B0EE7" w:rsidRDefault="009B0EE7" w:rsidP="009B0EE7">
            <w:pPr>
              <w:keepNext/>
              <w:suppressAutoHyphens/>
              <w:jc w:val="center"/>
            </w:pPr>
            <w:r w:rsidRPr="009B0EE7">
              <w:t>2176,5</w:t>
            </w:r>
          </w:p>
        </w:tc>
        <w:tc>
          <w:tcPr>
            <w:tcW w:w="1296" w:type="dxa"/>
          </w:tcPr>
          <w:p w:rsidR="009B0EE7" w:rsidRPr="009B0EE7" w:rsidRDefault="009B0EE7" w:rsidP="009B0EE7">
            <w:pPr>
              <w:keepNext/>
              <w:suppressAutoHyphens/>
              <w:jc w:val="center"/>
            </w:pPr>
            <w:r w:rsidRPr="009B0EE7">
              <w:t>2176,5</w:t>
            </w:r>
          </w:p>
        </w:tc>
        <w:tc>
          <w:tcPr>
            <w:tcW w:w="1296" w:type="dxa"/>
          </w:tcPr>
          <w:p w:rsidR="009B0EE7" w:rsidRPr="009B0EE7" w:rsidRDefault="009B0EE7" w:rsidP="009B0EE7">
            <w:pPr>
              <w:keepNext/>
              <w:suppressAutoHyphens/>
              <w:jc w:val="center"/>
            </w:pPr>
            <w:r w:rsidRPr="009B0EE7">
              <w:t>2176,5</w:t>
            </w:r>
          </w:p>
        </w:tc>
        <w:tc>
          <w:tcPr>
            <w:tcW w:w="1296" w:type="dxa"/>
          </w:tcPr>
          <w:p w:rsidR="009B0EE7" w:rsidRPr="009B0EE7" w:rsidRDefault="009B0EE7" w:rsidP="009B0EE7">
            <w:pPr>
              <w:keepNext/>
              <w:suppressAutoHyphens/>
              <w:jc w:val="center"/>
            </w:pPr>
            <w:r w:rsidRPr="009B0EE7">
              <w:t>2176,5</w:t>
            </w:r>
          </w:p>
        </w:tc>
        <w:tc>
          <w:tcPr>
            <w:tcW w:w="1296" w:type="dxa"/>
          </w:tcPr>
          <w:p w:rsidR="009B0EE7" w:rsidRPr="009B0EE7" w:rsidRDefault="009B0EE7" w:rsidP="009B0EE7">
            <w:pPr>
              <w:keepNext/>
              <w:suppressAutoHyphens/>
              <w:jc w:val="center"/>
            </w:pPr>
            <w:r w:rsidRPr="009B0EE7">
              <w:t>2176,5</w:t>
            </w:r>
          </w:p>
        </w:tc>
        <w:tc>
          <w:tcPr>
            <w:tcW w:w="1296" w:type="dxa"/>
          </w:tcPr>
          <w:p w:rsidR="009B0EE7" w:rsidRPr="009B0EE7" w:rsidRDefault="009B0EE7" w:rsidP="009B0EE7">
            <w:pPr>
              <w:keepNext/>
              <w:suppressAutoHyphens/>
              <w:jc w:val="center"/>
            </w:pPr>
            <w:r w:rsidRPr="009B0EE7">
              <w:t>2176,5</w:t>
            </w:r>
          </w:p>
        </w:tc>
      </w:tr>
      <w:tr w:rsidR="009B0EE7" w:rsidRPr="009B0EE7" w:rsidTr="002E3E20">
        <w:tc>
          <w:tcPr>
            <w:tcW w:w="1902" w:type="dxa"/>
          </w:tcPr>
          <w:p w:rsidR="009B0EE7" w:rsidRPr="009B0EE7" w:rsidRDefault="009B0EE7" w:rsidP="009B0EE7">
            <w:pPr>
              <w:keepNext/>
              <w:suppressAutoHyphens/>
              <w:jc w:val="both"/>
            </w:pPr>
            <w:r w:rsidRPr="009B0EE7">
              <w:t>Нормативный уровень прибыли</w:t>
            </w:r>
          </w:p>
        </w:tc>
        <w:tc>
          <w:tcPr>
            <w:tcW w:w="1325" w:type="dxa"/>
          </w:tcPr>
          <w:p w:rsidR="009B0EE7" w:rsidRPr="009B0EE7" w:rsidRDefault="009B0EE7" w:rsidP="009B0EE7">
            <w:pPr>
              <w:keepNext/>
              <w:suppressAutoHyphens/>
              <w:jc w:val="center"/>
            </w:pPr>
            <w:r w:rsidRPr="009B0EE7">
              <w:t>%</w:t>
            </w:r>
          </w:p>
        </w:tc>
        <w:tc>
          <w:tcPr>
            <w:tcW w:w="1296" w:type="dxa"/>
          </w:tcPr>
          <w:p w:rsidR="009B0EE7" w:rsidRPr="009B0EE7" w:rsidRDefault="009B0EE7" w:rsidP="009B0EE7">
            <w:pPr>
              <w:keepNext/>
              <w:suppressAutoHyphens/>
              <w:jc w:val="center"/>
            </w:pPr>
            <w:r w:rsidRPr="009B0EE7">
              <w:t>0</w:t>
            </w:r>
          </w:p>
        </w:tc>
        <w:tc>
          <w:tcPr>
            <w:tcW w:w="1296" w:type="dxa"/>
          </w:tcPr>
          <w:p w:rsidR="009B0EE7" w:rsidRPr="009B0EE7" w:rsidRDefault="009B0EE7" w:rsidP="009B0EE7">
            <w:pPr>
              <w:keepNext/>
              <w:suppressAutoHyphens/>
              <w:jc w:val="center"/>
            </w:pPr>
            <w:r w:rsidRPr="009B0EE7">
              <w:t>0</w:t>
            </w:r>
          </w:p>
        </w:tc>
        <w:tc>
          <w:tcPr>
            <w:tcW w:w="1296" w:type="dxa"/>
          </w:tcPr>
          <w:p w:rsidR="009B0EE7" w:rsidRPr="009B0EE7" w:rsidRDefault="009B0EE7" w:rsidP="009B0EE7">
            <w:pPr>
              <w:keepNext/>
              <w:suppressAutoHyphens/>
              <w:jc w:val="center"/>
            </w:pPr>
            <w:r w:rsidRPr="009B0EE7">
              <w:t>0</w:t>
            </w:r>
          </w:p>
        </w:tc>
        <w:tc>
          <w:tcPr>
            <w:tcW w:w="1296" w:type="dxa"/>
          </w:tcPr>
          <w:p w:rsidR="009B0EE7" w:rsidRPr="009B0EE7" w:rsidRDefault="009B0EE7" w:rsidP="009B0EE7">
            <w:pPr>
              <w:keepNext/>
              <w:suppressAutoHyphens/>
              <w:jc w:val="center"/>
            </w:pPr>
            <w:r w:rsidRPr="009B0EE7">
              <w:t>0</w:t>
            </w:r>
          </w:p>
        </w:tc>
        <w:tc>
          <w:tcPr>
            <w:tcW w:w="1296" w:type="dxa"/>
          </w:tcPr>
          <w:p w:rsidR="009B0EE7" w:rsidRPr="009B0EE7" w:rsidRDefault="009B0EE7" w:rsidP="009B0EE7">
            <w:pPr>
              <w:keepNext/>
              <w:suppressAutoHyphens/>
              <w:jc w:val="center"/>
            </w:pPr>
            <w:r w:rsidRPr="009B0EE7">
              <w:t>0</w:t>
            </w:r>
          </w:p>
        </w:tc>
        <w:tc>
          <w:tcPr>
            <w:tcW w:w="1296" w:type="dxa"/>
          </w:tcPr>
          <w:p w:rsidR="009B0EE7" w:rsidRPr="009B0EE7" w:rsidRDefault="009B0EE7" w:rsidP="009B0EE7">
            <w:pPr>
              <w:keepNext/>
              <w:suppressAutoHyphens/>
              <w:jc w:val="center"/>
            </w:pPr>
            <w:r w:rsidRPr="009B0EE7">
              <w:t>0</w:t>
            </w:r>
          </w:p>
        </w:tc>
        <w:tc>
          <w:tcPr>
            <w:tcW w:w="1296" w:type="dxa"/>
          </w:tcPr>
          <w:p w:rsidR="009B0EE7" w:rsidRPr="009B0EE7" w:rsidRDefault="009B0EE7" w:rsidP="009B0EE7">
            <w:pPr>
              <w:keepNext/>
              <w:suppressAutoHyphens/>
              <w:jc w:val="center"/>
            </w:pPr>
            <w:r w:rsidRPr="009B0EE7">
              <w:t>0</w:t>
            </w:r>
          </w:p>
        </w:tc>
        <w:tc>
          <w:tcPr>
            <w:tcW w:w="1296" w:type="dxa"/>
          </w:tcPr>
          <w:p w:rsidR="009B0EE7" w:rsidRPr="009B0EE7" w:rsidRDefault="009B0EE7" w:rsidP="009B0EE7">
            <w:pPr>
              <w:keepNext/>
              <w:suppressAutoHyphens/>
              <w:jc w:val="center"/>
            </w:pPr>
            <w:r w:rsidRPr="009B0EE7">
              <w:t>0</w:t>
            </w:r>
          </w:p>
        </w:tc>
        <w:tc>
          <w:tcPr>
            <w:tcW w:w="1296" w:type="dxa"/>
          </w:tcPr>
          <w:p w:rsidR="009B0EE7" w:rsidRPr="009B0EE7" w:rsidRDefault="009B0EE7" w:rsidP="009B0EE7">
            <w:pPr>
              <w:keepNext/>
              <w:suppressAutoHyphens/>
              <w:jc w:val="center"/>
            </w:pPr>
            <w:r w:rsidRPr="009B0EE7">
              <w:t>0</w:t>
            </w:r>
          </w:p>
        </w:tc>
      </w:tr>
      <w:tr w:rsidR="009B0EE7" w:rsidRPr="009B0EE7" w:rsidTr="002E3E20">
        <w:trPr>
          <w:trHeight w:val="64"/>
        </w:trPr>
        <w:tc>
          <w:tcPr>
            <w:tcW w:w="1902" w:type="dxa"/>
          </w:tcPr>
          <w:p w:rsidR="009B0EE7" w:rsidRPr="009B0EE7" w:rsidRDefault="009B0EE7" w:rsidP="009B0EE7">
            <w:r w:rsidRPr="009B0EE7">
              <w:rPr>
                <w:spacing w:val="-4"/>
                <w:shd w:val="clear" w:color="auto" w:fill="FFFFFF"/>
                <w:lang w:eastAsia="ar-SA"/>
              </w:rPr>
              <w:t xml:space="preserve">Отношение величины технологических потерь тепловой </w:t>
            </w:r>
            <w:r w:rsidRPr="009B0EE7">
              <w:rPr>
                <w:spacing w:val="-3"/>
                <w:shd w:val="clear" w:color="auto" w:fill="FFFFFF"/>
                <w:lang w:eastAsia="ar-SA"/>
              </w:rPr>
              <w:t>энергии, теплоносителя к материальной характеристике тепловой сети</w:t>
            </w:r>
          </w:p>
        </w:tc>
        <w:tc>
          <w:tcPr>
            <w:tcW w:w="1325" w:type="dxa"/>
          </w:tcPr>
          <w:p w:rsidR="009B0EE7" w:rsidRPr="009B0EE7" w:rsidRDefault="009B0EE7" w:rsidP="009B0EE7">
            <w:pPr>
              <w:keepNext/>
              <w:suppressAutoHyphens/>
            </w:pPr>
            <w:r w:rsidRPr="009B0EE7">
              <w:t>Гкал/</w:t>
            </w:r>
            <w:proofErr w:type="spellStart"/>
            <w:r w:rsidRPr="009B0EE7">
              <w:t>в.м</w:t>
            </w:r>
            <w:proofErr w:type="spellEnd"/>
            <w:r w:rsidRPr="009B0EE7">
              <w:t>.</w:t>
            </w:r>
          </w:p>
        </w:tc>
        <w:tc>
          <w:tcPr>
            <w:tcW w:w="1296" w:type="dxa"/>
          </w:tcPr>
          <w:p w:rsidR="009B0EE7" w:rsidRPr="009B0EE7" w:rsidRDefault="009B0EE7" w:rsidP="009B0EE7">
            <w:pPr>
              <w:keepNext/>
              <w:suppressAutoHyphens/>
              <w:jc w:val="center"/>
            </w:pPr>
            <w:r w:rsidRPr="009B0EE7">
              <w:t>0,7</w:t>
            </w:r>
          </w:p>
        </w:tc>
        <w:tc>
          <w:tcPr>
            <w:tcW w:w="1296" w:type="dxa"/>
          </w:tcPr>
          <w:p w:rsidR="009B0EE7" w:rsidRPr="009B0EE7" w:rsidRDefault="009B0EE7" w:rsidP="009B0EE7">
            <w:pPr>
              <w:keepNext/>
              <w:suppressAutoHyphens/>
              <w:jc w:val="center"/>
            </w:pPr>
            <w:r w:rsidRPr="009B0EE7">
              <w:t>0,7</w:t>
            </w:r>
          </w:p>
        </w:tc>
        <w:tc>
          <w:tcPr>
            <w:tcW w:w="1296" w:type="dxa"/>
          </w:tcPr>
          <w:p w:rsidR="009B0EE7" w:rsidRPr="009B0EE7" w:rsidRDefault="009B0EE7" w:rsidP="009B0EE7">
            <w:pPr>
              <w:keepNext/>
              <w:suppressAutoHyphens/>
              <w:jc w:val="center"/>
            </w:pPr>
            <w:r w:rsidRPr="009B0EE7">
              <w:t>0,7</w:t>
            </w:r>
          </w:p>
        </w:tc>
        <w:tc>
          <w:tcPr>
            <w:tcW w:w="1296" w:type="dxa"/>
          </w:tcPr>
          <w:p w:rsidR="009B0EE7" w:rsidRPr="009B0EE7" w:rsidRDefault="009B0EE7" w:rsidP="009B0EE7">
            <w:pPr>
              <w:keepNext/>
              <w:suppressAutoHyphens/>
              <w:jc w:val="center"/>
            </w:pPr>
            <w:r w:rsidRPr="009B0EE7">
              <w:t>0,7</w:t>
            </w:r>
          </w:p>
        </w:tc>
        <w:tc>
          <w:tcPr>
            <w:tcW w:w="1296" w:type="dxa"/>
          </w:tcPr>
          <w:p w:rsidR="009B0EE7" w:rsidRPr="009B0EE7" w:rsidRDefault="009B0EE7" w:rsidP="009B0EE7">
            <w:pPr>
              <w:keepNext/>
              <w:suppressAutoHyphens/>
              <w:jc w:val="center"/>
            </w:pPr>
            <w:r w:rsidRPr="009B0EE7">
              <w:t>0,7</w:t>
            </w:r>
          </w:p>
        </w:tc>
        <w:tc>
          <w:tcPr>
            <w:tcW w:w="1296" w:type="dxa"/>
          </w:tcPr>
          <w:p w:rsidR="009B0EE7" w:rsidRPr="009B0EE7" w:rsidRDefault="009B0EE7" w:rsidP="009B0EE7">
            <w:pPr>
              <w:keepNext/>
              <w:suppressAutoHyphens/>
              <w:jc w:val="center"/>
            </w:pPr>
            <w:r w:rsidRPr="009B0EE7">
              <w:t>0,7</w:t>
            </w:r>
          </w:p>
        </w:tc>
        <w:tc>
          <w:tcPr>
            <w:tcW w:w="1296" w:type="dxa"/>
          </w:tcPr>
          <w:p w:rsidR="009B0EE7" w:rsidRPr="009B0EE7" w:rsidRDefault="009B0EE7" w:rsidP="009B0EE7">
            <w:pPr>
              <w:keepNext/>
              <w:suppressAutoHyphens/>
              <w:jc w:val="center"/>
            </w:pPr>
            <w:r w:rsidRPr="009B0EE7">
              <w:t>0,7</w:t>
            </w:r>
          </w:p>
        </w:tc>
        <w:tc>
          <w:tcPr>
            <w:tcW w:w="1296" w:type="dxa"/>
          </w:tcPr>
          <w:p w:rsidR="009B0EE7" w:rsidRPr="009B0EE7" w:rsidRDefault="009B0EE7" w:rsidP="009B0EE7">
            <w:pPr>
              <w:keepNext/>
              <w:suppressAutoHyphens/>
              <w:jc w:val="center"/>
            </w:pPr>
            <w:r w:rsidRPr="009B0EE7">
              <w:t>0,7</w:t>
            </w:r>
          </w:p>
        </w:tc>
        <w:tc>
          <w:tcPr>
            <w:tcW w:w="1296" w:type="dxa"/>
          </w:tcPr>
          <w:p w:rsidR="009B0EE7" w:rsidRPr="009B0EE7" w:rsidRDefault="009B0EE7" w:rsidP="009B0EE7">
            <w:pPr>
              <w:keepNext/>
              <w:suppressAutoHyphens/>
              <w:jc w:val="center"/>
            </w:pPr>
            <w:r w:rsidRPr="009B0EE7">
              <w:t>0,7</w:t>
            </w:r>
          </w:p>
        </w:tc>
      </w:tr>
    </w:tbl>
    <w:p w:rsidR="009B0EE7" w:rsidRPr="009B0EE7" w:rsidRDefault="009B0EE7" w:rsidP="009B0EE7">
      <w:pPr>
        <w:keepNext/>
        <w:suppressAutoHyphens/>
        <w:jc w:val="right"/>
      </w:pPr>
      <w:r w:rsidRPr="009B0EE7">
        <w:lastRenderedPageBreak/>
        <w:t>Продолжение таблицы</w:t>
      </w:r>
    </w:p>
    <w:p w:rsidR="009B0EE7" w:rsidRPr="009B0EE7" w:rsidRDefault="009B0EE7" w:rsidP="009B0EE7">
      <w:pPr>
        <w:keepNext/>
        <w:suppressAutoHyphens/>
        <w:jc w:val="center"/>
      </w:pPr>
      <w:r w:rsidRPr="009B0EE7">
        <w:t>Значения долгосрочных параметров регулирования деятельности концессионера</w:t>
      </w:r>
    </w:p>
    <w:tbl>
      <w:tblPr>
        <w:tblStyle w:val="a4"/>
        <w:tblW w:w="15127" w:type="dxa"/>
        <w:tblLayout w:type="fixed"/>
        <w:tblLook w:val="04A0" w:firstRow="1" w:lastRow="0" w:firstColumn="1" w:lastColumn="0" w:noHBand="0" w:noVBand="1"/>
      </w:tblPr>
      <w:tblGrid>
        <w:gridCol w:w="2122"/>
        <w:gridCol w:w="773"/>
        <w:gridCol w:w="1112"/>
        <w:gridCol w:w="1112"/>
        <w:gridCol w:w="1112"/>
        <w:gridCol w:w="1112"/>
        <w:gridCol w:w="1112"/>
        <w:gridCol w:w="1112"/>
        <w:gridCol w:w="1112"/>
        <w:gridCol w:w="1112"/>
        <w:gridCol w:w="1112"/>
        <w:gridCol w:w="1112"/>
        <w:gridCol w:w="1112"/>
      </w:tblGrid>
      <w:tr w:rsidR="009B0EE7" w:rsidRPr="009B0EE7" w:rsidTr="002E3E20">
        <w:tc>
          <w:tcPr>
            <w:tcW w:w="2122" w:type="dxa"/>
          </w:tcPr>
          <w:p w:rsidR="009B0EE7" w:rsidRPr="009B0EE7" w:rsidRDefault="009B0EE7" w:rsidP="009B0EE7">
            <w:pPr>
              <w:keepNext/>
              <w:suppressAutoHyphens/>
            </w:pPr>
            <w:r w:rsidRPr="009B0EE7">
              <w:t>Наименование</w:t>
            </w:r>
          </w:p>
        </w:tc>
        <w:tc>
          <w:tcPr>
            <w:tcW w:w="773" w:type="dxa"/>
          </w:tcPr>
          <w:p w:rsidR="009B0EE7" w:rsidRPr="009B0EE7" w:rsidRDefault="009B0EE7" w:rsidP="009B0EE7">
            <w:pPr>
              <w:keepNext/>
              <w:suppressAutoHyphens/>
              <w:jc w:val="center"/>
            </w:pPr>
            <w:r w:rsidRPr="009B0EE7">
              <w:t>Ед. измерения</w:t>
            </w:r>
          </w:p>
        </w:tc>
        <w:tc>
          <w:tcPr>
            <w:tcW w:w="1112" w:type="dxa"/>
          </w:tcPr>
          <w:p w:rsidR="009B0EE7" w:rsidRPr="009B0EE7" w:rsidRDefault="009B0EE7" w:rsidP="009B0EE7">
            <w:pPr>
              <w:keepNext/>
              <w:suppressAutoHyphens/>
              <w:jc w:val="center"/>
            </w:pPr>
            <w:r w:rsidRPr="009B0EE7">
              <w:t>с 01.07.2028</w:t>
            </w:r>
          </w:p>
        </w:tc>
        <w:tc>
          <w:tcPr>
            <w:tcW w:w="1112" w:type="dxa"/>
          </w:tcPr>
          <w:p w:rsidR="009B0EE7" w:rsidRPr="009B0EE7" w:rsidRDefault="009B0EE7" w:rsidP="009B0EE7">
            <w:pPr>
              <w:keepNext/>
              <w:suppressAutoHyphens/>
              <w:jc w:val="center"/>
            </w:pPr>
            <w:r w:rsidRPr="009B0EE7">
              <w:t>с 01.07.2029</w:t>
            </w:r>
          </w:p>
        </w:tc>
        <w:tc>
          <w:tcPr>
            <w:tcW w:w="1112" w:type="dxa"/>
          </w:tcPr>
          <w:p w:rsidR="009B0EE7" w:rsidRPr="009B0EE7" w:rsidRDefault="009B0EE7" w:rsidP="009B0EE7">
            <w:pPr>
              <w:keepNext/>
              <w:suppressAutoHyphens/>
              <w:jc w:val="center"/>
            </w:pPr>
            <w:r w:rsidRPr="009B0EE7">
              <w:t>с 01.07.2030</w:t>
            </w:r>
          </w:p>
        </w:tc>
        <w:tc>
          <w:tcPr>
            <w:tcW w:w="1112" w:type="dxa"/>
          </w:tcPr>
          <w:p w:rsidR="009B0EE7" w:rsidRPr="009B0EE7" w:rsidRDefault="009B0EE7" w:rsidP="009B0EE7">
            <w:pPr>
              <w:keepNext/>
              <w:suppressAutoHyphens/>
              <w:jc w:val="center"/>
            </w:pPr>
            <w:r w:rsidRPr="009B0EE7">
              <w:t>с</w:t>
            </w:r>
          </w:p>
          <w:p w:rsidR="009B0EE7" w:rsidRPr="009B0EE7" w:rsidRDefault="009B0EE7" w:rsidP="009B0EE7">
            <w:pPr>
              <w:keepNext/>
              <w:suppressAutoHyphens/>
              <w:jc w:val="center"/>
            </w:pPr>
            <w:r w:rsidRPr="009B0EE7">
              <w:t>01.07.2031</w:t>
            </w:r>
          </w:p>
        </w:tc>
        <w:tc>
          <w:tcPr>
            <w:tcW w:w="1112"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jc w:val="center"/>
            </w:pPr>
            <w:r w:rsidRPr="009B0EE7">
              <w:t>01.07.2032</w:t>
            </w:r>
          </w:p>
        </w:tc>
        <w:tc>
          <w:tcPr>
            <w:tcW w:w="1112"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jc w:val="center"/>
            </w:pPr>
            <w:r w:rsidRPr="009B0EE7">
              <w:t>01.07.2033</w:t>
            </w:r>
          </w:p>
        </w:tc>
        <w:tc>
          <w:tcPr>
            <w:tcW w:w="1112"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jc w:val="center"/>
            </w:pPr>
            <w:r w:rsidRPr="009B0EE7">
              <w:t>01.07.2034</w:t>
            </w:r>
          </w:p>
        </w:tc>
        <w:tc>
          <w:tcPr>
            <w:tcW w:w="1112"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pPr>
            <w:r w:rsidRPr="009B0EE7">
              <w:t>01.07.2035</w:t>
            </w:r>
          </w:p>
        </w:tc>
        <w:tc>
          <w:tcPr>
            <w:tcW w:w="1112"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pPr>
            <w:r w:rsidRPr="009B0EE7">
              <w:t>01.07.2036</w:t>
            </w:r>
          </w:p>
        </w:tc>
        <w:tc>
          <w:tcPr>
            <w:tcW w:w="1112"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pPr>
            <w:r w:rsidRPr="009B0EE7">
              <w:t>01.07.2037</w:t>
            </w:r>
          </w:p>
        </w:tc>
        <w:tc>
          <w:tcPr>
            <w:tcW w:w="1112" w:type="dxa"/>
          </w:tcPr>
          <w:p w:rsidR="009B0EE7" w:rsidRPr="009B0EE7" w:rsidRDefault="009B0EE7" w:rsidP="009B0EE7">
            <w:pPr>
              <w:keepNext/>
              <w:suppressAutoHyphens/>
              <w:jc w:val="center"/>
            </w:pPr>
            <w:r w:rsidRPr="009B0EE7">
              <w:t xml:space="preserve">с </w:t>
            </w:r>
          </w:p>
          <w:p w:rsidR="009B0EE7" w:rsidRPr="009B0EE7" w:rsidRDefault="009B0EE7" w:rsidP="009B0EE7">
            <w:pPr>
              <w:keepNext/>
              <w:suppressAutoHyphens/>
            </w:pPr>
            <w:r w:rsidRPr="009B0EE7">
              <w:t>01.07.2038</w:t>
            </w:r>
          </w:p>
        </w:tc>
      </w:tr>
      <w:tr w:rsidR="009B0EE7" w:rsidRPr="009B0EE7" w:rsidTr="002E3E20">
        <w:tc>
          <w:tcPr>
            <w:tcW w:w="2122" w:type="dxa"/>
          </w:tcPr>
          <w:p w:rsidR="009B0EE7" w:rsidRPr="009B0EE7" w:rsidRDefault="009B0EE7" w:rsidP="009B0EE7">
            <w:pPr>
              <w:keepNext/>
              <w:suppressAutoHyphens/>
            </w:pPr>
            <w:r w:rsidRPr="009B0EE7">
              <w:t>Базовый уровень операционных расходов</w:t>
            </w:r>
          </w:p>
        </w:tc>
        <w:tc>
          <w:tcPr>
            <w:tcW w:w="773" w:type="dxa"/>
          </w:tcPr>
          <w:p w:rsidR="009B0EE7" w:rsidRPr="009B0EE7" w:rsidRDefault="009B0EE7" w:rsidP="009B0EE7">
            <w:pPr>
              <w:keepNext/>
              <w:suppressAutoHyphens/>
            </w:pPr>
            <w:r w:rsidRPr="009B0EE7">
              <w:t>Тыс. руб.</w:t>
            </w: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c>
          <w:tcPr>
            <w:tcW w:w="1112" w:type="dxa"/>
          </w:tcPr>
          <w:p w:rsidR="009B0EE7" w:rsidRPr="009B0EE7" w:rsidRDefault="009B0EE7" w:rsidP="009B0EE7">
            <w:pPr>
              <w:keepNext/>
              <w:suppressAutoHyphens/>
            </w:pPr>
          </w:p>
        </w:tc>
      </w:tr>
      <w:tr w:rsidR="009B0EE7" w:rsidRPr="009B0EE7" w:rsidTr="002E3E20">
        <w:tc>
          <w:tcPr>
            <w:tcW w:w="2122" w:type="dxa"/>
          </w:tcPr>
          <w:p w:rsidR="009B0EE7" w:rsidRPr="009B0EE7" w:rsidRDefault="009B0EE7" w:rsidP="009B0EE7">
            <w:pPr>
              <w:keepNext/>
              <w:suppressAutoHyphens/>
              <w:jc w:val="both"/>
            </w:pPr>
            <w:r w:rsidRPr="009B0EE7">
              <w:t>удельный расход топлива на единицу тепловой энергии, отпускаемой в сеть</w:t>
            </w:r>
          </w:p>
        </w:tc>
        <w:tc>
          <w:tcPr>
            <w:tcW w:w="773" w:type="dxa"/>
          </w:tcPr>
          <w:p w:rsidR="009B0EE7" w:rsidRPr="009B0EE7" w:rsidRDefault="009B0EE7" w:rsidP="009B0EE7">
            <w:pPr>
              <w:keepNext/>
              <w:suppressAutoHyphens/>
            </w:pPr>
            <w:proofErr w:type="spellStart"/>
            <w:r w:rsidRPr="009B0EE7">
              <w:t>кг.у.т</w:t>
            </w:r>
            <w:proofErr w:type="spellEnd"/>
            <w:r w:rsidRPr="009B0EE7">
              <w:t>/Гкал</w:t>
            </w: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c>
          <w:tcPr>
            <w:tcW w:w="1112" w:type="dxa"/>
          </w:tcPr>
          <w:p w:rsidR="009B0EE7" w:rsidRPr="009B0EE7" w:rsidRDefault="009B0EE7" w:rsidP="009B0EE7">
            <w:pPr>
              <w:keepNext/>
              <w:suppressAutoHyphens/>
              <w:jc w:val="center"/>
            </w:pPr>
            <w:r w:rsidRPr="009B0EE7">
              <w:t>238,10</w:t>
            </w:r>
          </w:p>
          <w:p w:rsidR="009B0EE7" w:rsidRPr="009B0EE7" w:rsidRDefault="009B0EE7" w:rsidP="009B0EE7">
            <w:pPr>
              <w:keepNext/>
              <w:suppressAutoHyphens/>
              <w:jc w:val="center"/>
            </w:pPr>
          </w:p>
        </w:tc>
      </w:tr>
      <w:tr w:rsidR="009B0EE7" w:rsidRPr="009B0EE7" w:rsidTr="002E3E20">
        <w:tc>
          <w:tcPr>
            <w:tcW w:w="2122" w:type="dxa"/>
          </w:tcPr>
          <w:p w:rsidR="009B0EE7" w:rsidRPr="009B0EE7" w:rsidRDefault="009B0EE7" w:rsidP="009B0EE7">
            <w:pPr>
              <w:keepNext/>
              <w:suppressAutoHyphens/>
              <w:jc w:val="both"/>
            </w:pPr>
            <w:r w:rsidRPr="009B0EE7">
              <w:t>потери тепловой энергии</w:t>
            </w:r>
          </w:p>
        </w:tc>
        <w:tc>
          <w:tcPr>
            <w:tcW w:w="773" w:type="dxa"/>
          </w:tcPr>
          <w:p w:rsidR="009B0EE7" w:rsidRPr="009B0EE7" w:rsidRDefault="009B0EE7" w:rsidP="009B0EE7">
            <w:pPr>
              <w:keepNext/>
              <w:suppressAutoHyphens/>
            </w:pPr>
            <w:r w:rsidRPr="009B0EE7">
              <w:t>Гкал/год</w:t>
            </w:r>
          </w:p>
        </w:tc>
        <w:tc>
          <w:tcPr>
            <w:tcW w:w="1112" w:type="dxa"/>
          </w:tcPr>
          <w:p w:rsidR="009B0EE7" w:rsidRPr="009B0EE7" w:rsidRDefault="009B0EE7" w:rsidP="009B0EE7">
            <w:pPr>
              <w:keepNext/>
              <w:suppressAutoHyphens/>
              <w:jc w:val="center"/>
            </w:pPr>
            <w:r w:rsidRPr="009B0EE7">
              <w:t>2176,5</w:t>
            </w:r>
          </w:p>
        </w:tc>
        <w:tc>
          <w:tcPr>
            <w:tcW w:w="1112" w:type="dxa"/>
          </w:tcPr>
          <w:p w:rsidR="009B0EE7" w:rsidRPr="009B0EE7" w:rsidRDefault="009B0EE7" w:rsidP="009B0EE7">
            <w:pPr>
              <w:keepNext/>
              <w:suppressAutoHyphens/>
            </w:pPr>
            <w:r w:rsidRPr="009B0EE7">
              <w:t>2176,5</w:t>
            </w:r>
          </w:p>
        </w:tc>
        <w:tc>
          <w:tcPr>
            <w:tcW w:w="1112" w:type="dxa"/>
          </w:tcPr>
          <w:p w:rsidR="009B0EE7" w:rsidRPr="009B0EE7" w:rsidRDefault="009B0EE7" w:rsidP="009B0EE7">
            <w:pPr>
              <w:keepNext/>
              <w:suppressAutoHyphens/>
              <w:jc w:val="center"/>
            </w:pPr>
            <w:r w:rsidRPr="009B0EE7">
              <w:t>2176,5</w:t>
            </w:r>
          </w:p>
        </w:tc>
        <w:tc>
          <w:tcPr>
            <w:tcW w:w="1112" w:type="dxa"/>
          </w:tcPr>
          <w:p w:rsidR="009B0EE7" w:rsidRPr="009B0EE7" w:rsidRDefault="009B0EE7" w:rsidP="009B0EE7">
            <w:pPr>
              <w:keepNext/>
              <w:suppressAutoHyphens/>
              <w:jc w:val="center"/>
            </w:pPr>
            <w:r w:rsidRPr="009B0EE7">
              <w:t>2176,5</w:t>
            </w:r>
          </w:p>
        </w:tc>
        <w:tc>
          <w:tcPr>
            <w:tcW w:w="1112" w:type="dxa"/>
          </w:tcPr>
          <w:p w:rsidR="009B0EE7" w:rsidRPr="009B0EE7" w:rsidRDefault="009B0EE7" w:rsidP="009B0EE7">
            <w:pPr>
              <w:keepNext/>
              <w:suppressAutoHyphens/>
              <w:jc w:val="center"/>
            </w:pPr>
            <w:r w:rsidRPr="009B0EE7">
              <w:t>2176,5</w:t>
            </w:r>
          </w:p>
        </w:tc>
        <w:tc>
          <w:tcPr>
            <w:tcW w:w="1112" w:type="dxa"/>
          </w:tcPr>
          <w:p w:rsidR="009B0EE7" w:rsidRPr="009B0EE7" w:rsidRDefault="009B0EE7" w:rsidP="009B0EE7">
            <w:pPr>
              <w:keepNext/>
              <w:suppressAutoHyphens/>
              <w:jc w:val="center"/>
            </w:pPr>
            <w:r w:rsidRPr="009B0EE7">
              <w:t>2176,5</w:t>
            </w:r>
          </w:p>
        </w:tc>
        <w:tc>
          <w:tcPr>
            <w:tcW w:w="1112" w:type="dxa"/>
          </w:tcPr>
          <w:p w:rsidR="009B0EE7" w:rsidRPr="009B0EE7" w:rsidRDefault="009B0EE7" w:rsidP="009B0EE7">
            <w:pPr>
              <w:keepNext/>
              <w:suppressAutoHyphens/>
              <w:jc w:val="center"/>
            </w:pPr>
            <w:r w:rsidRPr="009B0EE7">
              <w:t>2176,5</w:t>
            </w:r>
          </w:p>
        </w:tc>
        <w:tc>
          <w:tcPr>
            <w:tcW w:w="1112" w:type="dxa"/>
          </w:tcPr>
          <w:p w:rsidR="009B0EE7" w:rsidRPr="009B0EE7" w:rsidRDefault="009B0EE7" w:rsidP="009B0EE7">
            <w:pPr>
              <w:keepNext/>
              <w:suppressAutoHyphens/>
              <w:jc w:val="center"/>
            </w:pPr>
            <w:r w:rsidRPr="009B0EE7">
              <w:t>2176,5</w:t>
            </w:r>
          </w:p>
        </w:tc>
        <w:tc>
          <w:tcPr>
            <w:tcW w:w="1112" w:type="dxa"/>
          </w:tcPr>
          <w:p w:rsidR="009B0EE7" w:rsidRPr="009B0EE7" w:rsidRDefault="009B0EE7" w:rsidP="009B0EE7">
            <w:pPr>
              <w:keepNext/>
              <w:suppressAutoHyphens/>
              <w:jc w:val="center"/>
            </w:pPr>
            <w:r w:rsidRPr="009B0EE7">
              <w:t>2176,5</w:t>
            </w:r>
          </w:p>
        </w:tc>
        <w:tc>
          <w:tcPr>
            <w:tcW w:w="1112" w:type="dxa"/>
          </w:tcPr>
          <w:p w:rsidR="009B0EE7" w:rsidRPr="009B0EE7" w:rsidRDefault="009B0EE7" w:rsidP="009B0EE7">
            <w:pPr>
              <w:keepNext/>
              <w:suppressAutoHyphens/>
              <w:jc w:val="center"/>
            </w:pPr>
            <w:r w:rsidRPr="009B0EE7">
              <w:t>2176,5</w:t>
            </w:r>
          </w:p>
        </w:tc>
        <w:tc>
          <w:tcPr>
            <w:tcW w:w="1112" w:type="dxa"/>
          </w:tcPr>
          <w:p w:rsidR="009B0EE7" w:rsidRPr="009B0EE7" w:rsidRDefault="009B0EE7" w:rsidP="009B0EE7">
            <w:pPr>
              <w:keepNext/>
              <w:suppressAutoHyphens/>
              <w:jc w:val="center"/>
            </w:pPr>
            <w:r w:rsidRPr="009B0EE7">
              <w:t>2176,5</w:t>
            </w:r>
          </w:p>
        </w:tc>
      </w:tr>
      <w:tr w:rsidR="009B0EE7" w:rsidRPr="009B0EE7" w:rsidTr="002E3E20">
        <w:tc>
          <w:tcPr>
            <w:tcW w:w="2122" w:type="dxa"/>
          </w:tcPr>
          <w:p w:rsidR="009B0EE7" w:rsidRPr="009B0EE7" w:rsidRDefault="009B0EE7" w:rsidP="009B0EE7">
            <w:pPr>
              <w:keepNext/>
              <w:suppressAutoHyphens/>
              <w:jc w:val="both"/>
            </w:pPr>
            <w:r w:rsidRPr="009B0EE7">
              <w:t>Нормативный уровень прибыли</w:t>
            </w:r>
          </w:p>
        </w:tc>
        <w:tc>
          <w:tcPr>
            <w:tcW w:w="773" w:type="dxa"/>
          </w:tcPr>
          <w:p w:rsidR="009B0EE7" w:rsidRPr="009B0EE7" w:rsidRDefault="009B0EE7" w:rsidP="009B0EE7">
            <w:pPr>
              <w:keepNext/>
              <w:suppressAutoHyphens/>
              <w:jc w:val="center"/>
            </w:pPr>
            <w:r w:rsidRPr="009B0EE7">
              <w:t>%</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c>
          <w:tcPr>
            <w:tcW w:w="1112" w:type="dxa"/>
          </w:tcPr>
          <w:p w:rsidR="009B0EE7" w:rsidRPr="009B0EE7" w:rsidRDefault="009B0EE7" w:rsidP="009B0EE7">
            <w:pPr>
              <w:keepNext/>
              <w:suppressAutoHyphens/>
              <w:jc w:val="center"/>
            </w:pPr>
            <w:r w:rsidRPr="009B0EE7">
              <w:t>0</w:t>
            </w:r>
          </w:p>
        </w:tc>
      </w:tr>
      <w:tr w:rsidR="009B0EE7" w:rsidRPr="009B0EE7" w:rsidTr="002E3E20">
        <w:trPr>
          <w:trHeight w:val="64"/>
        </w:trPr>
        <w:tc>
          <w:tcPr>
            <w:tcW w:w="2122" w:type="dxa"/>
          </w:tcPr>
          <w:p w:rsidR="009B0EE7" w:rsidRPr="009B0EE7" w:rsidRDefault="009B0EE7" w:rsidP="009B0EE7">
            <w:r w:rsidRPr="009B0EE7">
              <w:rPr>
                <w:spacing w:val="-4"/>
                <w:shd w:val="clear" w:color="auto" w:fill="FFFFFF"/>
                <w:lang w:eastAsia="ar-SA"/>
              </w:rPr>
              <w:t xml:space="preserve">Отношение величины технологических потерь тепловой </w:t>
            </w:r>
            <w:r w:rsidRPr="009B0EE7">
              <w:rPr>
                <w:spacing w:val="-3"/>
                <w:shd w:val="clear" w:color="auto" w:fill="FFFFFF"/>
                <w:lang w:eastAsia="ar-SA"/>
              </w:rPr>
              <w:t>энергии, теплоносителя к материальной характеристике тепловой сети</w:t>
            </w:r>
          </w:p>
        </w:tc>
        <w:tc>
          <w:tcPr>
            <w:tcW w:w="773" w:type="dxa"/>
          </w:tcPr>
          <w:p w:rsidR="009B0EE7" w:rsidRPr="009B0EE7" w:rsidRDefault="009B0EE7" w:rsidP="009B0EE7">
            <w:pPr>
              <w:keepNext/>
              <w:suppressAutoHyphens/>
            </w:pPr>
            <w:r w:rsidRPr="009B0EE7">
              <w:t>Гкал/</w:t>
            </w:r>
            <w:proofErr w:type="spellStart"/>
            <w:r w:rsidRPr="009B0EE7">
              <w:t>в.м</w:t>
            </w:r>
            <w:proofErr w:type="spellEnd"/>
            <w:r w:rsidRPr="009B0EE7">
              <w:t>.</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c>
          <w:tcPr>
            <w:tcW w:w="1112" w:type="dxa"/>
          </w:tcPr>
          <w:p w:rsidR="009B0EE7" w:rsidRPr="009B0EE7" w:rsidRDefault="009B0EE7" w:rsidP="009B0EE7">
            <w:pPr>
              <w:keepNext/>
              <w:suppressAutoHyphens/>
              <w:jc w:val="center"/>
            </w:pPr>
            <w:r w:rsidRPr="009B0EE7">
              <w:t>0,7</w:t>
            </w:r>
          </w:p>
        </w:tc>
      </w:tr>
    </w:tbl>
    <w:tbl>
      <w:tblPr>
        <w:tblW w:w="0" w:type="auto"/>
        <w:tblInd w:w="118" w:type="dxa"/>
        <w:tblLayout w:type="fixed"/>
        <w:tblLook w:val="00A0" w:firstRow="1" w:lastRow="0" w:firstColumn="1" w:lastColumn="0" w:noHBand="0" w:noVBand="0"/>
      </w:tblPr>
      <w:tblGrid>
        <w:gridCol w:w="4669"/>
        <w:gridCol w:w="5047"/>
        <w:gridCol w:w="4680"/>
      </w:tblGrid>
      <w:tr w:rsidR="009B0EE7" w:rsidRPr="009B0EE7" w:rsidTr="002E3E20">
        <w:trPr>
          <w:trHeight w:val="3108"/>
        </w:trPr>
        <w:tc>
          <w:tcPr>
            <w:tcW w:w="4669" w:type="dxa"/>
          </w:tcPr>
          <w:p w:rsidR="00125D8C" w:rsidRDefault="00125D8C"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КОНЦЕДЕНТ:</w:t>
            </w:r>
          </w:p>
          <w:p w:rsidR="009B0EE7" w:rsidRPr="009B0EE7" w:rsidRDefault="009B0EE7" w:rsidP="009B0EE7">
            <w:pPr>
              <w:widowControl w:val="0"/>
              <w:autoSpaceDE w:val="0"/>
              <w:autoSpaceDN w:val="0"/>
              <w:ind w:right="28"/>
              <w:jc w:val="both"/>
              <w:rPr>
                <w:b/>
              </w:rPr>
            </w:pPr>
            <w:proofErr w:type="spellStart"/>
            <w:r w:rsidRPr="009B0EE7">
              <w:rPr>
                <w:b/>
              </w:rPr>
              <w:t>МОЛузское</w:t>
            </w:r>
            <w:proofErr w:type="spellEnd"/>
            <w:r w:rsidRPr="009B0EE7">
              <w:rPr>
                <w:b/>
              </w:rPr>
              <w:t xml:space="preserve"> городское поселение Лузского района Кировской области</w:t>
            </w:r>
          </w:p>
          <w:p w:rsidR="009B0EE7" w:rsidRPr="009B0EE7" w:rsidRDefault="009B0EE7" w:rsidP="009B0EE7">
            <w:pPr>
              <w:widowControl w:val="0"/>
              <w:autoSpaceDE w:val="0"/>
              <w:autoSpaceDN w:val="0"/>
              <w:ind w:right="28"/>
              <w:jc w:val="both"/>
              <w:rPr>
                <w:b/>
              </w:rPr>
            </w:pPr>
            <w:r w:rsidRPr="009B0EE7">
              <w:rPr>
                <w:b/>
              </w:rPr>
              <w:t xml:space="preserve">Администрация Лузского городского поселения Лузского района Кировской области </w:t>
            </w:r>
          </w:p>
          <w:p w:rsidR="009B0EE7" w:rsidRPr="009B0EE7" w:rsidRDefault="009B0EE7" w:rsidP="009B0EE7">
            <w:pPr>
              <w:widowControl w:val="0"/>
              <w:autoSpaceDE w:val="0"/>
              <w:autoSpaceDN w:val="0"/>
              <w:ind w:right="28"/>
              <w:jc w:val="both"/>
            </w:pPr>
          </w:p>
          <w:p w:rsidR="009B0EE7" w:rsidRPr="009B0EE7" w:rsidRDefault="009B0EE7" w:rsidP="009B0EE7">
            <w:pPr>
              <w:widowControl w:val="0"/>
              <w:autoSpaceDE w:val="0"/>
              <w:autoSpaceDN w:val="0"/>
              <w:ind w:right="28"/>
              <w:jc w:val="both"/>
            </w:pPr>
            <w:r w:rsidRPr="009B0EE7">
              <w:t>Глава администрации</w:t>
            </w:r>
          </w:p>
          <w:p w:rsidR="009B0EE7" w:rsidRPr="009B0EE7" w:rsidRDefault="009B0EE7" w:rsidP="009B0EE7">
            <w:pPr>
              <w:widowControl w:val="0"/>
              <w:autoSpaceDE w:val="0"/>
              <w:autoSpaceDN w:val="0"/>
              <w:ind w:right="28"/>
              <w:jc w:val="both"/>
            </w:pPr>
            <w:r w:rsidRPr="009B0EE7">
              <w:t>_______________________ Тетерин С.В.</w:t>
            </w:r>
          </w:p>
          <w:p w:rsidR="009B0EE7" w:rsidRPr="009B0EE7" w:rsidRDefault="009B0EE7" w:rsidP="009B0EE7">
            <w:pPr>
              <w:widowControl w:val="0"/>
              <w:autoSpaceDE w:val="0"/>
              <w:autoSpaceDN w:val="0"/>
              <w:jc w:val="both"/>
              <w:rPr>
                <w:bCs/>
                <w:sz w:val="22"/>
                <w:szCs w:val="22"/>
              </w:rPr>
            </w:pPr>
          </w:p>
        </w:tc>
        <w:tc>
          <w:tcPr>
            <w:tcW w:w="5047" w:type="dxa"/>
          </w:tcPr>
          <w:p w:rsidR="00125D8C" w:rsidRDefault="00125D8C"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КОНЦЕССИОНЕР:</w:t>
            </w:r>
          </w:p>
          <w:p w:rsidR="009B0EE7" w:rsidRPr="009B0EE7" w:rsidRDefault="009B0EE7" w:rsidP="009B0EE7">
            <w:pPr>
              <w:widowControl w:val="0"/>
              <w:autoSpaceDE w:val="0"/>
              <w:autoSpaceDN w:val="0"/>
              <w:ind w:left="40"/>
              <w:jc w:val="both"/>
              <w:rPr>
                <w:b/>
              </w:rPr>
            </w:pPr>
            <w:r w:rsidRPr="009B0EE7">
              <w:rPr>
                <w:b/>
              </w:rPr>
              <w:t xml:space="preserve">ООО «ЛТК» </w:t>
            </w:r>
          </w:p>
          <w:p w:rsidR="009B0EE7" w:rsidRPr="009B0EE7" w:rsidRDefault="009B0EE7" w:rsidP="009B0EE7">
            <w:pPr>
              <w:widowControl w:val="0"/>
              <w:autoSpaceDE w:val="0"/>
              <w:autoSpaceDN w:val="0"/>
              <w:ind w:left="40"/>
              <w:jc w:val="both"/>
            </w:pPr>
            <w:proofErr w:type="spellStart"/>
            <w:r w:rsidRPr="009B0EE7">
              <w:t>Юр.адрес</w:t>
            </w:r>
            <w:proofErr w:type="spellEnd"/>
            <w:r w:rsidRPr="009B0EE7">
              <w:t xml:space="preserve">: 610913, Кировская обл., </w:t>
            </w:r>
          </w:p>
          <w:p w:rsidR="009B0EE7" w:rsidRPr="009B0EE7" w:rsidRDefault="009B0EE7" w:rsidP="009B0EE7">
            <w:pPr>
              <w:widowControl w:val="0"/>
              <w:autoSpaceDE w:val="0"/>
              <w:autoSpaceDN w:val="0"/>
              <w:ind w:left="40"/>
              <w:jc w:val="both"/>
            </w:pPr>
            <w:r w:rsidRPr="009B0EE7">
              <w:t xml:space="preserve">г. Киров, п. Садаковский, </w:t>
            </w:r>
          </w:p>
          <w:p w:rsidR="009B0EE7" w:rsidRPr="009B0EE7" w:rsidRDefault="009B0EE7" w:rsidP="009B0EE7">
            <w:pPr>
              <w:widowControl w:val="0"/>
              <w:autoSpaceDE w:val="0"/>
              <w:autoSpaceDN w:val="0"/>
              <w:ind w:left="40"/>
              <w:jc w:val="both"/>
            </w:pPr>
            <w:r w:rsidRPr="009B0EE7">
              <w:t>ул. Московская, д. 40, корп. 9, оф.4</w:t>
            </w:r>
          </w:p>
          <w:p w:rsidR="009B0EE7" w:rsidRPr="009B0EE7" w:rsidRDefault="009B0EE7" w:rsidP="009B0EE7">
            <w:pPr>
              <w:widowControl w:val="0"/>
              <w:autoSpaceDE w:val="0"/>
              <w:autoSpaceDN w:val="0"/>
              <w:ind w:left="40"/>
              <w:jc w:val="both"/>
            </w:pPr>
            <w:r w:rsidRPr="009B0EE7">
              <w:t>ИНН/КПП 4345491692/434501001</w:t>
            </w:r>
          </w:p>
          <w:p w:rsidR="009B0EE7" w:rsidRPr="009B0EE7" w:rsidRDefault="009B0EE7" w:rsidP="009B0EE7">
            <w:pPr>
              <w:widowControl w:val="0"/>
              <w:autoSpaceDE w:val="0"/>
              <w:autoSpaceDN w:val="0"/>
              <w:ind w:left="40"/>
              <w:jc w:val="both"/>
            </w:pPr>
            <w:r w:rsidRPr="009B0EE7">
              <w:t>ОГРН 1194350005618</w:t>
            </w:r>
          </w:p>
          <w:p w:rsidR="009B0EE7" w:rsidRPr="009B0EE7" w:rsidRDefault="009B0EE7" w:rsidP="009B0EE7">
            <w:pPr>
              <w:widowControl w:val="0"/>
              <w:autoSpaceDE w:val="0"/>
              <w:autoSpaceDN w:val="0"/>
              <w:ind w:left="40"/>
              <w:jc w:val="both"/>
            </w:pPr>
          </w:p>
          <w:p w:rsidR="009B0EE7" w:rsidRPr="009B0EE7" w:rsidRDefault="009B0EE7" w:rsidP="009B0EE7">
            <w:pPr>
              <w:widowControl w:val="0"/>
              <w:autoSpaceDE w:val="0"/>
              <w:autoSpaceDN w:val="0"/>
              <w:ind w:left="40"/>
              <w:jc w:val="both"/>
            </w:pPr>
            <w:r w:rsidRPr="009B0EE7">
              <w:t>Директор</w:t>
            </w:r>
          </w:p>
          <w:p w:rsidR="009B0EE7" w:rsidRPr="009B0EE7" w:rsidRDefault="009B0EE7" w:rsidP="009B0EE7">
            <w:pPr>
              <w:widowControl w:val="0"/>
              <w:autoSpaceDE w:val="0"/>
              <w:autoSpaceDN w:val="0"/>
              <w:jc w:val="both"/>
              <w:rPr>
                <w:sz w:val="22"/>
                <w:szCs w:val="22"/>
              </w:rPr>
            </w:pPr>
            <w:r w:rsidRPr="009B0EE7">
              <w:t xml:space="preserve">                ______________ Огарков А.Л.</w:t>
            </w:r>
          </w:p>
        </w:tc>
        <w:tc>
          <w:tcPr>
            <w:tcW w:w="4680" w:type="dxa"/>
          </w:tcPr>
          <w:p w:rsidR="00125D8C" w:rsidRDefault="00125D8C"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СУБЪЕКТ:</w:t>
            </w:r>
          </w:p>
          <w:p w:rsidR="009B0EE7" w:rsidRPr="009B0EE7" w:rsidRDefault="009B0EE7" w:rsidP="009B0EE7">
            <w:pPr>
              <w:widowControl w:val="0"/>
              <w:autoSpaceDE w:val="0"/>
              <w:autoSpaceDN w:val="0"/>
              <w:jc w:val="both"/>
              <w:rPr>
                <w:b/>
                <w:bCs/>
                <w:sz w:val="22"/>
                <w:szCs w:val="22"/>
              </w:rPr>
            </w:pPr>
            <w:r w:rsidRPr="009B0EE7">
              <w:rPr>
                <w:b/>
                <w:bCs/>
                <w:sz w:val="22"/>
                <w:szCs w:val="22"/>
              </w:rPr>
              <w:t>Кировская область</w:t>
            </w:r>
          </w:p>
          <w:p w:rsidR="009B0EE7" w:rsidRPr="009B0EE7" w:rsidRDefault="009B0EE7" w:rsidP="009B0EE7">
            <w:pPr>
              <w:widowControl w:val="0"/>
              <w:autoSpaceDE w:val="0"/>
              <w:autoSpaceDN w:val="0"/>
              <w:jc w:val="both"/>
              <w:rPr>
                <w:b/>
                <w:bCs/>
                <w:sz w:val="22"/>
                <w:szCs w:val="22"/>
              </w:rPr>
            </w:pPr>
          </w:p>
          <w:p w:rsidR="009B0EE7" w:rsidRPr="009B0EE7" w:rsidRDefault="009B0EE7" w:rsidP="009B0EE7">
            <w:pPr>
              <w:widowControl w:val="0"/>
              <w:autoSpaceDE w:val="0"/>
              <w:autoSpaceDN w:val="0"/>
              <w:jc w:val="both"/>
              <w:rPr>
                <w:b/>
                <w:bCs/>
                <w:sz w:val="22"/>
                <w:szCs w:val="22"/>
              </w:rPr>
            </w:pPr>
            <w:r w:rsidRPr="009B0EE7">
              <w:rPr>
                <w:b/>
                <w:bCs/>
                <w:sz w:val="22"/>
                <w:szCs w:val="22"/>
              </w:rPr>
              <w:t>Правительство 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r w:rsidRPr="009B0EE7">
              <w:rPr>
                <w:sz w:val="22"/>
                <w:szCs w:val="22"/>
              </w:rPr>
              <w:t xml:space="preserve">Губернатор – </w:t>
            </w:r>
          </w:p>
          <w:p w:rsidR="009B0EE7" w:rsidRPr="009B0EE7" w:rsidRDefault="009B0EE7" w:rsidP="009B0EE7">
            <w:pPr>
              <w:widowControl w:val="0"/>
              <w:autoSpaceDE w:val="0"/>
              <w:autoSpaceDN w:val="0"/>
              <w:jc w:val="both"/>
              <w:rPr>
                <w:sz w:val="22"/>
                <w:szCs w:val="22"/>
              </w:rPr>
            </w:pPr>
            <w:r w:rsidRPr="009B0EE7">
              <w:rPr>
                <w:sz w:val="22"/>
                <w:szCs w:val="22"/>
              </w:rPr>
              <w:t>Председатель Правительства</w:t>
            </w:r>
          </w:p>
          <w:p w:rsidR="009B0EE7" w:rsidRPr="009B0EE7" w:rsidRDefault="009B0EE7" w:rsidP="009B0EE7">
            <w:pPr>
              <w:widowControl w:val="0"/>
              <w:autoSpaceDE w:val="0"/>
              <w:autoSpaceDN w:val="0"/>
              <w:jc w:val="both"/>
              <w:rPr>
                <w:sz w:val="22"/>
                <w:szCs w:val="22"/>
              </w:rPr>
            </w:pPr>
            <w:r w:rsidRPr="009B0EE7">
              <w:rPr>
                <w:sz w:val="22"/>
                <w:szCs w:val="22"/>
              </w:rPr>
              <w:t>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b/>
                <w:bCs/>
                <w:sz w:val="22"/>
                <w:szCs w:val="22"/>
                <w:u w:val="single"/>
              </w:rPr>
            </w:pPr>
            <w:r w:rsidRPr="009B0EE7">
              <w:rPr>
                <w:sz w:val="22"/>
                <w:szCs w:val="22"/>
              </w:rPr>
              <w:t>___________________________ И.В. Васильев</w:t>
            </w:r>
          </w:p>
        </w:tc>
      </w:tr>
    </w:tbl>
    <w:p w:rsidR="009B0EE7" w:rsidRPr="009B0EE7" w:rsidRDefault="009B0EE7" w:rsidP="009B0EE7">
      <w:pPr>
        <w:keepNext/>
        <w:suppressAutoHyphens/>
        <w:jc w:val="right"/>
      </w:pPr>
      <w:r w:rsidRPr="009B0EE7">
        <w:lastRenderedPageBreak/>
        <w:t>Приложение № 6</w:t>
      </w:r>
    </w:p>
    <w:p w:rsidR="009B0EE7" w:rsidRPr="009B0EE7" w:rsidRDefault="009B0EE7" w:rsidP="009B0EE7">
      <w:pPr>
        <w:keepNext/>
        <w:suppressAutoHyphens/>
        <w:jc w:val="right"/>
      </w:pPr>
      <w:r w:rsidRPr="009B0EE7">
        <w:t>к концессионному соглашению</w:t>
      </w:r>
    </w:p>
    <w:p w:rsidR="009B0EE7" w:rsidRPr="009B0EE7" w:rsidRDefault="009B0EE7" w:rsidP="009B0EE7">
      <w:pPr>
        <w:keepNext/>
        <w:suppressAutoHyphens/>
        <w:jc w:val="right"/>
      </w:pPr>
      <w:r w:rsidRPr="009B0EE7">
        <w:t>от________________ № ______</w:t>
      </w:r>
    </w:p>
    <w:p w:rsidR="009B0EE7" w:rsidRPr="009B0EE7" w:rsidRDefault="009B0EE7" w:rsidP="009B0EE7">
      <w:pPr>
        <w:keepNext/>
        <w:suppressAutoHyphens/>
        <w:jc w:val="right"/>
      </w:pPr>
    </w:p>
    <w:p w:rsidR="009B0EE7" w:rsidRDefault="009B0EE7" w:rsidP="009B0EE7">
      <w:pPr>
        <w:keepNext/>
        <w:suppressAutoHyphens/>
        <w:jc w:val="center"/>
      </w:pPr>
      <w:r w:rsidRPr="009B0EE7">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p w:rsidR="00250212" w:rsidRPr="009B0EE7" w:rsidRDefault="00250212" w:rsidP="009B0EE7">
      <w:pPr>
        <w:keepNext/>
        <w:suppressAutoHyphens/>
        <w:jc w:val="center"/>
      </w:pPr>
    </w:p>
    <w:tbl>
      <w:tblPr>
        <w:tblW w:w="1485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
        <w:gridCol w:w="117"/>
        <w:gridCol w:w="2970"/>
        <w:gridCol w:w="709"/>
        <w:gridCol w:w="873"/>
        <w:gridCol w:w="119"/>
        <w:gridCol w:w="992"/>
        <w:gridCol w:w="993"/>
        <w:gridCol w:w="992"/>
        <w:gridCol w:w="992"/>
        <w:gridCol w:w="698"/>
        <w:gridCol w:w="294"/>
        <w:gridCol w:w="86"/>
        <w:gridCol w:w="907"/>
        <w:gridCol w:w="992"/>
        <w:gridCol w:w="992"/>
        <w:gridCol w:w="992"/>
        <w:gridCol w:w="522"/>
        <w:gridCol w:w="275"/>
        <w:gridCol w:w="231"/>
      </w:tblGrid>
      <w:tr w:rsidR="009B0EE7" w:rsidRPr="009B0EE7" w:rsidTr="002E3E20">
        <w:trPr>
          <w:gridBefore w:val="1"/>
          <w:wBefore w:w="113" w:type="dxa"/>
          <w:trHeight w:val="1220"/>
        </w:trPr>
        <w:tc>
          <w:tcPr>
            <w:tcW w:w="3090" w:type="dxa"/>
            <w:gridSpan w:val="2"/>
            <w:tcBorders>
              <w:top w:val="single" w:sz="4" w:space="0" w:color="auto"/>
              <w:left w:val="single" w:sz="4" w:space="0" w:color="auto"/>
              <w:bottom w:val="single" w:sz="4" w:space="0" w:color="auto"/>
              <w:right w:val="single" w:sz="4" w:space="0" w:color="auto"/>
            </w:tcBorders>
          </w:tcPr>
          <w:p w:rsidR="009B0EE7" w:rsidRPr="009B0EE7" w:rsidRDefault="009B0EE7" w:rsidP="009B0EE7">
            <w:pPr>
              <w:rPr>
                <w:b/>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lang w:eastAsia="ar-SA"/>
              </w:rPr>
            </w:pPr>
            <w:r w:rsidRPr="009B0EE7">
              <w:rPr>
                <w:lang w:eastAsia="ar-SA"/>
              </w:rPr>
              <w:t>Ед.</w:t>
            </w:r>
          </w:p>
          <w:p w:rsidR="009B0EE7" w:rsidRPr="009B0EE7" w:rsidRDefault="009B0EE7" w:rsidP="009B0EE7">
            <w:pPr>
              <w:jc w:val="center"/>
              <w:rPr>
                <w:b/>
                <w:lang w:eastAsia="ar-SA"/>
              </w:rPr>
            </w:pPr>
            <w:r w:rsidRPr="009B0EE7">
              <w:rPr>
                <w:lang w:eastAsia="ar-SA"/>
              </w:rPr>
              <w:t>изм.</w:t>
            </w:r>
          </w:p>
        </w:tc>
        <w:tc>
          <w:tcPr>
            <w:tcW w:w="992"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01.09.2019</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01.07.2020</w:t>
            </w:r>
          </w:p>
        </w:tc>
        <w:tc>
          <w:tcPr>
            <w:tcW w:w="993"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01.07.2021</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01.07.2022</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01.07.2023</w:t>
            </w:r>
          </w:p>
        </w:tc>
        <w:tc>
          <w:tcPr>
            <w:tcW w:w="992"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01.07.2024</w:t>
            </w:r>
          </w:p>
        </w:tc>
        <w:tc>
          <w:tcPr>
            <w:tcW w:w="993"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01.07.2025</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01.07.2026</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01.07.2027</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01.07.2028</w:t>
            </w:r>
          </w:p>
        </w:tc>
        <w:tc>
          <w:tcPr>
            <w:tcW w:w="1024" w:type="dxa"/>
            <w:gridSpan w:val="3"/>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01.07.2029</w:t>
            </w:r>
          </w:p>
        </w:tc>
      </w:tr>
      <w:tr w:rsidR="009B0EE7" w:rsidRPr="009B0EE7" w:rsidTr="002E3E20">
        <w:trPr>
          <w:gridBefore w:val="1"/>
          <w:wBefore w:w="113" w:type="dxa"/>
        </w:trPr>
        <w:tc>
          <w:tcPr>
            <w:tcW w:w="3090"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rPr>
                <w:lang w:eastAsia="ar-SA"/>
              </w:rPr>
            </w:pPr>
            <w:r w:rsidRPr="009B0EE7">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по отношению к предыдущему году</w:t>
            </w:r>
          </w:p>
        </w:tc>
        <w:tc>
          <w:tcPr>
            <w:tcW w:w="709"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lang w:eastAsia="ar-SA"/>
              </w:rPr>
            </w:pPr>
            <w:r w:rsidRPr="009B0EE7">
              <w:rPr>
                <w:lang w:eastAsia="ar-S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lang w:eastAsia="ar-SA"/>
              </w:rPr>
            </w:pPr>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3"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3"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1024" w:type="dxa"/>
            <w:gridSpan w:val="3"/>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pPr>
            <w:r w:rsidRPr="009B0EE7">
              <w:t>104</w:t>
            </w:r>
          </w:p>
        </w:tc>
      </w:tr>
      <w:tr w:rsidR="009B0EE7" w:rsidRPr="009B0EE7" w:rsidTr="002E3E20">
        <w:trPr>
          <w:gridBefore w:val="1"/>
          <w:wBefore w:w="113" w:type="dxa"/>
        </w:trPr>
        <w:tc>
          <w:tcPr>
            <w:tcW w:w="3090" w:type="dxa"/>
            <w:gridSpan w:val="2"/>
            <w:tcBorders>
              <w:top w:val="single" w:sz="4" w:space="0" w:color="auto"/>
              <w:left w:val="single" w:sz="4" w:space="0" w:color="auto"/>
              <w:bottom w:val="single" w:sz="4" w:space="0" w:color="auto"/>
              <w:right w:val="single" w:sz="4" w:space="0" w:color="auto"/>
            </w:tcBorders>
          </w:tcPr>
          <w:p w:rsidR="009B0EE7" w:rsidRPr="009B0EE7" w:rsidRDefault="009B0EE7" w:rsidP="009B0EE7">
            <w:pPr>
              <w:rPr>
                <w:b/>
              </w:rPr>
            </w:pPr>
          </w:p>
        </w:tc>
        <w:tc>
          <w:tcPr>
            <w:tcW w:w="709"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lang w:eastAsia="ar-SA"/>
              </w:rPr>
            </w:pPr>
            <w:r w:rsidRPr="009B0EE7">
              <w:rPr>
                <w:lang w:eastAsia="ar-SA"/>
              </w:rPr>
              <w:t>Ед.</w:t>
            </w:r>
          </w:p>
          <w:p w:rsidR="009B0EE7" w:rsidRPr="009B0EE7" w:rsidRDefault="009B0EE7" w:rsidP="009B0EE7">
            <w:pPr>
              <w:jc w:val="center"/>
              <w:rPr>
                <w:b/>
                <w:lang w:eastAsia="ar-SA"/>
              </w:rPr>
            </w:pPr>
            <w:r w:rsidRPr="009B0EE7">
              <w:rPr>
                <w:lang w:eastAsia="ar-SA"/>
              </w:rPr>
              <w:t>изм.</w:t>
            </w:r>
          </w:p>
        </w:tc>
        <w:tc>
          <w:tcPr>
            <w:tcW w:w="992"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sz w:val="16"/>
                <w:szCs w:val="16"/>
                <w:lang w:eastAsia="en-US"/>
              </w:rPr>
            </w:pPr>
            <w:r w:rsidRPr="009B0EE7">
              <w:rPr>
                <w:sz w:val="16"/>
                <w:szCs w:val="16"/>
                <w:lang w:eastAsia="en-US"/>
              </w:rPr>
              <w:t>с 01.07.2030</w:t>
            </w:r>
          </w:p>
        </w:tc>
        <w:tc>
          <w:tcPr>
            <w:tcW w:w="992"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jc w:val="center"/>
              <w:rPr>
                <w:sz w:val="16"/>
                <w:szCs w:val="16"/>
                <w:lang w:eastAsia="en-US"/>
              </w:rPr>
            </w:pPr>
            <w:r w:rsidRPr="009B0EE7">
              <w:rPr>
                <w:sz w:val="16"/>
                <w:szCs w:val="16"/>
                <w:lang w:eastAsia="en-US"/>
              </w:rPr>
              <w:t>с 01.07.2031</w:t>
            </w:r>
          </w:p>
        </w:tc>
        <w:tc>
          <w:tcPr>
            <w:tcW w:w="993"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jc w:val="center"/>
              <w:rPr>
                <w:sz w:val="16"/>
                <w:szCs w:val="16"/>
                <w:lang w:eastAsia="en-US"/>
              </w:rPr>
            </w:pPr>
            <w:r w:rsidRPr="009B0EE7">
              <w:rPr>
                <w:sz w:val="16"/>
                <w:szCs w:val="16"/>
                <w:lang w:eastAsia="en-US"/>
              </w:rPr>
              <w:t>с 01.07.2032</w:t>
            </w:r>
          </w:p>
        </w:tc>
        <w:tc>
          <w:tcPr>
            <w:tcW w:w="992"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jc w:val="center"/>
              <w:rPr>
                <w:sz w:val="16"/>
                <w:szCs w:val="16"/>
                <w:lang w:eastAsia="en-US"/>
              </w:rPr>
            </w:pPr>
            <w:r w:rsidRPr="009B0EE7">
              <w:rPr>
                <w:sz w:val="16"/>
                <w:szCs w:val="16"/>
                <w:lang w:eastAsia="en-US"/>
              </w:rPr>
              <w:t>с 01.07.2033</w:t>
            </w:r>
          </w:p>
        </w:tc>
        <w:tc>
          <w:tcPr>
            <w:tcW w:w="992"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jc w:val="center"/>
              <w:rPr>
                <w:sz w:val="16"/>
                <w:szCs w:val="16"/>
                <w:lang w:eastAsia="en-US"/>
              </w:rPr>
            </w:pPr>
            <w:r w:rsidRPr="009B0EE7">
              <w:rPr>
                <w:sz w:val="16"/>
                <w:szCs w:val="16"/>
                <w:lang w:eastAsia="en-US"/>
              </w:rPr>
              <w:t>с 01.07.2034</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jc w:val="center"/>
              <w:rPr>
                <w:sz w:val="16"/>
                <w:szCs w:val="16"/>
                <w:lang w:eastAsia="en-US"/>
              </w:rPr>
            </w:pPr>
            <w:r w:rsidRPr="009B0EE7">
              <w:rPr>
                <w:sz w:val="16"/>
                <w:szCs w:val="16"/>
                <w:lang w:eastAsia="en-US"/>
              </w:rPr>
              <w:t>с 01.07.2035</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jc w:val="center"/>
              <w:rPr>
                <w:sz w:val="16"/>
                <w:szCs w:val="16"/>
                <w:lang w:eastAsia="en-US"/>
              </w:rPr>
            </w:pPr>
            <w:r w:rsidRPr="009B0EE7">
              <w:rPr>
                <w:sz w:val="16"/>
                <w:szCs w:val="16"/>
                <w:lang w:eastAsia="en-US"/>
              </w:rPr>
              <w:t>с 01.07.2036</w:t>
            </w:r>
          </w:p>
        </w:tc>
        <w:tc>
          <w:tcPr>
            <w:tcW w:w="992"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jc w:val="center"/>
              <w:rPr>
                <w:sz w:val="16"/>
                <w:szCs w:val="16"/>
                <w:lang w:eastAsia="en-US"/>
              </w:rPr>
            </w:pPr>
            <w:r w:rsidRPr="009B0EE7">
              <w:rPr>
                <w:sz w:val="16"/>
                <w:szCs w:val="16"/>
                <w:lang w:eastAsia="en-US"/>
              </w:rPr>
              <w:t>с 01.07.2037</w:t>
            </w:r>
          </w:p>
        </w:tc>
        <w:tc>
          <w:tcPr>
            <w:tcW w:w="992"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jc w:val="center"/>
              <w:rPr>
                <w:sz w:val="16"/>
                <w:szCs w:val="16"/>
                <w:lang w:eastAsia="en-US"/>
              </w:rPr>
            </w:pPr>
            <w:r w:rsidRPr="009B0EE7">
              <w:rPr>
                <w:sz w:val="16"/>
                <w:szCs w:val="16"/>
                <w:lang w:eastAsia="en-US"/>
              </w:rPr>
              <w:t>с 01.07.2038</w:t>
            </w:r>
          </w:p>
        </w:tc>
        <w:tc>
          <w:tcPr>
            <w:tcW w:w="992"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jc w:val="center"/>
              <w:rPr>
                <w:sz w:val="16"/>
                <w:szCs w:val="16"/>
                <w:lang w:eastAsia="en-US"/>
              </w:rPr>
            </w:pPr>
          </w:p>
        </w:tc>
        <w:tc>
          <w:tcPr>
            <w:tcW w:w="1024" w:type="dxa"/>
            <w:gridSpan w:val="3"/>
            <w:tcBorders>
              <w:top w:val="single" w:sz="4" w:space="0" w:color="auto"/>
              <w:left w:val="single" w:sz="4" w:space="0" w:color="auto"/>
              <w:bottom w:val="single" w:sz="4" w:space="0" w:color="auto"/>
              <w:right w:val="single" w:sz="4" w:space="0" w:color="auto"/>
            </w:tcBorders>
          </w:tcPr>
          <w:p w:rsidR="009B0EE7" w:rsidRPr="009B0EE7" w:rsidRDefault="009B0EE7" w:rsidP="009B0EE7">
            <w:pPr>
              <w:jc w:val="center"/>
              <w:rPr>
                <w:b/>
              </w:rPr>
            </w:pPr>
          </w:p>
        </w:tc>
      </w:tr>
      <w:tr w:rsidR="009B0EE7" w:rsidRPr="009B0EE7" w:rsidTr="002E3E20">
        <w:trPr>
          <w:gridBefore w:val="1"/>
          <w:wBefore w:w="113" w:type="dxa"/>
        </w:trPr>
        <w:tc>
          <w:tcPr>
            <w:tcW w:w="3090"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rPr>
                <w:lang w:eastAsia="ar-SA"/>
              </w:rPr>
            </w:pPr>
            <w:r w:rsidRPr="009B0EE7">
              <w:t xml:space="preserve">Предельный (максимальный) рост необходимой валовой выручки концессионера от осуществления регулируемых видов деятельности, </w:t>
            </w:r>
            <w:r w:rsidRPr="009B0EE7">
              <w:lastRenderedPageBreak/>
              <w:t>предусмотренной нормативными правовыми актами Российской Федерации в сфере теплоснабжения по отношению к предыдущему году</w:t>
            </w:r>
          </w:p>
        </w:tc>
        <w:tc>
          <w:tcPr>
            <w:tcW w:w="709"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pPr>
              <w:jc w:val="center"/>
              <w:rPr>
                <w:lang w:eastAsia="ar-SA"/>
              </w:rPr>
            </w:pPr>
            <w:r w:rsidRPr="009B0EE7">
              <w:rPr>
                <w:lang w:eastAsia="ar-SA"/>
              </w:rPr>
              <w:lastRenderedPageBreak/>
              <w:t>%</w:t>
            </w:r>
          </w:p>
        </w:tc>
        <w:tc>
          <w:tcPr>
            <w:tcW w:w="992"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3"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3" w:type="dxa"/>
            <w:gridSpan w:val="2"/>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r w:rsidRPr="009B0EE7">
              <w:rPr>
                <w:lang w:eastAsia="ar-SA"/>
              </w:rPr>
              <w:t>104</w:t>
            </w:r>
          </w:p>
        </w:tc>
        <w:tc>
          <w:tcPr>
            <w:tcW w:w="992" w:type="dxa"/>
            <w:tcBorders>
              <w:top w:val="single" w:sz="4" w:space="0" w:color="auto"/>
              <w:left w:val="single" w:sz="4" w:space="0" w:color="auto"/>
              <w:bottom w:val="single" w:sz="4" w:space="0" w:color="auto"/>
              <w:right w:val="single" w:sz="4" w:space="0" w:color="auto"/>
            </w:tcBorders>
            <w:hideMark/>
          </w:tcPr>
          <w:p w:rsidR="009B0EE7" w:rsidRPr="009B0EE7" w:rsidRDefault="009B0EE7" w:rsidP="009B0EE7"/>
        </w:tc>
        <w:tc>
          <w:tcPr>
            <w:tcW w:w="1024" w:type="dxa"/>
            <w:gridSpan w:val="3"/>
            <w:tcBorders>
              <w:top w:val="single" w:sz="4" w:space="0" w:color="auto"/>
              <w:left w:val="single" w:sz="4" w:space="0" w:color="auto"/>
              <w:bottom w:val="single" w:sz="4" w:space="0" w:color="auto"/>
              <w:right w:val="single" w:sz="4" w:space="0" w:color="auto"/>
            </w:tcBorders>
          </w:tcPr>
          <w:p w:rsidR="009B0EE7" w:rsidRPr="009B0EE7" w:rsidRDefault="009B0EE7" w:rsidP="009B0EE7">
            <w:pPr>
              <w:jc w:val="center"/>
            </w:pPr>
          </w:p>
        </w:tc>
      </w:tr>
      <w:tr w:rsidR="009B0EE7" w:rsidRPr="009B0EE7" w:rsidTr="002E3E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02" w:type="dxa"/>
        </w:trPr>
        <w:tc>
          <w:tcPr>
            <w:tcW w:w="4785" w:type="dxa"/>
            <w:gridSpan w:val="5"/>
          </w:tcPr>
          <w:p w:rsidR="009B0EE7" w:rsidRPr="009B0EE7" w:rsidRDefault="009B0EE7" w:rsidP="009B0EE7"/>
        </w:tc>
        <w:tc>
          <w:tcPr>
            <w:tcW w:w="4786" w:type="dxa"/>
            <w:gridSpan w:val="6"/>
          </w:tcPr>
          <w:p w:rsidR="009B0EE7" w:rsidRPr="009B0EE7" w:rsidRDefault="009B0EE7" w:rsidP="009B0EE7"/>
        </w:tc>
        <w:tc>
          <w:tcPr>
            <w:tcW w:w="4785" w:type="dxa"/>
            <w:gridSpan w:val="7"/>
          </w:tcPr>
          <w:p w:rsidR="009B0EE7" w:rsidRPr="009B0EE7" w:rsidRDefault="009B0EE7" w:rsidP="009B0EE7"/>
        </w:tc>
      </w:tr>
      <w:tr w:rsidR="009B0EE7" w:rsidRPr="009B0EE7" w:rsidTr="002E3E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31" w:type="dxa"/>
          <w:wAfter w:w="231" w:type="dxa"/>
          <w:trHeight w:val="3108"/>
        </w:trPr>
        <w:tc>
          <w:tcPr>
            <w:tcW w:w="4669" w:type="dxa"/>
            <w:gridSpan w:val="4"/>
          </w:tcPr>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КОНЦЕДЕНТ:</w:t>
            </w:r>
          </w:p>
          <w:p w:rsidR="009B0EE7" w:rsidRPr="009B0EE7" w:rsidRDefault="009B0EE7" w:rsidP="009B0EE7">
            <w:pPr>
              <w:widowControl w:val="0"/>
              <w:autoSpaceDE w:val="0"/>
              <w:autoSpaceDN w:val="0"/>
              <w:ind w:right="28"/>
              <w:jc w:val="both"/>
              <w:rPr>
                <w:b/>
              </w:rPr>
            </w:pPr>
            <w:r w:rsidRPr="009B0EE7">
              <w:rPr>
                <w:b/>
              </w:rPr>
              <w:t>МО</w:t>
            </w:r>
            <w:r w:rsidR="00250212">
              <w:rPr>
                <w:b/>
              </w:rPr>
              <w:t xml:space="preserve"> </w:t>
            </w:r>
            <w:proofErr w:type="spellStart"/>
            <w:r w:rsidRPr="009B0EE7">
              <w:rPr>
                <w:b/>
              </w:rPr>
              <w:t>Лузское</w:t>
            </w:r>
            <w:proofErr w:type="spellEnd"/>
            <w:r w:rsidRPr="009B0EE7">
              <w:rPr>
                <w:b/>
              </w:rPr>
              <w:t xml:space="preserve"> городское поселение Лузского района Кировской области</w:t>
            </w:r>
          </w:p>
          <w:p w:rsidR="009B0EE7" w:rsidRPr="009B0EE7" w:rsidRDefault="009B0EE7" w:rsidP="009B0EE7">
            <w:pPr>
              <w:widowControl w:val="0"/>
              <w:autoSpaceDE w:val="0"/>
              <w:autoSpaceDN w:val="0"/>
              <w:ind w:right="28"/>
              <w:jc w:val="both"/>
              <w:rPr>
                <w:b/>
              </w:rPr>
            </w:pPr>
            <w:r w:rsidRPr="009B0EE7">
              <w:rPr>
                <w:b/>
              </w:rPr>
              <w:t xml:space="preserve">Администрация Лузского городского поселения Лузского района Кировской области </w:t>
            </w:r>
          </w:p>
          <w:p w:rsidR="009B0EE7" w:rsidRPr="009B0EE7" w:rsidRDefault="009B0EE7" w:rsidP="009B0EE7">
            <w:pPr>
              <w:widowControl w:val="0"/>
              <w:autoSpaceDE w:val="0"/>
              <w:autoSpaceDN w:val="0"/>
              <w:ind w:right="28"/>
              <w:jc w:val="both"/>
            </w:pPr>
          </w:p>
          <w:p w:rsidR="009B0EE7" w:rsidRPr="009B0EE7" w:rsidRDefault="009B0EE7" w:rsidP="009B0EE7">
            <w:pPr>
              <w:widowControl w:val="0"/>
              <w:autoSpaceDE w:val="0"/>
              <w:autoSpaceDN w:val="0"/>
              <w:ind w:right="28"/>
              <w:jc w:val="both"/>
            </w:pPr>
            <w:r w:rsidRPr="009B0EE7">
              <w:t>Глава администрации</w:t>
            </w:r>
          </w:p>
          <w:p w:rsidR="009B0EE7" w:rsidRPr="009B0EE7" w:rsidRDefault="009B0EE7" w:rsidP="009B0EE7">
            <w:pPr>
              <w:widowControl w:val="0"/>
              <w:autoSpaceDE w:val="0"/>
              <w:autoSpaceDN w:val="0"/>
              <w:ind w:right="28"/>
              <w:jc w:val="both"/>
            </w:pPr>
            <w:r w:rsidRPr="009B0EE7">
              <w:t>_______________________ Тетерин С.В.</w:t>
            </w:r>
          </w:p>
          <w:p w:rsidR="009B0EE7" w:rsidRPr="009B0EE7" w:rsidRDefault="009B0EE7" w:rsidP="009B0EE7">
            <w:pPr>
              <w:widowControl w:val="0"/>
              <w:autoSpaceDE w:val="0"/>
              <w:autoSpaceDN w:val="0"/>
              <w:jc w:val="both"/>
              <w:rPr>
                <w:bCs/>
                <w:sz w:val="22"/>
                <w:szCs w:val="22"/>
              </w:rPr>
            </w:pPr>
          </w:p>
        </w:tc>
        <w:tc>
          <w:tcPr>
            <w:tcW w:w="5047" w:type="dxa"/>
            <w:gridSpan w:val="7"/>
          </w:tcPr>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КОНЦЕССИОНЕР:</w:t>
            </w:r>
          </w:p>
          <w:p w:rsidR="009B0EE7" w:rsidRPr="009B0EE7" w:rsidRDefault="009B0EE7" w:rsidP="009B0EE7">
            <w:pPr>
              <w:widowControl w:val="0"/>
              <w:autoSpaceDE w:val="0"/>
              <w:autoSpaceDN w:val="0"/>
              <w:ind w:left="40"/>
              <w:jc w:val="both"/>
              <w:rPr>
                <w:b/>
              </w:rPr>
            </w:pPr>
            <w:r w:rsidRPr="009B0EE7">
              <w:rPr>
                <w:b/>
              </w:rPr>
              <w:t xml:space="preserve">ООО «ЛТК» </w:t>
            </w:r>
          </w:p>
          <w:p w:rsidR="009B0EE7" w:rsidRPr="009B0EE7" w:rsidRDefault="009B0EE7" w:rsidP="009B0EE7">
            <w:pPr>
              <w:widowControl w:val="0"/>
              <w:autoSpaceDE w:val="0"/>
              <w:autoSpaceDN w:val="0"/>
              <w:ind w:left="40"/>
              <w:jc w:val="both"/>
            </w:pPr>
            <w:proofErr w:type="spellStart"/>
            <w:r w:rsidRPr="009B0EE7">
              <w:t>Юр.адрес</w:t>
            </w:r>
            <w:proofErr w:type="spellEnd"/>
            <w:r w:rsidRPr="009B0EE7">
              <w:t xml:space="preserve">: 610913, Кировская обл., </w:t>
            </w:r>
          </w:p>
          <w:p w:rsidR="009B0EE7" w:rsidRPr="009B0EE7" w:rsidRDefault="009B0EE7" w:rsidP="009B0EE7">
            <w:pPr>
              <w:widowControl w:val="0"/>
              <w:autoSpaceDE w:val="0"/>
              <w:autoSpaceDN w:val="0"/>
              <w:ind w:left="40"/>
              <w:jc w:val="both"/>
            </w:pPr>
            <w:r w:rsidRPr="009B0EE7">
              <w:t xml:space="preserve">г. Киров, п. Садаковский, </w:t>
            </w:r>
          </w:p>
          <w:p w:rsidR="009B0EE7" w:rsidRPr="009B0EE7" w:rsidRDefault="009B0EE7" w:rsidP="009B0EE7">
            <w:pPr>
              <w:widowControl w:val="0"/>
              <w:autoSpaceDE w:val="0"/>
              <w:autoSpaceDN w:val="0"/>
              <w:ind w:left="40"/>
              <w:jc w:val="both"/>
            </w:pPr>
            <w:r w:rsidRPr="009B0EE7">
              <w:t>ул. Московская, д. 40, корп. 9, оф.4</w:t>
            </w:r>
          </w:p>
          <w:p w:rsidR="009B0EE7" w:rsidRPr="009B0EE7" w:rsidRDefault="009B0EE7" w:rsidP="009B0EE7">
            <w:pPr>
              <w:widowControl w:val="0"/>
              <w:autoSpaceDE w:val="0"/>
              <w:autoSpaceDN w:val="0"/>
              <w:ind w:left="40"/>
              <w:jc w:val="both"/>
            </w:pPr>
            <w:r w:rsidRPr="009B0EE7">
              <w:t>ИНН/КПП 4345491692/434501001</w:t>
            </w:r>
          </w:p>
          <w:p w:rsidR="009B0EE7" w:rsidRPr="009B0EE7" w:rsidRDefault="009B0EE7" w:rsidP="009B0EE7">
            <w:pPr>
              <w:widowControl w:val="0"/>
              <w:autoSpaceDE w:val="0"/>
              <w:autoSpaceDN w:val="0"/>
              <w:ind w:left="40"/>
              <w:jc w:val="both"/>
            </w:pPr>
            <w:r w:rsidRPr="009B0EE7">
              <w:t>ОГРН 1194350005618</w:t>
            </w:r>
          </w:p>
          <w:p w:rsidR="009B0EE7" w:rsidRPr="009B0EE7" w:rsidRDefault="009B0EE7" w:rsidP="009B0EE7">
            <w:pPr>
              <w:widowControl w:val="0"/>
              <w:autoSpaceDE w:val="0"/>
              <w:autoSpaceDN w:val="0"/>
              <w:ind w:left="40"/>
              <w:jc w:val="both"/>
            </w:pPr>
          </w:p>
          <w:p w:rsidR="009B0EE7" w:rsidRPr="009B0EE7" w:rsidRDefault="009B0EE7" w:rsidP="009B0EE7">
            <w:pPr>
              <w:widowControl w:val="0"/>
              <w:autoSpaceDE w:val="0"/>
              <w:autoSpaceDN w:val="0"/>
              <w:ind w:left="40"/>
              <w:jc w:val="both"/>
            </w:pPr>
            <w:r w:rsidRPr="009B0EE7">
              <w:t>Директор</w:t>
            </w:r>
          </w:p>
          <w:p w:rsidR="009B0EE7" w:rsidRPr="009B0EE7" w:rsidRDefault="009B0EE7" w:rsidP="009B0EE7">
            <w:pPr>
              <w:widowControl w:val="0"/>
              <w:autoSpaceDE w:val="0"/>
              <w:autoSpaceDN w:val="0"/>
              <w:jc w:val="both"/>
              <w:rPr>
                <w:sz w:val="22"/>
                <w:szCs w:val="22"/>
              </w:rPr>
            </w:pPr>
            <w:r w:rsidRPr="009B0EE7">
              <w:t xml:space="preserve">                ______________ Огарков А.Л.</w:t>
            </w:r>
          </w:p>
        </w:tc>
        <w:tc>
          <w:tcPr>
            <w:tcW w:w="4680" w:type="dxa"/>
            <w:gridSpan w:val="6"/>
          </w:tcPr>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СУБЪЕКТ:</w:t>
            </w:r>
          </w:p>
          <w:p w:rsidR="009B0EE7" w:rsidRPr="009B0EE7" w:rsidRDefault="009B0EE7" w:rsidP="009B0EE7">
            <w:pPr>
              <w:widowControl w:val="0"/>
              <w:autoSpaceDE w:val="0"/>
              <w:autoSpaceDN w:val="0"/>
              <w:jc w:val="both"/>
              <w:rPr>
                <w:b/>
                <w:bCs/>
                <w:sz w:val="22"/>
                <w:szCs w:val="22"/>
              </w:rPr>
            </w:pPr>
            <w:r w:rsidRPr="009B0EE7">
              <w:rPr>
                <w:b/>
                <w:bCs/>
                <w:sz w:val="22"/>
                <w:szCs w:val="22"/>
              </w:rPr>
              <w:t>Кировская область</w:t>
            </w:r>
          </w:p>
          <w:p w:rsidR="009B0EE7" w:rsidRPr="009B0EE7" w:rsidRDefault="009B0EE7" w:rsidP="009B0EE7">
            <w:pPr>
              <w:widowControl w:val="0"/>
              <w:autoSpaceDE w:val="0"/>
              <w:autoSpaceDN w:val="0"/>
              <w:jc w:val="both"/>
              <w:rPr>
                <w:b/>
                <w:bCs/>
                <w:sz w:val="22"/>
                <w:szCs w:val="22"/>
              </w:rPr>
            </w:pPr>
          </w:p>
          <w:p w:rsidR="009B0EE7" w:rsidRPr="009B0EE7" w:rsidRDefault="009B0EE7" w:rsidP="009B0EE7">
            <w:pPr>
              <w:widowControl w:val="0"/>
              <w:autoSpaceDE w:val="0"/>
              <w:autoSpaceDN w:val="0"/>
              <w:jc w:val="both"/>
              <w:rPr>
                <w:b/>
                <w:bCs/>
                <w:sz w:val="22"/>
                <w:szCs w:val="22"/>
              </w:rPr>
            </w:pPr>
            <w:r w:rsidRPr="009B0EE7">
              <w:rPr>
                <w:b/>
                <w:bCs/>
                <w:sz w:val="22"/>
                <w:szCs w:val="22"/>
              </w:rPr>
              <w:t>Правительство 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r w:rsidRPr="009B0EE7">
              <w:rPr>
                <w:sz w:val="22"/>
                <w:szCs w:val="22"/>
              </w:rPr>
              <w:t xml:space="preserve">Губернатор – </w:t>
            </w:r>
          </w:p>
          <w:p w:rsidR="009B0EE7" w:rsidRPr="009B0EE7" w:rsidRDefault="009B0EE7" w:rsidP="009B0EE7">
            <w:pPr>
              <w:widowControl w:val="0"/>
              <w:autoSpaceDE w:val="0"/>
              <w:autoSpaceDN w:val="0"/>
              <w:jc w:val="both"/>
              <w:rPr>
                <w:sz w:val="22"/>
                <w:szCs w:val="22"/>
              </w:rPr>
            </w:pPr>
            <w:r w:rsidRPr="009B0EE7">
              <w:rPr>
                <w:sz w:val="22"/>
                <w:szCs w:val="22"/>
              </w:rPr>
              <w:t>Председатель Правительства</w:t>
            </w:r>
          </w:p>
          <w:p w:rsidR="009B0EE7" w:rsidRPr="009B0EE7" w:rsidRDefault="009B0EE7" w:rsidP="009B0EE7">
            <w:pPr>
              <w:widowControl w:val="0"/>
              <w:autoSpaceDE w:val="0"/>
              <w:autoSpaceDN w:val="0"/>
              <w:jc w:val="both"/>
              <w:rPr>
                <w:sz w:val="22"/>
                <w:szCs w:val="22"/>
              </w:rPr>
            </w:pPr>
            <w:r w:rsidRPr="009B0EE7">
              <w:rPr>
                <w:sz w:val="22"/>
                <w:szCs w:val="22"/>
              </w:rPr>
              <w:t>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b/>
                <w:bCs/>
                <w:sz w:val="22"/>
                <w:szCs w:val="22"/>
                <w:u w:val="single"/>
              </w:rPr>
            </w:pPr>
            <w:r w:rsidRPr="009B0EE7">
              <w:rPr>
                <w:sz w:val="22"/>
                <w:szCs w:val="22"/>
              </w:rPr>
              <w:t>___________________________ И.В. Васильев</w:t>
            </w:r>
          </w:p>
        </w:tc>
      </w:tr>
    </w:tbl>
    <w:p w:rsidR="009B0EE7" w:rsidRPr="009B0EE7" w:rsidRDefault="009B0EE7" w:rsidP="009B0EE7">
      <w:pPr>
        <w:keepNext/>
        <w:suppressAutoHyphens/>
        <w:jc w:val="right"/>
      </w:pPr>
    </w:p>
    <w:p w:rsidR="009B0EE7" w:rsidRPr="009B0EE7" w:rsidRDefault="009B0EE7" w:rsidP="009B0EE7">
      <w:pPr>
        <w:spacing w:after="160" w:line="259" w:lineRule="auto"/>
      </w:pPr>
      <w:r w:rsidRPr="009B0EE7">
        <w:br w:type="page"/>
      </w:r>
    </w:p>
    <w:p w:rsidR="009B0EE7" w:rsidRPr="009B0EE7" w:rsidRDefault="009B0EE7" w:rsidP="009B0EE7">
      <w:pPr>
        <w:keepNext/>
        <w:suppressAutoHyphens/>
        <w:jc w:val="right"/>
      </w:pPr>
      <w:r w:rsidRPr="009B0EE7">
        <w:lastRenderedPageBreak/>
        <w:t>Приложение № 7</w:t>
      </w:r>
    </w:p>
    <w:p w:rsidR="009B0EE7" w:rsidRPr="009B0EE7" w:rsidRDefault="009B0EE7" w:rsidP="009B0EE7">
      <w:pPr>
        <w:keepNext/>
        <w:suppressAutoHyphens/>
        <w:jc w:val="right"/>
      </w:pPr>
      <w:r w:rsidRPr="009B0EE7">
        <w:t>к концессионному соглашению</w:t>
      </w:r>
    </w:p>
    <w:p w:rsidR="009B0EE7" w:rsidRPr="009B0EE7" w:rsidRDefault="009B0EE7" w:rsidP="009B0EE7">
      <w:pPr>
        <w:keepNext/>
        <w:suppressAutoHyphens/>
        <w:jc w:val="right"/>
      </w:pPr>
      <w:r w:rsidRPr="009B0EE7">
        <w:t xml:space="preserve">           от ________________ № _____</w:t>
      </w:r>
    </w:p>
    <w:p w:rsidR="009B0EE7" w:rsidRPr="009B0EE7" w:rsidRDefault="009B0EE7" w:rsidP="009B0EE7">
      <w:pPr>
        <w:keepNext/>
        <w:suppressAutoHyphens/>
        <w:jc w:val="right"/>
      </w:pPr>
    </w:p>
    <w:p w:rsidR="009B0EE7" w:rsidRPr="009B0EE7" w:rsidRDefault="009B0EE7" w:rsidP="009B0EE7">
      <w:pPr>
        <w:keepNext/>
        <w:suppressAutoHyphens/>
        <w:jc w:val="center"/>
      </w:pPr>
      <w:r w:rsidRPr="009B0EE7">
        <w:t>Размер расходов на реконструкцию и модернизацию объектов Соглашения за счёт Концессионера</w:t>
      </w:r>
    </w:p>
    <w:p w:rsidR="009B0EE7" w:rsidRPr="009B0EE7" w:rsidRDefault="009B0EE7" w:rsidP="009B0EE7">
      <w:pPr>
        <w:keepNext/>
        <w:suppressAutoHyphen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
        <w:gridCol w:w="1816"/>
        <w:gridCol w:w="1158"/>
        <w:gridCol w:w="1134"/>
        <w:gridCol w:w="563"/>
        <w:gridCol w:w="571"/>
        <w:gridCol w:w="1134"/>
        <w:gridCol w:w="1134"/>
        <w:gridCol w:w="1163"/>
        <w:gridCol w:w="1045"/>
        <w:gridCol w:w="60"/>
        <w:gridCol w:w="1134"/>
        <w:gridCol w:w="1134"/>
        <w:gridCol w:w="1163"/>
        <w:gridCol w:w="1189"/>
      </w:tblGrid>
      <w:tr w:rsidR="009B0EE7" w:rsidRPr="009B0EE7" w:rsidTr="002E3E20">
        <w:trPr>
          <w:gridAfter w:val="1"/>
          <w:wAfter w:w="1189" w:type="dxa"/>
        </w:trPr>
        <w:tc>
          <w:tcPr>
            <w:tcW w:w="13320" w:type="dxa"/>
            <w:gridSpan w:val="14"/>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jc w:val="center"/>
              <w:rPr>
                <w:lang w:eastAsia="en-US"/>
              </w:rPr>
            </w:pPr>
            <w:r w:rsidRPr="009B0EE7">
              <w:rPr>
                <w:lang w:eastAsia="en-US"/>
              </w:rPr>
              <w:t>Размер расходов на реконструкцию и модернизацию объектов соглашения по годам (руб.)</w:t>
            </w:r>
          </w:p>
        </w:tc>
      </w:tr>
      <w:tr w:rsidR="009B0EE7" w:rsidRPr="009B0EE7" w:rsidTr="002E3E20">
        <w:trPr>
          <w:gridAfter w:val="1"/>
          <w:wAfter w:w="1189" w:type="dxa"/>
        </w:trPr>
        <w:tc>
          <w:tcPr>
            <w:tcW w:w="1927"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jc w:val="center"/>
              <w:rPr>
                <w:lang w:eastAsia="en-US"/>
              </w:rPr>
            </w:pPr>
            <w:r w:rsidRPr="009B0EE7">
              <w:rPr>
                <w:lang w:eastAsia="en-US"/>
              </w:rPr>
              <w:t>Срок действия соглашения 20 лет</w:t>
            </w:r>
          </w:p>
        </w:tc>
        <w:tc>
          <w:tcPr>
            <w:tcW w:w="1158"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2019</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2021</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2022</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2023</w:t>
            </w:r>
          </w:p>
        </w:tc>
        <w:tc>
          <w:tcPr>
            <w:tcW w:w="1163"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2024</w:t>
            </w:r>
          </w:p>
        </w:tc>
        <w:tc>
          <w:tcPr>
            <w:tcW w:w="1105"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2025</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2026</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2027</w:t>
            </w:r>
          </w:p>
        </w:tc>
        <w:tc>
          <w:tcPr>
            <w:tcW w:w="1163"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2028</w:t>
            </w:r>
          </w:p>
        </w:tc>
      </w:tr>
      <w:tr w:rsidR="009B0EE7" w:rsidRPr="009B0EE7" w:rsidTr="002E3E20">
        <w:trPr>
          <w:gridAfter w:val="1"/>
          <w:wAfter w:w="1189" w:type="dxa"/>
        </w:trPr>
        <w:tc>
          <w:tcPr>
            <w:tcW w:w="1927"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lang w:eastAsia="en-US"/>
              </w:rPr>
            </w:pPr>
            <w:r w:rsidRPr="009B0EE7">
              <w:rPr>
                <w:lang w:eastAsia="en-US"/>
              </w:rPr>
              <w:t>Расходы на мероприятия по концессионному соглашению</w:t>
            </w:r>
          </w:p>
        </w:tc>
        <w:tc>
          <w:tcPr>
            <w:tcW w:w="1158"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pPr>
          </w:p>
        </w:tc>
        <w:tc>
          <w:tcPr>
            <w:tcW w:w="1134" w:type="dxa"/>
            <w:gridSpan w:val="2"/>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pP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pPr>
            <w:r w:rsidRPr="009B0EE7">
              <w:t>3094,15</w:t>
            </w: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pPr>
            <w:r w:rsidRPr="009B0EE7">
              <w:t>910,78</w:t>
            </w:r>
          </w:p>
        </w:tc>
        <w:tc>
          <w:tcPr>
            <w:tcW w:w="1163"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pPr>
            <w:r w:rsidRPr="009B0EE7">
              <w:t>1302,56</w:t>
            </w:r>
          </w:p>
        </w:tc>
        <w:tc>
          <w:tcPr>
            <w:tcW w:w="1105" w:type="dxa"/>
            <w:gridSpan w:val="2"/>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pPr>
            <w:r w:rsidRPr="009B0EE7">
              <w:t>1860,2</w:t>
            </w:r>
          </w:p>
          <w:p w:rsidR="009B0EE7" w:rsidRPr="009B0EE7" w:rsidRDefault="009B0EE7" w:rsidP="009B0EE7">
            <w:pPr>
              <w:keepNext/>
              <w:suppressAutoHyphens/>
            </w:pP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1568,2</w:t>
            </w:r>
          </w:p>
          <w:p w:rsidR="009B0EE7" w:rsidRPr="009B0EE7" w:rsidRDefault="009B0EE7" w:rsidP="009B0EE7">
            <w:pPr>
              <w:keepNext/>
              <w:suppressAutoHyphens/>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894,9</w:t>
            </w:r>
          </w:p>
          <w:p w:rsidR="009B0EE7" w:rsidRPr="009B0EE7" w:rsidRDefault="009B0EE7" w:rsidP="009B0EE7">
            <w:pPr>
              <w:keepNext/>
              <w:suppressAutoHyphens/>
              <w:rPr>
                <w:lang w:eastAsia="en-US"/>
              </w:rPr>
            </w:pPr>
          </w:p>
        </w:tc>
        <w:tc>
          <w:tcPr>
            <w:tcW w:w="1163"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2799,48</w:t>
            </w:r>
          </w:p>
          <w:p w:rsidR="009B0EE7" w:rsidRPr="009B0EE7" w:rsidRDefault="009B0EE7" w:rsidP="009B0EE7">
            <w:pPr>
              <w:keepNext/>
              <w:suppressAutoHyphens/>
              <w:rPr>
                <w:lang w:eastAsia="en-US"/>
              </w:rPr>
            </w:pPr>
          </w:p>
        </w:tc>
      </w:tr>
      <w:tr w:rsidR="009B0EE7" w:rsidRPr="009B0EE7" w:rsidTr="002E3E20">
        <w:trPr>
          <w:gridAfter w:val="1"/>
          <w:wAfter w:w="1189" w:type="dxa"/>
        </w:trPr>
        <w:tc>
          <w:tcPr>
            <w:tcW w:w="1927"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jc w:val="center"/>
              <w:rPr>
                <w:lang w:eastAsia="en-US"/>
              </w:rPr>
            </w:pPr>
            <w:r w:rsidRPr="009B0EE7">
              <w:rPr>
                <w:lang w:eastAsia="en-US"/>
              </w:rPr>
              <w:t>Срок действия соглашения 20 лет</w:t>
            </w:r>
          </w:p>
        </w:tc>
        <w:tc>
          <w:tcPr>
            <w:tcW w:w="1158"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2029</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2030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2031</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2032</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2033</w:t>
            </w:r>
          </w:p>
        </w:tc>
        <w:tc>
          <w:tcPr>
            <w:tcW w:w="1163"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2034</w:t>
            </w:r>
          </w:p>
        </w:tc>
        <w:tc>
          <w:tcPr>
            <w:tcW w:w="1105"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2035</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2036</w:t>
            </w:r>
          </w:p>
        </w:tc>
        <w:tc>
          <w:tcPr>
            <w:tcW w:w="1134"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b/>
                <w:lang w:eastAsia="en-US"/>
              </w:rPr>
            </w:pPr>
            <w:r w:rsidRPr="009B0EE7">
              <w:rPr>
                <w:b/>
                <w:lang w:eastAsia="en-US"/>
              </w:rPr>
              <w:t>2037</w:t>
            </w:r>
          </w:p>
        </w:tc>
        <w:tc>
          <w:tcPr>
            <w:tcW w:w="1163" w:type="dxa"/>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lang w:eastAsia="en-US"/>
              </w:rPr>
            </w:pPr>
            <w:r w:rsidRPr="009B0EE7">
              <w:rPr>
                <w:b/>
                <w:lang w:eastAsia="en-US"/>
              </w:rPr>
              <w:t>2038</w:t>
            </w:r>
          </w:p>
        </w:tc>
      </w:tr>
      <w:tr w:rsidR="009B0EE7" w:rsidRPr="009B0EE7" w:rsidTr="002E3E20">
        <w:trPr>
          <w:gridAfter w:val="1"/>
          <w:wAfter w:w="1189" w:type="dxa"/>
        </w:trPr>
        <w:tc>
          <w:tcPr>
            <w:tcW w:w="1927" w:type="dxa"/>
            <w:gridSpan w:val="2"/>
            <w:tcBorders>
              <w:top w:val="single" w:sz="4" w:space="0" w:color="000000"/>
              <w:left w:val="single" w:sz="4" w:space="0" w:color="000000"/>
              <w:bottom w:val="single" w:sz="4" w:space="0" w:color="000000"/>
              <w:right w:val="single" w:sz="4" w:space="0" w:color="000000"/>
            </w:tcBorders>
            <w:hideMark/>
          </w:tcPr>
          <w:p w:rsidR="009B0EE7" w:rsidRPr="009B0EE7" w:rsidRDefault="009B0EE7" w:rsidP="009B0EE7">
            <w:pPr>
              <w:keepNext/>
              <w:suppressAutoHyphens/>
              <w:rPr>
                <w:lang w:eastAsia="en-US"/>
              </w:rPr>
            </w:pPr>
            <w:r w:rsidRPr="009B0EE7">
              <w:rPr>
                <w:lang w:eastAsia="en-US"/>
              </w:rPr>
              <w:t>Расходы на мероприятия по концессионному соглашению</w:t>
            </w:r>
          </w:p>
        </w:tc>
        <w:tc>
          <w:tcPr>
            <w:tcW w:w="1158"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5776,2</w:t>
            </w: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8912,12</w:t>
            </w:r>
          </w:p>
        </w:tc>
        <w:tc>
          <w:tcPr>
            <w:tcW w:w="1134" w:type="dxa"/>
            <w:gridSpan w:val="2"/>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9326,24</w:t>
            </w: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8005,02</w:t>
            </w: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5651,52</w:t>
            </w:r>
          </w:p>
        </w:tc>
        <w:tc>
          <w:tcPr>
            <w:tcW w:w="1163"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4312,4</w:t>
            </w:r>
          </w:p>
        </w:tc>
        <w:tc>
          <w:tcPr>
            <w:tcW w:w="1105" w:type="dxa"/>
            <w:gridSpan w:val="2"/>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r w:rsidRPr="009B0EE7">
              <w:rPr>
                <w:lang w:eastAsia="en-US"/>
              </w:rPr>
              <w:t>7222,8</w:t>
            </w:r>
          </w:p>
          <w:p w:rsidR="009B0EE7" w:rsidRPr="009B0EE7" w:rsidRDefault="009B0EE7" w:rsidP="009B0EE7">
            <w:pPr>
              <w:keepNext/>
              <w:suppressAutoHyphens/>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p>
        </w:tc>
        <w:tc>
          <w:tcPr>
            <w:tcW w:w="1163" w:type="dxa"/>
            <w:tcBorders>
              <w:top w:val="single" w:sz="4" w:space="0" w:color="000000"/>
              <w:left w:val="single" w:sz="4" w:space="0" w:color="000000"/>
              <w:bottom w:val="single" w:sz="4" w:space="0" w:color="000000"/>
              <w:right w:val="single" w:sz="4" w:space="0" w:color="000000"/>
            </w:tcBorders>
          </w:tcPr>
          <w:p w:rsidR="009B0EE7" w:rsidRPr="009B0EE7" w:rsidRDefault="009B0EE7" w:rsidP="009B0EE7">
            <w:pPr>
              <w:keepNext/>
              <w:suppressAutoHyphens/>
              <w:rPr>
                <w:lang w:eastAsia="en-US"/>
              </w:rPr>
            </w:pPr>
          </w:p>
        </w:tc>
      </w:tr>
      <w:tr w:rsidR="009B0EE7" w:rsidRPr="009B0EE7" w:rsidTr="002E3E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11" w:type="dxa"/>
          <w:trHeight w:val="3108"/>
        </w:trPr>
        <w:tc>
          <w:tcPr>
            <w:tcW w:w="4671" w:type="dxa"/>
            <w:gridSpan w:val="4"/>
          </w:tcPr>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КОНЦЕДЕНТ:</w:t>
            </w:r>
          </w:p>
          <w:p w:rsidR="009B0EE7" w:rsidRPr="009B0EE7" w:rsidRDefault="009B0EE7" w:rsidP="009B0EE7">
            <w:pPr>
              <w:widowControl w:val="0"/>
              <w:autoSpaceDE w:val="0"/>
              <w:autoSpaceDN w:val="0"/>
              <w:ind w:right="28"/>
              <w:jc w:val="both"/>
              <w:rPr>
                <w:b/>
              </w:rPr>
            </w:pPr>
            <w:proofErr w:type="spellStart"/>
            <w:r w:rsidRPr="009B0EE7">
              <w:rPr>
                <w:b/>
              </w:rPr>
              <w:t>МОЛузское</w:t>
            </w:r>
            <w:proofErr w:type="spellEnd"/>
            <w:r w:rsidRPr="009B0EE7">
              <w:rPr>
                <w:b/>
              </w:rPr>
              <w:t xml:space="preserve"> городское поселение Лузского района Кировской области</w:t>
            </w:r>
          </w:p>
          <w:p w:rsidR="009B0EE7" w:rsidRPr="009B0EE7" w:rsidRDefault="009B0EE7" w:rsidP="009B0EE7">
            <w:pPr>
              <w:widowControl w:val="0"/>
              <w:autoSpaceDE w:val="0"/>
              <w:autoSpaceDN w:val="0"/>
              <w:ind w:right="28"/>
              <w:jc w:val="both"/>
              <w:rPr>
                <w:b/>
              </w:rPr>
            </w:pPr>
            <w:r w:rsidRPr="009B0EE7">
              <w:rPr>
                <w:b/>
              </w:rPr>
              <w:t xml:space="preserve">Администрация Лузского городского поселения Лузского района Кировской области </w:t>
            </w:r>
          </w:p>
          <w:p w:rsidR="009B0EE7" w:rsidRPr="009B0EE7" w:rsidRDefault="009B0EE7" w:rsidP="009B0EE7">
            <w:pPr>
              <w:widowControl w:val="0"/>
              <w:autoSpaceDE w:val="0"/>
              <w:autoSpaceDN w:val="0"/>
              <w:ind w:right="28"/>
              <w:jc w:val="both"/>
            </w:pPr>
          </w:p>
          <w:p w:rsidR="009B0EE7" w:rsidRPr="009B0EE7" w:rsidRDefault="009B0EE7" w:rsidP="009B0EE7">
            <w:pPr>
              <w:widowControl w:val="0"/>
              <w:autoSpaceDE w:val="0"/>
              <w:autoSpaceDN w:val="0"/>
              <w:ind w:right="28"/>
              <w:jc w:val="both"/>
            </w:pPr>
            <w:r w:rsidRPr="009B0EE7">
              <w:t>Глава администрации</w:t>
            </w:r>
          </w:p>
          <w:p w:rsidR="009B0EE7" w:rsidRPr="009B0EE7" w:rsidRDefault="009B0EE7" w:rsidP="009B0EE7">
            <w:pPr>
              <w:widowControl w:val="0"/>
              <w:autoSpaceDE w:val="0"/>
              <w:autoSpaceDN w:val="0"/>
              <w:ind w:right="28"/>
              <w:jc w:val="both"/>
            </w:pPr>
            <w:r w:rsidRPr="009B0EE7">
              <w:t>_______________________ Тетерин С.В.</w:t>
            </w:r>
          </w:p>
          <w:p w:rsidR="009B0EE7" w:rsidRPr="009B0EE7" w:rsidRDefault="009B0EE7" w:rsidP="009B0EE7">
            <w:pPr>
              <w:widowControl w:val="0"/>
              <w:autoSpaceDE w:val="0"/>
              <w:autoSpaceDN w:val="0"/>
              <w:jc w:val="both"/>
              <w:rPr>
                <w:bCs/>
                <w:sz w:val="22"/>
                <w:szCs w:val="22"/>
              </w:rPr>
            </w:pPr>
          </w:p>
        </w:tc>
        <w:tc>
          <w:tcPr>
            <w:tcW w:w="5047" w:type="dxa"/>
            <w:gridSpan w:val="5"/>
          </w:tcPr>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КОНЦЕССИОНЕР:</w:t>
            </w:r>
          </w:p>
          <w:p w:rsidR="009B0EE7" w:rsidRPr="009B0EE7" w:rsidRDefault="009B0EE7" w:rsidP="009B0EE7">
            <w:pPr>
              <w:widowControl w:val="0"/>
              <w:autoSpaceDE w:val="0"/>
              <w:autoSpaceDN w:val="0"/>
              <w:ind w:left="40"/>
              <w:jc w:val="both"/>
              <w:rPr>
                <w:b/>
              </w:rPr>
            </w:pPr>
            <w:r w:rsidRPr="009B0EE7">
              <w:rPr>
                <w:b/>
              </w:rPr>
              <w:t xml:space="preserve">ООО «ЛТК» </w:t>
            </w:r>
          </w:p>
          <w:p w:rsidR="009B0EE7" w:rsidRPr="009B0EE7" w:rsidRDefault="009B0EE7" w:rsidP="009B0EE7">
            <w:pPr>
              <w:widowControl w:val="0"/>
              <w:autoSpaceDE w:val="0"/>
              <w:autoSpaceDN w:val="0"/>
              <w:ind w:left="40"/>
              <w:jc w:val="both"/>
            </w:pPr>
            <w:proofErr w:type="spellStart"/>
            <w:r w:rsidRPr="009B0EE7">
              <w:t>Юр.адрес</w:t>
            </w:r>
            <w:proofErr w:type="spellEnd"/>
            <w:r w:rsidRPr="009B0EE7">
              <w:t xml:space="preserve">: 610913, Кировская обл., </w:t>
            </w:r>
          </w:p>
          <w:p w:rsidR="009B0EE7" w:rsidRPr="009B0EE7" w:rsidRDefault="009B0EE7" w:rsidP="009B0EE7">
            <w:pPr>
              <w:widowControl w:val="0"/>
              <w:autoSpaceDE w:val="0"/>
              <w:autoSpaceDN w:val="0"/>
              <w:ind w:left="40"/>
              <w:jc w:val="both"/>
            </w:pPr>
            <w:r w:rsidRPr="009B0EE7">
              <w:t xml:space="preserve">г. Киров, п. Садаковский, </w:t>
            </w:r>
          </w:p>
          <w:p w:rsidR="009B0EE7" w:rsidRPr="009B0EE7" w:rsidRDefault="009B0EE7" w:rsidP="009B0EE7">
            <w:pPr>
              <w:widowControl w:val="0"/>
              <w:autoSpaceDE w:val="0"/>
              <w:autoSpaceDN w:val="0"/>
              <w:ind w:left="40"/>
              <w:jc w:val="both"/>
            </w:pPr>
            <w:r w:rsidRPr="009B0EE7">
              <w:t>ул. Московская, д. 40, корп. 9, оф.4</w:t>
            </w:r>
          </w:p>
          <w:p w:rsidR="009B0EE7" w:rsidRPr="009B0EE7" w:rsidRDefault="009B0EE7" w:rsidP="009B0EE7">
            <w:pPr>
              <w:widowControl w:val="0"/>
              <w:autoSpaceDE w:val="0"/>
              <w:autoSpaceDN w:val="0"/>
              <w:ind w:left="40"/>
              <w:jc w:val="both"/>
            </w:pPr>
            <w:r w:rsidRPr="009B0EE7">
              <w:t>ИНН/КПП 4345491692/434501001</w:t>
            </w:r>
          </w:p>
          <w:p w:rsidR="009B0EE7" w:rsidRPr="009B0EE7" w:rsidRDefault="009B0EE7" w:rsidP="009B0EE7">
            <w:pPr>
              <w:widowControl w:val="0"/>
              <w:autoSpaceDE w:val="0"/>
              <w:autoSpaceDN w:val="0"/>
              <w:ind w:left="40"/>
              <w:jc w:val="both"/>
            </w:pPr>
            <w:r w:rsidRPr="009B0EE7">
              <w:t>ОГРН 1194350005618</w:t>
            </w:r>
          </w:p>
          <w:p w:rsidR="009B0EE7" w:rsidRPr="009B0EE7" w:rsidRDefault="009B0EE7" w:rsidP="009B0EE7">
            <w:pPr>
              <w:widowControl w:val="0"/>
              <w:autoSpaceDE w:val="0"/>
              <w:autoSpaceDN w:val="0"/>
              <w:ind w:left="40"/>
              <w:jc w:val="both"/>
            </w:pPr>
          </w:p>
          <w:p w:rsidR="009B0EE7" w:rsidRPr="009B0EE7" w:rsidRDefault="009B0EE7" w:rsidP="009B0EE7">
            <w:pPr>
              <w:widowControl w:val="0"/>
              <w:autoSpaceDE w:val="0"/>
              <w:autoSpaceDN w:val="0"/>
              <w:ind w:left="40"/>
              <w:jc w:val="both"/>
            </w:pPr>
            <w:r w:rsidRPr="009B0EE7">
              <w:t>Директор</w:t>
            </w:r>
          </w:p>
          <w:p w:rsidR="009B0EE7" w:rsidRPr="009B0EE7" w:rsidRDefault="009B0EE7" w:rsidP="009B0EE7">
            <w:pPr>
              <w:widowControl w:val="0"/>
              <w:autoSpaceDE w:val="0"/>
              <w:autoSpaceDN w:val="0"/>
              <w:jc w:val="both"/>
              <w:rPr>
                <w:sz w:val="22"/>
                <w:szCs w:val="22"/>
              </w:rPr>
            </w:pPr>
            <w:r w:rsidRPr="009B0EE7">
              <w:t xml:space="preserve">                ______________ Огарков А.Л.</w:t>
            </w:r>
          </w:p>
        </w:tc>
        <w:tc>
          <w:tcPr>
            <w:tcW w:w="4680" w:type="dxa"/>
            <w:gridSpan w:val="5"/>
          </w:tcPr>
          <w:p w:rsidR="009B0EE7" w:rsidRP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СУБЪЕКТ:</w:t>
            </w:r>
          </w:p>
          <w:p w:rsidR="009B0EE7" w:rsidRPr="009B0EE7" w:rsidRDefault="009B0EE7" w:rsidP="009B0EE7">
            <w:pPr>
              <w:widowControl w:val="0"/>
              <w:autoSpaceDE w:val="0"/>
              <w:autoSpaceDN w:val="0"/>
              <w:jc w:val="both"/>
              <w:rPr>
                <w:b/>
                <w:bCs/>
                <w:sz w:val="22"/>
                <w:szCs w:val="22"/>
              </w:rPr>
            </w:pPr>
            <w:r w:rsidRPr="009B0EE7">
              <w:rPr>
                <w:b/>
                <w:bCs/>
                <w:sz w:val="22"/>
                <w:szCs w:val="22"/>
              </w:rPr>
              <w:t>Кировская область</w:t>
            </w:r>
          </w:p>
          <w:p w:rsidR="009B0EE7" w:rsidRPr="009B0EE7" w:rsidRDefault="009B0EE7" w:rsidP="009B0EE7">
            <w:pPr>
              <w:widowControl w:val="0"/>
              <w:autoSpaceDE w:val="0"/>
              <w:autoSpaceDN w:val="0"/>
              <w:jc w:val="both"/>
              <w:rPr>
                <w:b/>
                <w:bCs/>
                <w:sz w:val="22"/>
                <w:szCs w:val="22"/>
              </w:rPr>
            </w:pPr>
          </w:p>
          <w:p w:rsidR="009B0EE7" w:rsidRPr="009B0EE7" w:rsidRDefault="009B0EE7" w:rsidP="009B0EE7">
            <w:pPr>
              <w:widowControl w:val="0"/>
              <w:autoSpaceDE w:val="0"/>
              <w:autoSpaceDN w:val="0"/>
              <w:jc w:val="both"/>
              <w:rPr>
                <w:b/>
                <w:bCs/>
                <w:sz w:val="22"/>
                <w:szCs w:val="22"/>
              </w:rPr>
            </w:pPr>
            <w:r w:rsidRPr="009B0EE7">
              <w:rPr>
                <w:b/>
                <w:bCs/>
                <w:sz w:val="22"/>
                <w:szCs w:val="22"/>
              </w:rPr>
              <w:t>Правительство 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r w:rsidRPr="009B0EE7">
              <w:rPr>
                <w:sz w:val="22"/>
                <w:szCs w:val="22"/>
              </w:rPr>
              <w:t xml:space="preserve">Губернатор – </w:t>
            </w:r>
          </w:p>
          <w:p w:rsidR="009B0EE7" w:rsidRPr="009B0EE7" w:rsidRDefault="009B0EE7" w:rsidP="009B0EE7">
            <w:pPr>
              <w:widowControl w:val="0"/>
              <w:autoSpaceDE w:val="0"/>
              <w:autoSpaceDN w:val="0"/>
              <w:jc w:val="both"/>
              <w:rPr>
                <w:sz w:val="22"/>
                <w:szCs w:val="22"/>
              </w:rPr>
            </w:pPr>
            <w:r w:rsidRPr="009B0EE7">
              <w:rPr>
                <w:sz w:val="22"/>
                <w:szCs w:val="22"/>
              </w:rPr>
              <w:t>Председатель Правительства</w:t>
            </w:r>
          </w:p>
          <w:p w:rsidR="009B0EE7" w:rsidRPr="009B0EE7" w:rsidRDefault="009B0EE7" w:rsidP="009B0EE7">
            <w:pPr>
              <w:widowControl w:val="0"/>
              <w:autoSpaceDE w:val="0"/>
              <w:autoSpaceDN w:val="0"/>
              <w:jc w:val="both"/>
              <w:rPr>
                <w:sz w:val="22"/>
                <w:szCs w:val="22"/>
              </w:rPr>
            </w:pPr>
            <w:r w:rsidRPr="009B0EE7">
              <w:rPr>
                <w:sz w:val="22"/>
                <w:szCs w:val="22"/>
              </w:rPr>
              <w:t>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b/>
                <w:bCs/>
                <w:sz w:val="22"/>
                <w:szCs w:val="22"/>
                <w:u w:val="single"/>
              </w:rPr>
            </w:pPr>
            <w:r w:rsidRPr="009B0EE7">
              <w:rPr>
                <w:sz w:val="22"/>
                <w:szCs w:val="22"/>
              </w:rPr>
              <w:t>___________________________ И.В. Васильев</w:t>
            </w:r>
          </w:p>
        </w:tc>
      </w:tr>
    </w:tbl>
    <w:p w:rsidR="009B0EE7" w:rsidRPr="009B0EE7" w:rsidRDefault="009B0EE7" w:rsidP="009B0EE7">
      <w:pPr>
        <w:spacing w:after="160" w:line="259" w:lineRule="auto"/>
      </w:pPr>
    </w:p>
    <w:p w:rsidR="009B0EE7" w:rsidRPr="009B0EE7" w:rsidRDefault="009B0EE7" w:rsidP="009B0EE7">
      <w:pPr>
        <w:spacing w:after="160" w:line="259" w:lineRule="auto"/>
      </w:pPr>
      <w:r w:rsidRPr="009B0EE7">
        <w:br w:type="page"/>
      </w:r>
    </w:p>
    <w:p w:rsidR="009B0EE7" w:rsidRPr="009B0EE7" w:rsidRDefault="009B0EE7" w:rsidP="009B0EE7">
      <w:pPr>
        <w:keepNext/>
        <w:suppressAutoHyphens/>
        <w:jc w:val="right"/>
      </w:pPr>
      <w:r w:rsidRPr="009B0EE7">
        <w:lastRenderedPageBreak/>
        <w:t>Приложение № 8</w:t>
      </w:r>
    </w:p>
    <w:p w:rsidR="009B0EE7" w:rsidRPr="009B0EE7" w:rsidRDefault="009B0EE7" w:rsidP="009B0EE7">
      <w:pPr>
        <w:keepNext/>
        <w:suppressAutoHyphens/>
        <w:jc w:val="right"/>
      </w:pPr>
      <w:r w:rsidRPr="009B0EE7">
        <w:t>к концессионному соглашению</w:t>
      </w:r>
    </w:p>
    <w:p w:rsidR="009B0EE7" w:rsidRPr="009B0EE7" w:rsidRDefault="009B0EE7" w:rsidP="009B0EE7">
      <w:pPr>
        <w:keepNext/>
        <w:suppressAutoHyphens/>
        <w:jc w:val="right"/>
      </w:pPr>
      <w:r w:rsidRPr="009B0EE7">
        <w:t>от _________________ № _____</w:t>
      </w:r>
    </w:p>
    <w:p w:rsidR="009B0EE7" w:rsidRPr="009B0EE7" w:rsidRDefault="009B0EE7" w:rsidP="009B0EE7">
      <w:pPr>
        <w:keepNext/>
        <w:suppressAutoHyphens/>
        <w:jc w:val="right"/>
      </w:pPr>
    </w:p>
    <w:p w:rsidR="009B0EE7" w:rsidRPr="009B0EE7" w:rsidRDefault="009B0EE7" w:rsidP="009B0EE7">
      <w:pPr>
        <w:keepNext/>
        <w:suppressAutoHyphens/>
        <w:jc w:val="center"/>
      </w:pPr>
      <w:r w:rsidRPr="009B0EE7">
        <w:t>Плановые значения показателей надежности и энергетической эффективности</w:t>
      </w:r>
    </w:p>
    <w:p w:rsidR="009B0EE7" w:rsidRPr="009B0EE7" w:rsidRDefault="009B0EE7" w:rsidP="009B0EE7">
      <w:pPr>
        <w:keepNext/>
        <w:suppressAutoHyphens/>
        <w:jc w:val="center"/>
      </w:pPr>
    </w:p>
    <w:tbl>
      <w:tblPr>
        <w:tblW w:w="15270" w:type="dxa"/>
        <w:jc w:val="center"/>
        <w:tblLayout w:type="fixed"/>
        <w:tblLook w:val="04A0" w:firstRow="1" w:lastRow="0" w:firstColumn="1" w:lastColumn="0" w:noHBand="0" w:noVBand="1"/>
      </w:tblPr>
      <w:tblGrid>
        <w:gridCol w:w="492"/>
        <w:gridCol w:w="567"/>
        <w:gridCol w:w="1418"/>
        <w:gridCol w:w="3241"/>
        <w:gridCol w:w="857"/>
        <w:gridCol w:w="856"/>
        <w:gridCol w:w="712"/>
        <w:gridCol w:w="713"/>
        <w:gridCol w:w="713"/>
        <w:gridCol w:w="712"/>
        <w:gridCol w:w="713"/>
        <w:gridCol w:w="713"/>
        <w:gridCol w:w="713"/>
        <w:gridCol w:w="712"/>
        <w:gridCol w:w="713"/>
        <w:gridCol w:w="713"/>
        <w:gridCol w:w="712"/>
      </w:tblGrid>
      <w:tr w:rsidR="009B0EE7" w:rsidRPr="009B0EE7" w:rsidTr="002E3E20">
        <w:trPr>
          <w:cantSplit/>
          <w:trHeight w:val="1134"/>
          <w:jc w:val="center"/>
        </w:trPr>
        <w:tc>
          <w:tcPr>
            <w:tcW w:w="492" w:type="dxa"/>
            <w:tcBorders>
              <w:top w:val="single" w:sz="4" w:space="0" w:color="auto"/>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 п/п</w:t>
            </w:r>
          </w:p>
        </w:tc>
        <w:tc>
          <w:tcPr>
            <w:tcW w:w="567" w:type="dxa"/>
            <w:tcBorders>
              <w:top w:val="single" w:sz="4" w:space="0" w:color="auto"/>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Вид системы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Показатели</w:t>
            </w:r>
          </w:p>
        </w:tc>
        <w:tc>
          <w:tcPr>
            <w:tcW w:w="3241" w:type="dxa"/>
            <w:tcBorders>
              <w:top w:val="single" w:sz="4" w:space="0" w:color="auto"/>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Наименование показателя</w:t>
            </w:r>
          </w:p>
        </w:tc>
        <w:tc>
          <w:tcPr>
            <w:tcW w:w="857" w:type="dxa"/>
            <w:tcBorders>
              <w:top w:val="single" w:sz="4" w:space="0" w:color="auto"/>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Ед. измерения</w:t>
            </w:r>
          </w:p>
        </w:tc>
        <w:tc>
          <w:tcPr>
            <w:tcW w:w="856"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01.09.2019</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01.07.2020</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01.07.2021</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01.07.2022</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01.07.2023</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01.07.2024</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01.07.2025</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01.07.2026</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01.07.2027</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01.07.2028</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01.07.2029</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01.07.2030</w:t>
            </w:r>
          </w:p>
        </w:tc>
      </w:tr>
      <w:tr w:rsidR="009B0EE7" w:rsidRPr="009B0EE7" w:rsidTr="002E3E20">
        <w:trPr>
          <w:trHeight w:val="836"/>
          <w:jc w:val="center"/>
        </w:trPr>
        <w:tc>
          <w:tcPr>
            <w:tcW w:w="492" w:type="dxa"/>
            <w:tcBorders>
              <w:top w:val="nil"/>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1.</w:t>
            </w:r>
          </w:p>
        </w:tc>
        <w:tc>
          <w:tcPr>
            <w:tcW w:w="567" w:type="dxa"/>
            <w:vMerge w:val="restart"/>
            <w:tcBorders>
              <w:top w:val="nil"/>
              <w:left w:val="single" w:sz="4" w:space="0" w:color="auto"/>
              <w:bottom w:val="single" w:sz="4" w:space="0" w:color="auto"/>
              <w:right w:val="single" w:sz="4" w:space="0" w:color="auto"/>
            </w:tcBorders>
            <w:shd w:val="clear" w:color="auto" w:fill="FFFFFF"/>
            <w:noWrap/>
            <w:textDirection w:val="btLr"/>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Теплоснабжения</w:t>
            </w:r>
          </w:p>
        </w:tc>
        <w:tc>
          <w:tcPr>
            <w:tcW w:w="1418"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Надежности</w:t>
            </w:r>
          </w:p>
        </w:tc>
        <w:tc>
          <w:tcPr>
            <w:tcW w:w="3241" w:type="dxa"/>
            <w:tcBorders>
              <w:top w:val="nil"/>
              <w:left w:val="nil"/>
              <w:bottom w:val="single" w:sz="4" w:space="0" w:color="auto"/>
              <w:right w:val="single" w:sz="4" w:space="0" w:color="auto"/>
            </w:tcBorders>
            <w:shd w:val="clear" w:color="auto" w:fill="FFFFFF"/>
            <w:hideMark/>
          </w:tcPr>
          <w:p w:rsidR="009B0EE7" w:rsidRPr="009B0EE7" w:rsidRDefault="009B0EE7" w:rsidP="009B0EE7">
            <w:pPr>
              <w:spacing w:line="276" w:lineRule="auto"/>
              <w:rPr>
                <w:sz w:val="18"/>
                <w:szCs w:val="18"/>
                <w:lang w:eastAsia="en-US"/>
              </w:rPr>
            </w:pPr>
            <w:r w:rsidRPr="009B0EE7">
              <w:rPr>
                <w:sz w:val="18"/>
                <w:szCs w:val="18"/>
                <w:lang w:eastAsia="en-US"/>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857"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ед.</w:t>
            </w:r>
          </w:p>
        </w:tc>
        <w:tc>
          <w:tcPr>
            <w:tcW w:w="856"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2"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2"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2"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r>
      <w:tr w:rsidR="009B0EE7" w:rsidRPr="009B0EE7" w:rsidTr="002E3E20">
        <w:trPr>
          <w:trHeight w:val="906"/>
          <w:jc w:val="center"/>
        </w:trPr>
        <w:tc>
          <w:tcPr>
            <w:tcW w:w="492" w:type="dxa"/>
            <w:tcBorders>
              <w:top w:val="nil"/>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2.</w:t>
            </w:r>
          </w:p>
        </w:tc>
        <w:tc>
          <w:tcPr>
            <w:tcW w:w="567" w:type="dxa"/>
            <w:vMerge/>
            <w:tcBorders>
              <w:top w:val="nil"/>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1418" w:type="dxa"/>
            <w:vMerge w:val="restart"/>
            <w:tcBorders>
              <w:top w:val="single" w:sz="4" w:space="0" w:color="auto"/>
              <w:left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Энергетической эффективности</w:t>
            </w:r>
          </w:p>
        </w:tc>
        <w:tc>
          <w:tcPr>
            <w:tcW w:w="3241" w:type="dxa"/>
            <w:tcBorders>
              <w:top w:val="nil"/>
              <w:left w:val="nil"/>
              <w:bottom w:val="single" w:sz="4" w:space="0" w:color="auto"/>
              <w:right w:val="single" w:sz="4" w:space="0" w:color="auto"/>
            </w:tcBorders>
            <w:shd w:val="clear" w:color="auto" w:fill="FFFFFF"/>
            <w:hideMark/>
          </w:tcPr>
          <w:p w:rsidR="009B0EE7" w:rsidRPr="009B0EE7" w:rsidRDefault="009B0EE7" w:rsidP="009B0EE7">
            <w:pPr>
              <w:spacing w:line="276" w:lineRule="auto"/>
              <w:rPr>
                <w:sz w:val="18"/>
                <w:szCs w:val="18"/>
                <w:lang w:eastAsia="en-US"/>
              </w:rPr>
            </w:pPr>
            <w:r w:rsidRPr="009B0EE7">
              <w:rPr>
                <w:sz w:val="18"/>
                <w:szCs w:val="18"/>
                <w:lang w:eastAsia="en-US"/>
              </w:rPr>
              <w:t>Отношение величины технологических потерь тепловой энергии, теплоносителя к материальной характеристике тепловой сети</w:t>
            </w:r>
          </w:p>
        </w:tc>
        <w:tc>
          <w:tcPr>
            <w:tcW w:w="857"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Гкал/</w:t>
            </w:r>
          </w:p>
          <w:p w:rsidR="009B0EE7" w:rsidRPr="009B0EE7" w:rsidRDefault="009B0EE7" w:rsidP="009B0EE7">
            <w:pPr>
              <w:spacing w:line="276" w:lineRule="auto"/>
              <w:jc w:val="center"/>
              <w:rPr>
                <w:sz w:val="18"/>
                <w:szCs w:val="18"/>
                <w:lang w:eastAsia="en-US"/>
              </w:rPr>
            </w:pPr>
            <w:r w:rsidRPr="009B0EE7">
              <w:rPr>
                <w:sz w:val="18"/>
                <w:szCs w:val="18"/>
                <w:lang w:eastAsia="en-US"/>
              </w:rPr>
              <w:t>м2</w:t>
            </w:r>
          </w:p>
        </w:tc>
        <w:tc>
          <w:tcPr>
            <w:tcW w:w="856"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2"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2"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2"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2"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r>
      <w:tr w:rsidR="009B0EE7" w:rsidRPr="009B0EE7" w:rsidTr="002E3E20">
        <w:trPr>
          <w:trHeight w:val="678"/>
          <w:jc w:val="center"/>
        </w:trPr>
        <w:tc>
          <w:tcPr>
            <w:tcW w:w="492" w:type="dxa"/>
            <w:tcBorders>
              <w:top w:val="single" w:sz="4" w:space="0" w:color="auto"/>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3.</w:t>
            </w:r>
          </w:p>
        </w:tc>
        <w:tc>
          <w:tcPr>
            <w:tcW w:w="567" w:type="dxa"/>
            <w:vMerge/>
            <w:tcBorders>
              <w:top w:val="nil"/>
              <w:left w:val="single" w:sz="4" w:space="0" w:color="auto"/>
              <w:bottom w:val="nil"/>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1418" w:type="dxa"/>
            <w:vMerge/>
            <w:tcBorders>
              <w:left w:val="single" w:sz="4" w:space="0" w:color="auto"/>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3241" w:type="dxa"/>
            <w:tcBorders>
              <w:top w:val="single" w:sz="4" w:space="0" w:color="auto"/>
              <w:left w:val="nil"/>
              <w:bottom w:val="single" w:sz="4" w:space="0" w:color="auto"/>
              <w:right w:val="single" w:sz="4" w:space="0" w:color="auto"/>
            </w:tcBorders>
            <w:shd w:val="clear" w:color="auto" w:fill="FFFFFF"/>
            <w:hideMark/>
          </w:tcPr>
          <w:p w:rsidR="009B0EE7" w:rsidRPr="009B0EE7" w:rsidRDefault="009B0EE7" w:rsidP="009B0EE7">
            <w:pPr>
              <w:spacing w:line="276" w:lineRule="auto"/>
              <w:rPr>
                <w:sz w:val="18"/>
                <w:szCs w:val="18"/>
                <w:lang w:eastAsia="en-US"/>
              </w:rPr>
            </w:pPr>
            <w:r w:rsidRPr="009B0EE7">
              <w:rPr>
                <w:sz w:val="18"/>
                <w:szCs w:val="18"/>
                <w:lang w:eastAsia="en-US"/>
              </w:rPr>
              <w:t>Величина технологических потерь при передаче тепловой энергии, теплоносителя по тепловым сетям</w:t>
            </w:r>
          </w:p>
        </w:tc>
        <w:tc>
          <w:tcPr>
            <w:tcW w:w="857" w:type="dxa"/>
            <w:tcBorders>
              <w:top w:val="single" w:sz="4" w:space="0" w:color="auto"/>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Гкал/</w:t>
            </w:r>
          </w:p>
          <w:p w:rsidR="009B0EE7" w:rsidRPr="009B0EE7" w:rsidRDefault="009B0EE7" w:rsidP="009B0EE7">
            <w:pPr>
              <w:spacing w:line="276" w:lineRule="auto"/>
              <w:jc w:val="center"/>
              <w:rPr>
                <w:sz w:val="18"/>
                <w:szCs w:val="18"/>
                <w:lang w:eastAsia="en-US"/>
              </w:rPr>
            </w:pPr>
            <w:r w:rsidRPr="009B0EE7">
              <w:rPr>
                <w:sz w:val="18"/>
                <w:szCs w:val="18"/>
                <w:lang w:eastAsia="en-US"/>
              </w:rPr>
              <w:t>год</w:t>
            </w:r>
          </w:p>
        </w:tc>
        <w:tc>
          <w:tcPr>
            <w:tcW w:w="856"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r>
      <w:tr w:rsidR="009B0EE7" w:rsidRPr="009B0EE7" w:rsidTr="002E3E20">
        <w:trPr>
          <w:trHeight w:val="678"/>
          <w:jc w:val="center"/>
        </w:trPr>
        <w:tc>
          <w:tcPr>
            <w:tcW w:w="492" w:type="dxa"/>
            <w:tcBorders>
              <w:top w:val="single" w:sz="4" w:space="0" w:color="auto"/>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4</w:t>
            </w:r>
          </w:p>
        </w:tc>
        <w:tc>
          <w:tcPr>
            <w:tcW w:w="567" w:type="dxa"/>
            <w:tcBorders>
              <w:top w:val="nil"/>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1418" w:type="dxa"/>
            <w:vMerge/>
            <w:tcBorders>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3241" w:type="dxa"/>
            <w:tcBorders>
              <w:top w:val="single" w:sz="4" w:space="0" w:color="auto"/>
              <w:left w:val="nil"/>
              <w:bottom w:val="single" w:sz="4" w:space="0" w:color="auto"/>
              <w:right w:val="single" w:sz="4" w:space="0" w:color="auto"/>
            </w:tcBorders>
            <w:shd w:val="clear" w:color="auto" w:fill="FFFFFF"/>
            <w:hideMark/>
          </w:tcPr>
          <w:p w:rsidR="009B0EE7" w:rsidRPr="009B0EE7" w:rsidRDefault="009B0EE7" w:rsidP="009B0EE7">
            <w:pPr>
              <w:spacing w:line="276" w:lineRule="auto"/>
              <w:rPr>
                <w:sz w:val="18"/>
                <w:szCs w:val="18"/>
                <w:lang w:eastAsia="en-US"/>
              </w:rPr>
            </w:pPr>
            <w:r w:rsidRPr="009B0EE7">
              <w:rPr>
                <w:sz w:val="18"/>
                <w:szCs w:val="18"/>
                <w:lang w:eastAsia="en-US"/>
              </w:rPr>
              <w:t>Удельный расход топлива на единицу тепловой энергии, отпускаемую в сеть</w:t>
            </w:r>
          </w:p>
        </w:tc>
        <w:tc>
          <w:tcPr>
            <w:tcW w:w="857" w:type="dxa"/>
            <w:tcBorders>
              <w:top w:val="single" w:sz="4" w:space="0" w:color="auto"/>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proofErr w:type="spellStart"/>
            <w:r w:rsidRPr="009B0EE7">
              <w:rPr>
                <w:sz w:val="18"/>
                <w:szCs w:val="18"/>
                <w:lang w:eastAsia="en-US"/>
              </w:rPr>
              <w:t>кг.у.т</w:t>
            </w:r>
            <w:proofErr w:type="spellEnd"/>
            <w:r w:rsidRPr="009B0EE7">
              <w:rPr>
                <w:sz w:val="18"/>
                <w:szCs w:val="18"/>
                <w:lang w:eastAsia="en-US"/>
              </w:rPr>
              <w:t>./</w:t>
            </w:r>
          </w:p>
          <w:p w:rsidR="009B0EE7" w:rsidRPr="009B0EE7" w:rsidRDefault="009B0EE7" w:rsidP="009B0EE7">
            <w:pPr>
              <w:spacing w:line="276" w:lineRule="auto"/>
              <w:jc w:val="center"/>
              <w:rPr>
                <w:sz w:val="18"/>
                <w:szCs w:val="18"/>
                <w:lang w:eastAsia="en-US"/>
              </w:rPr>
            </w:pPr>
            <w:r w:rsidRPr="009B0EE7">
              <w:rPr>
                <w:sz w:val="18"/>
                <w:szCs w:val="18"/>
                <w:lang w:eastAsia="en-US"/>
              </w:rPr>
              <w:t>Гкал</w:t>
            </w:r>
          </w:p>
        </w:tc>
        <w:tc>
          <w:tcPr>
            <w:tcW w:w="856"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r>
    </w:tbl>
    <w:p w:rsidR="009B0EE7" w:rsidRPr="009B0EE7" w:rsidRDefault="009B0EE7" w:rsidP="009B0EE7">
      <w:pPr>
        <w:keepNext/>
        <w:suppressAutoHyphens/>
        <w:jc w:val="center"/>
      </w:pPr>
    </w:p>
    <w:p w:rsidR="009B0EE7" w:rsidRPr="009B0EE7" w:rsidRDefault="009B0EE7" w:rsidP="009B0EE7">
      <w:pPr>
        <w:keepNext/>
        <w:suppressAutoHyphens/>
        <w:jc w:val="center"/>
      </w:pPr>
    </w:p>
    <w:p w:rsidR="009B0EE7" w:rsidRPr="009B0EE7" w:rsidRDefault="009B0EE7" w:rsidP="009B0EE7">
      <w:pPr>
        <w:keepNext/>
        <w:suppressAutoHyphens/>
        <w:jc w:val="center"/>
      </w:pPr>
    </w:p>
    <w:p w:rsidR="009B0EE7" w:rsidRPr="009B0EE7" w:rsidRDefault="009B0EE7" w:rsidP="009B0EE7">
      <w:pPr>
        <w:spacing w:after="160" w:line="259" w:lineRule="auto"/>
        <w:rPr>
          <w:b/>
        </w:rPr>
      </w:pPr>
      <w:r w:rsidRPr="009B0EE7">
        <w:rPr>
          <w:b/>
        </w:rPr>
        <w:br w:type="page"/>
      </w:r>
    </w:p>
    <w:p w:rsidR="009B0EE7" w:rsidRPr="009B0EE7" w:rsidRDefault="009B0EE7" w:rsidP="009B0EE7">
      <w:pPr>
        <w:jc w:val="right"/>
      </w:pPr>
      <w:r w:rsidRPr="009B0EE7">
        <w:lastRenderedPageBreak/>
        <w:t>Продолжение таблицы</w:t>
      </w:r>
    </w:p>
    <w:p w:rsidR="009B0EE7" w:rsidRPr="009B0EE7" w:rsidRDefault="009B0EE7" w:rsidP="009B0EE7">
      <w:pPr>
        <w:jc w:val="center"/>
      </w:pPr>
      <w:r w:rsidRPr="009B0EE7">
        <w:t>Плановые значения показателей надежности и энергетической эффективности</w:t>
      </w:r>
    </w:p>
    <w:p w:rsidR="009B0EE7" w:rsidRPr="009B0EE7" w:rsidRDefault="009B0EE7" w:rsidP="009B0EE7">
      <w:pPr>
        <w:jc w:val="right"/>
      </w:pPr>
    </w:p>
    <w:tbl>
      <w:tblPr>
        <w:tblW w:w="14858" w:type="dxa"/>
        <w:jc w:val="center"/>
        <w:tblLayout w:type="fixed"/>
        <w:tblLook w:val="04A0" w:firstRow="1" w:lastRow="0" w:firstColumn="1" w:lastColumn="0" w:noHBand="0" w:noVBand="1"/>
      </w:tblPr>
      <w:tblGrid>
        <w:gridCol w:w="118"/>
        <w:gridCol w:w="492"/>
        <w:gridCol w:w="567"/>
        <w:gridCol w:w="1418"/>
        <w:gridCol w:w="2224"/>
        <w:gridCol w:w="1017"/>
        <w:gridCol w:w="857"/>
        <w:gridCol w:w="856"/>
        <w:gridCol w:w="712"/>
        <w:gridCol w:w="713"/>
        <w:gridCol w:w="713"/>
        <w:gridCol w:w="341"/>
        <w:gridCol w:w="371"/>
        <w:gridCol w:w="713"/>
        <w:gridCol w:w="713"/>
        <w:gridCol w:w="713"/>
        <w:gridCol w:w="712"/>
        <w:gridCol w:w="1608"/>
      </w:tblGrid>
      <w:tr w:rsidR="009B0EE7" w:rsidRPr="009B0EE7" w:rsidTr="009B0EE7">
        <w:trPr>
          <w:gridBefore w:val="1"/>
          <w:gridAfter w:val="1"/>
          <w:wBefore w:w="118" w:type="dxa"/>
          <w:wAfter w:w="1608" w:type="dxa"/>
          <w:cantSplit/>
          <w:trHeight w:val="1134"/>
          <w:jc w:val="center"/>
        </w:trPr>
        <w:tc>
          <w:tcPr>
            <w:tcW w:w="492" w:type="dxa"/>
            <w:tcBorders>
              <w:top w:val="single" w:sz="4" w:space="0" w:color="auto"/>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 п/п</w:t>
            </w:r>
          </w:p>
        </w:tc>
        <w:tc>
          <w:tcPr>
            <w:tcW w:w="567" w:type="dxa"/>
            <w:tcBorders>
              <w:top w:val="single" w:sz="4" w:space="0" w:color="auto"/>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Вид системы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Показатели</w:t>
            </w:r>
          </w:p>
        </w:tc>
        <w:tc>
          <w:tcPr>
            <w:tcW w:w="3241" w:type="dxa"/>
            <w:gridSpan w:val="2"/>
            <w:tcBorders>
              <w:top w:val="single" w:sz="4" w:space="0" w:color="auto"/>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Наименование показателя</w:t>
            </w:r>
          </w:p>
        </w:tc>
        <w:tc>
          <w:tcPr>
            <w:tcW w:w="857" w:type="dxa"/>
            <w:tcBorders>
              <w:top w:val="single" w:sz="4" w:space="0" w:color="auto"/>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Ед. измерения</w:t>
            </w:r>
          </w:p>
        </w:tc>
        <w:tc>
          <w:tcPr>
            <w:tcW w:w="856"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01.07.2031</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01.07.2032</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01.07.2033</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01.07.2034</w:t>
            </w:r>
          </w:p>
        </w:tc>
        <w:tc>
          <w:tcPr>
            <w:tcW w:w="712" w:type="dxa"/>
            <w:gridSpan w:val="2"/>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01.07.2035</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01.07.2036</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01.07.2037</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r w:rsidRPr="009B0EE7">
              <w:rPr>
                <w:sz w:val="18"/>
                <w:szCs w:val="18"/>
                <w:lang w:eastAsia="en-US"/>
              </w:rPr>
              <w:t>с 01.07.2038</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9B0EE7" w:rsidRPr="009B0EE7" w:rsidRDefault="009B0EE7" w:rsidP="009B0EE7">
            <w:pPr>
              <w:ind w:left="113" w:right="113"/>
              <w:jc w:val="center"/>
              <w:rPr>
                <w:sz w:val="18"/>
                <w:szCs w:val="18"/>
                <w:lang w:eastAsia="en-US"/>
              </w:rPr>
            </w:pPr>
          </w:p>
        </w:tc>
      </w:tr>
      <w:tr w:rsidR="009B0EE7" w:rsidRPr="009B0EE7" w:rsidTr="009B0EE7">
        <w:trPr>
          <w:gridBefore w:val="1"/>
          <w:gridAfter w:val="1"/>
          <w:wBefore w:w="118" w:type="dxa"/>
          <w:wAfter w:w="1608" w:type="dxa"/>
          <w:trHeight w:val="836"/>
          <w:jc w:val="center"/>
        </w:trPr>
        <w:tc>
          <w:tcPr>
            <w:tcW w:w="492" w:type="dxa"/>
            <w:tcBorders>
              <w:top w:val="nil"/>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1.</w:t>
            </w:r>
          </w:p>
        </w:tc>
        <w:tc>
          <w:tcPr>
            <w:tcW w:w="567" w:type="dxa"/>
            <w:vMerge w:val="restart"/>
            <w:tcBorders>
              <w:top w:val="nil"/>
              <w:left w:val="single" w:sz="4" w:space="0" w:color="auto"/>
              <w:bottom w:val="single" w:sz="4" w:space="0" w:color="auto"/>
              <w:right w:val="single" w:sz="4" w:space="0" w:color="auto"/>
            </w:tcBorders>
            <w:shd w:val="clear" w:color="auto" w:fill="FFFFFF"/>
            <w:noWrap/>
            <w:textDirection w:val="btLr"/>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Теплоснабжения</w:t>
            </w:r>
          </w:p>
        </w:tc>
        <w:tc>
          <w:tcPr>
            <w:tcW w:w="1418"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Надежности</w:t>
            </w:r>
          </w:p>
        </w:tc>
        <w:tc>
          <w:tcPr>
            <w:tcW w:w="3241" w:type="dxa"/>
            <w:gridSpan w:val="2"/>
            <w:tcBorders>
              <w:top w:val="nil"/>
              <w:left w:val="nil"/>
              <w:bottom w:val="single" w:sz="4" w:space="0" w:color="auto"/>
              <w:right w:val="single" w:sz="4" w:space="0" w:color="auto"/>
            </w:tcBorders>
            <w:shd w:val="clear" w:color="auto" w:fill="FFFFFF"/>
            <w:hideMark/>
          </w:tcPr>
          <w:p w:rsidR="009B0EE7" w:rsidRPr="009B0EE7" w:rsidRDefault="009B0EE7" w:rsidP="009B0EE7">
            <w:pPr>
              <w:spacing w:line="276" w:lineRule="auto"/>
              <w:rPr>
                <w:sz w:val="18"/>
                <w:szCs w:val="18"/>
                <w:lang w:eastAsia="en-US"/>
              </w:rPr>
            </w:pPr>
            <w:r w:rsidRPr="009B0EE7">
              <w:rPr>
                <w:sz w:val="18"/>
                <w:szCs w:val="18"/>
                <w:lang w:eastAsia="en-US"/>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857"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ед.</w:t>
            </w:r>
          </w:p>
        </w:tc>
        <w:tc>
          <w:tcPr>
            <w:tcW w:w="856"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2"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2" w:type="dxa"/>
            <w:gridSpan w:val="2"/>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3"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0</w:t>
            </w:r>
          </w:p>
        </w:tc>
        <w:tc>
          <w:tcPr>
            <w:tcW w:w="712"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p>
        </w:tc>
      </w:tr>
      <w:tr w:rsidR="009B0EE7" w:rsidRPr="009B0EE7" w:rsidTr="009B0EE7">
        <w:trPr>
          <w:gridBefore w:val="1"/>
          <w:gridAfter w:val="1"/>
          <w:wBefore w:w="118" w:type="dxa"/>
          <w:wAfter w:w="1608" w:type="dxa"/>
          <w:trHeight w:val="906"/>
          <w:jc w:val="center"/>
        </w:trPr>
        <w:tc>
          <w:tcPr>
            <w:tcW w:w="492" w:type="dxa"/>
            <w:tcBorders>
              <w:top w:val="nil"/>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2.</w:t>
            </w:r>
          </w:p>
        </w:tc>
        <w:tc>
          <w:tcPr>
            <w:tcW w:w="567" w:type="dxa"/>
            <w:vMerge/>
            <w:tcBorders>
              <w:top w:val="nil"/>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1418" w:type="dxa"/>
            <w:vMerge w:val="restart"/>
            <w:tcBorders>
              <w:top w:val="single" w:sz="4" w:space="0" w:color="auto"/>
              <w:left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b/>
                <w:bCs/>
                <w:sz w:val="18"/>
                <w:szCs w:val="18"/>
                <w:lang w:eastAsia="en-US"/>
              </w:rPr>
            </w:pPr>
            <w:r w:rsidRPr="009B0EE7">
              <w:rPr>
                <w:b/>
                <w:bCs/>
                <w:sz w:val="18"/>
                <w:szCs w:val="18"/>
                <w:lang w:eastAsia="en-US"/>
              </w:rPr>
              <w:t>Энергетической эффективности</w:t>
            </w:r>
          </w:p>
        </w:tc>
        <w:tc>
          <w:tcPr>
            <w:tcW w:w="3241" w:type="dxa"/>
            <w:gridSpan w:val="2"/>
            <w:tcBorders>
              <w:top w:val="nil"/>
              <w:left w:val="nil"/>
              <w:bottom w:val="single" w:sz="4" w:space="0" w:color="auto"/>
              <w:right w:val="single" w:sz="4" w:space="0" w:color="auto"/>
            </w:tcBorders>
            <w:shd w:val="clear" w:color="auto" w:fill="FFFFFF"/>
            <w:hideMark/>
          </w:tcPr>
          <w:p w:rsidR="009B0EE7" w:rsidRPr="009B0EE7" w:rsidRDefault="009B0EE7" w:rsidP="009B0EE7">
            <w:pPr>
              <w:spacing w:line="276" w:lineRule="auto"/>
              <w:rPr>
                <w:sz w:val="18"/>
                <w:szCs w:val="18"/>
                <w:lang w:eastAsia="en-US"/>
              </w:rPr>
            </w:pPr>
            <w:r w:rsidRPr="009B0EE7">
              <w:rPr>
                <w:sz w:val="18"/>
                <w:szCs w:val="18"/>
                <w:lang w:eastAsia="en-US"/>
              </w:rPr>
              <w:t>Отношение величины технологических потерь тепловой энергии, теплоносителя к материальной характеристике тепловой сети</w:t>
            </w:r>
          </w:p>
        </w:tc>
        <w:tc>
          <w:tcPr>
            <w:tcW w:w="857" w:type="dxa"/>
            <w:tcBorders>
              <w:top w:val="nil"/>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Гкал/</w:t>
            </w:r>
          </w:p>
          <w:p w:rsidR="009B0EE7" w:rsidRPr="009B0EE7" w:rsidRDefault="009B0EE7" w:rsidP="009B0EE7">
            <w:pPr>
              <w:spacing w:line="276" w:lineRule="auto"/>
              <w:jc w:val="center"/>
              <w:rPr>
                <w:sz w:val="18"/>
                <w:szCs w:val="18"/>
                <w:lang w:eastAsia="en-US"/>
              </w:rPr>
            </w:pPr>
            <w:r w:rsidRPr="009B0EE7">
              <w:rPr>
                <w:sz w:val="18"/>
                <w:szCs w:val="18"/>
                <w:lang w:eastAsia="en-US"/>
              </w:rPr>
              <w:t>м2</w:t>
            </w:r>
          </w:p>
        </w:tc>
        <w:tc>
          <w:tcPr>
            <w:tcW w:w="856"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2"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2" w:type="dxa"/>
            <w:gridSpan w:val="2"/>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3"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0,7</w:t>
            </w:r>
          </w:p>
        </w:tc>
        <w:tc>
          <w:tcPr>
            <w:tcW w:w="712" w:type="dxa"/>
            <w:tcBorders>
              <w:top w:val="nil"/>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p>
        </w:tc>
      </w:tr>
      <w:tr w:rsidR="009B0EE7" w:rsidRPr="009B0EE7" w:rsidTr="009B0EE7">
        <w:trPr>
          <w:gridBefore w:val="1"/>
          <w:gridAfter w:val="1"/>
          <w:wBefore w:w="118" w:type="dxa"/>
          <w:wAfter w:w="1608" w:type="dxa"/>
          <w:trHeight w:val="678"/>
          <w:jc w:val="center"/>
        </w:trPr>
        <w:tc>
          <w:tcPr>
            <w:tcW w:w="492" w:type="dxa"/>
            <w:tcBorders>
              <w:top w:val="single" w:sz="4" w:space="0" w:color="auto"/>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3.</w:t>
            </w:r>
          </w:p>
        </w:tc>
        <w:tc>
          <w:tcPr>
            <w:tcW w:w="567" w:type="dxa"/>
            <w:vMerge/>
            <w:tcBorders>
              <w:top w:val="nil"/>
              <w:left w:val="single" w:sz="4" w:space="0" w:color="auto"/>
              <w:bottom w:val="nil"/>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1418" w:type="dxa"/>
            <w:vMerge/>
            <w:tcBorders>
              <w:left w:val="single" w:sz="4" w:space="0" w:color="auto"/>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3241" w:type="dxa"/>
            <w:gridSpan w:val="2"/>
            <w:tcBorders>
              <w:top w:val="single" w:sz="4" w:space="0" w:color="auto"/>
              <w:left w:val="nil"/>
              <w:bottom w:val="single" w:sz="4" w:space="0" w:color="auto"/>
              <w:right w:val="single" w:sz="4" w:space="0" w:color="auto"/>
            </w:tcBorders>
            <w:shd w:val="clear" w:color="auto" w:fill="FFFFFF"/>
            <w:hideMark/>
          </w:tcPr>
          <w:p w:rsidR="009B0EE7" w:rsidRPr="009B0EE7" w:rsidRDefault="009B0EE7" w:rsidP="009B0EE7">
            <w:pPr>
              <w:spacing w:line="276" w:lineRule="auto"/>
              <w:rPr>
                <w:sz w:val="18"/>
                <w:szCs w:val="18"/>
                <w:lang w:eastAsia="en-US"/>
              </w:rPr>
            </w:pPr>
            <w:r w:rsidRPr="009B0EE7">
              <w:rPr>
                <w:sz w:val="18"/>
                <w:szCs w:val="18"/>
                <w:lang w:eastAsia="en-US"/>
              </w:rPr>
              <w:t>Величина технологических потерь при передаче тепловой энергии, теплоносителя по тепловым сетям</w:t>
            </w:r>
          </w:p>
        </w:tc>
        <w:tc>
          <w:tcPr>
            <w:tcW w:w="857" w:type="dxa"/>
            <w:tcBorders>
              <w:top w:val="single" w:sz="4" w:space="0" w:color="auto"/>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Гкал/</w:t>
            </w:r>
          </w:p>
          <w:p w:rsidR="009B0EE7" w:rsidRPr="009B0EE7" w:rsidRDefault="009B0EE7" w:rsidP="009B0EE7">
            <w:pPr>
              <w:spacing w:line="276" w:lineRule="auto"/>
              <w:jc w:val="center"/>
              <w:rPr>
                <w:sz w:val="18"/>
                <w:szCs w:val="18"/>
                <w:lang w:eastAsia="en-US"/>
              </w:rPr>
            </w:pPr>
            <w:r w:rsidRPr="009B0EE7">
              <w:rPr>
                <w:sz w:val="18"/>
                <w:szCs w:val="18"/>
                <w:lang w:eastAsia="en-US"/>
              </w:rPr>
              <w:t>год</w:t>
            </w:r>
          </w:p>
        </w:tc>
        <w:tc>
          <w:tcPr>
            <w:tcW w:w="856"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185,04</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2" w:type="dxa"/>
            <w:gridSpan w:val="2"/>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jc w:val="center"/>
            </w:pPr>
            <w:r w:rsidRPr="009B0EE7">
              <w:rPr>
                <w:sz w:val="18"/>
                <w:szCs w:val="18"/>
                <w:lang w:eastAsia="en-US"/>
              </w:rPr>
              <w:t>185,04</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p>
        </w:tc>
      </w:tr>
      <w:tr w:rsidR="009B0EE7" w:rsidRPr="009B0EE7" w:rsidTr="009B0EE7">
        <w:trPr>
          <w:gridBefore w:val="1"/>
          <w:gridAfter w:val="1"/>
          <w:wBefore w:w="118" w:type="dxa"/>
          <w:wAfter w:w="1608" w:type="dxa"/>
          <w:trHeight w:val="678"/>
          <w:jc w:val="center"/>
        </w:trPr>
        <w:tc>
          <w:tcPr>
            <w:tcW w:w="492" w:type="dxa"/>
            <w:tcBorders>
              <w:top w:val="single" w:sz="4" w:space="0" w:color="auto"/>
              <w:left w:val="single" w:sz="4" w:space="0" w:color="auto"/>
              <w:bottom w:val="single" w:sz="4" w:space="0" w:color="auto"/>
              <w:right w:val="single" w:sz="4" w:space="0" w:color="auto"/>
            </w:tcBorders>
            <w:noWrap/>
            <w:vAlign w:val="center"/>
            <w:hideMark/>
          </w:tcPr>
          <w:p w:rsidR="009B0EE7" w:rsidRPr="009B0EE7" w:rsidRDefault="009B0EE7" w:rsidP="009B0EE7">
            <w:pPr>
              <w:spacing w:line="276" w:lineRule="auto"/>
              <w:jc w:val="center"/>
              <w:rPr>
                <w:sz w:val="18"/>
                <w:szCs w:val="18"/>
                <w:lang w:eastAsia="en-US"/>
              </w:rPr>
            </w:pPr>
            <w:r w:rsidRPr="009B0EE7">
              <w:rPr>
                <w:sz w:val="18"/>
                <w:szCs w:val="18"/>
                <w:lang w:eastAsia="en-US"/>
              </w:rPr>
              <w:t>4</w:t>
            </w:r>
          </w:p>
        </w:tc>
        <w:tc>
          <w:tcPr>
            <w:tcW w:w="567" w:type="dxa"/>
            <w:tcBorders>
              <w:top w:val="nil"/>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1418" w:type="dxa"/>
            <w:vMerge/>
            <w:tcBorders>
              <w:left w:val="single" w:sz="4" w:space="0" w:color="auto"/>
              <w:bottom w:val="single" w:sz="4" w:space="0" w:color="auto"/>
              <w:right w:val="single" w:sz="4" w:space="0" w:color="auto"/>
            </w:tcBorders>
            <w:vAlign w:val="center"/>
            <w:hideMark/>
          </w:tcPr>
          <w:p w:rsidR="009B0EE7" w:rsidRPr="009B0EE7" w:rsidRDefault="009B0EE7" w:rsidP="009B0EE7">
            <w:pPr>
              <w:spacing w:line="276" w:lineRule="auto"/>
              <w:rPr>
                <w:b/>
                <w:bCs/>
                <w:sz w:val="18"/>
                <w:szCs w:val="18"/>
                <w:lang w:eastAsia="en-US"/>
              </w:rPr>
            </w:pPr>
          </w:p>
        </w:tc>
        <w:tc>
          <w:tcPr>
            <w:tcW w:w="3241" w:type="dxa"/>
            <w:gridSpan w:val="2"/>
            <w:tcBorders>
              <w:top w:val="single" w:sz="4" w:space="0" w:color="auto"/>
              <w:left w:val="nil"/>
              <w:bottom w:val="single" w:sz="4" w:space="0" w:color="auto"/>
              <w:right w:val="single" w:sz="4" w:space="0" w:color="auto"/>
            </w:tcBorders>
            <w:shd w:val="clear" w:color="auto" w:fill="FFFFFF"/>
            <w:hideMark/>
          </w:tcPr>
          <w:p w:rsidR="009B0EE7" w:rsidRPr="009B0EE7" w:rsidRDefault="009B0EE7" w:rsidP="009B0EE7">
            <w:pPr>
              <w:spacing w:line="276" w:lineRule="auto"/>
              <w:rPr>
                <w:sz w:val="18"/>
                <w:szCs w:val="18"/>
                <w:lang w:eastAsia="en-US"/>
              </w:rPr>
            </w:pPr>
            <w:r w:rsidRPr="009B0EE7">
              <w:rPr>
                <w:sz w:val="18"/>
                <w:szCs w:val="18"/>
                <w:lang w:eastAsia="en-US"/>
              </w:rPr>
              <w:t>Удельный расход топлива на единицу тепловой энергии, отпускаемую в сеть</w:t>
            </w:r>
          </w:p>
        </w:tc>
        <w:tc>
          <w:tcPr>
            <w:tcW w:w="857" w:type="dxa"/>
            <w:tcBorders>
              <w:top w:val="single" w:sz="4" w:space="0" w:color="auto"/>
              <w:left w:val="nil"/>
              <w:bottom w:val="single" w:sz="4" w:space="0" w:color="auto"/>
              <w:right w:val="single" w:sz="4" w:space="0" w:color="auto"/>
            </w:tcBorders>
            <w:shd w:val="clear" w:color="auto" w:fill="FFFFFF"/>
            <w:vAlign w:val="center"/>
            <w:hideMark/>
          </w:tcPr>
          <w:p w:rsidR="009B0EE7" w:rsidRPr="009B0EE7" w:rsidRDefault="009B0EE7" w:rsidP="009B0EE7">
            <w:pPr>
              <w:spacing w:line="276" w:lineRule="auto"/>
              <w:jc w:val="center"/>
              <w:rPr>
                <w:sz w:val="18"/>
                <w:szCs w:val="18"/>
                <w:lang w:eastAsia="en-US"/>
              </w:rPr>
            </w:pPr>
            <w:proofErr w:type="spellStart"/>
            <w:r w:rsidRPr="009B0EE7">
              <w:rPr>
                <w:sz w:val="18"/>
                <w:szCs w:val="18"/>
                <w:lang w:eastAsia="en-US"/>
              </w:rPr>
              <w:t>кг.у.т</w:t>
            </w:r>
            <w:proofErr w:type="spellEnd"/>
            <w:r w:rsidRPr="009B0EE7">
              <w:rPr>
                <w:sz w:val="18"/>
                <w:szCs w:val="18"/>
                <w:lang w:eastAsia="en-US"/>
              </w:rPr>
              <w:t>./</w:t>
            </w:r>
          </w:p>
          <w:p w:rsidR="009B0EE7" w:rsidRPr="009B0EE7" w:rsidRDefault="009B0EE7" w:rsidP="009B0EE7">
            <w:pPr>
              <w:spacing w:line="276" w:lineRule="auto"/>
              <w:jc w:val="center"/>
              <w:rPr>
                <w:sz w:val="18"/>
                <w:szCs w:val="18"/>
                <w:lang w:eastAsia="en-US"/>
              </w:rPr>
            </w:pPr>
            <w:r w:rsidRPr="009B0EE7">
              <w:rPr>
                <w:sz w:val="18"/>
                <w:szCs w:val="18"/>
                <w:lang w:eastAsia="en-US"/>
              </w:rPr>
              <w:t>Гкал</w:t>
            </w:r>
          </w:p>
        </w:tc>
        <w:tc>
          <w:tcPr>
            <w:tcW w:w="856"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2" w:type="dxa"/>
            <w:gridSpan w:val="2"/>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3"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r w:rsidRPr="009B0EE7">
              <w:rPr>
                <w:sz w:val="18"/>
                <w:szCs w:val="18"/>
                <w:lang w:eastAsia="en-US"/>
              </w:rPr>
              <w:t>237,0</w:t>
            </w:r>
          </w:p>
        </w:tc>
        <w:tc>
          <w:tcPr>
            <w:tcW w:w="712" w:type="dxa"/>
            <w:tcBorders>
              <w:top w:val="single" w:sz="4" w:space="0" w:color="auto"/>
              <w:left w:val="nil"/>
              <w:bottom w:val="single" w:sz="4" w:space="0" w:color="auto"/>
              <w:right w:val="single" w:sz="4" w:space="0" w:color="auto"/>
            </w:tcBorders>
            <w:shd w:val="clear" w:color="auto" w:fill="FFFFFF"/>
            <w:vAlign w:val="center"/>
          </w:tcPr>
          <w:p w:rsidR="009B0EE7" w:rsidRPr="009B0EE7" w:rsidRDefault="009B0EE7" w:rsidP="009B0EE7">
            <w:pPr>
              <w:spacing w:line="276" w:lineRule="auto"/>
              <w:jc w:val="center"/>
              <w:rPr>
                <w:sz w:val="18"/>
                <w:szCs w:val="18"/>
                <w:lang w:eastAsia="en-US"/>
              </w:rPr>
            </w:pPr>
          </w:p>
        </w:tc>
      </w:tr>
      <w:tr w:rsidR="009B0EE7" w:rsidRPr="009B0EE7" w:rsidTr="009B0EE7">
        <w:tblPrEx>
          <w:jc w:val="left"/>
          <w:tblInd w:w="-118" w:type="dxa"/>
          <w:tblLook w:val="00A0" w:firstRow="1" w:lastRow="0" w:firstColumn="1" w:lastColumn="0" w:noHBand="0" w:noVBand="0"/>
        </w:tblPrEx>
        <w:trPr>
          <w:trHeight w:val="3108"/>
        </w:trPr>
        <w:tc>
          <w:tcPr>
            <w:tcW w:w="4819" w:type="dxa"/>
            <w:gridSpan w:val="5"/>
          </w:tcPr>
          <w:p w:rsid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КОНЦЕДЕНТ:</w:t>
            </w:r>
          </w:p>
          <w:p w:rsidR="009B0EE7" w:rsidRPr="009B0EE7" w:rsidRDefault="009B0EE7" w:rsidP="009B0EE7">
            <w:pPr>
              <w:widowControl w:val="0"/>
              <w:autoSpaceDE w:val="0"/>
              <w:autoSpaceDN w:val="0"/>
              <w:ind w:right="28"/>
              <w:jc w:val="both"/>
              <w:rPr>
                <w:b/>
              </w:rPr>
            </w:pPr>
            <w:r w:rsidRPr="009B0EE7">
              <w:rPr>
                <w:b/>
              </w:rPr>
              <w:t xml:space="preserve">МО </w:t>
            </w:r>
            <w:proofErr w:type="spellStart"/>
            <w:r w:rsidRPr="009B0EE7">
              <w:rPr>
                <w:b/>
              </w:rPr>
              <w:t>Лузское</w:t>
            </w:r>
            <w:proofErr w:type="spellEnd"/>
            <w:r w:rsidRPr="009B0EE7">
              <w:rPr>
                <w:b/>
              </w:rPr>
              <w:t xml:space="preserve"> городское поселение Лузского района Кировской области</w:t>
            </w:r>
          </w:p>
          <w:p w:rsidR="009B0EE7" w:rsidRPr="009B0EE7" w:rsidRDefault="009B0EE7" w:rsidP="009B0EE7">
            <w:pPr>
              <w:widowControl w:val="0"/>
              <w:autoSpaceDE w:val="0"/>
              <w:autoSpaceDN w:val="0"/>
              <w:ind w:right="28"/>
              <w:jc w:val="both"/>
              <w:rPr>
                <w:b/>
              </w:rPr>
            </w:pPr>
            <w:r w:rsidRPr="009B0EE7">
              <w:rPr>
                <w:b/>
              </w:rPr>
              <w:t xml:space="preserve">Администрация Лузского городского поселения Лузского района Кировской области </w:t>
            </w:r>
          </w:p>
          <w:p w:rsidR="009B0EE7" w:rsidRPr="009B0EE7" w:rsidRDefault="009B0EE7" w:rsidP="009B0EE7">
            <w:pPr>
              <w:widowControl w:val="0"/>
              <w:autoSpaceDE w:val="0"/>
              <w:autoSpaceDN w:val="0"/>
              <w:ind w:right="28"/>
              <w:jc w:val="both"/>
            </w:pPr>
          </w:p>
          <w:p w:rsidR="009B0EE7" w:rsidRPr="009B0EE7" w:rsidRDefault="009B0EE7" w:rsidP="009B0EE7">
            <w:pPr>
              <w:widowControl w:val="0"/>
              <w:autoSpaceDE w:val="0"/>
              <w:autoSpaceDN w:val="0"/>
              <w:ind w:right="28"/>
              <w:jc w:val="both"/>
            </w:pPr>
            <w:r w:rsidRPr="009B0EE7">
              <w:t>Глава администрации</w:t>
            </w:r>
          </w:p>
          <w:p w:rsidR="009B0EE7" w:rsidRPr="009B0EE7" w:rsidRDefault="009B0EE7" w:rsidP="009B0EE7">
            <w:pPr>
              <w:widowControl w:val="0"/>
              <w:autoSpaceDE w:val="0"/>
              <w:autoSpaceDN w:val="0"/>
              <w:ind w:right="28"/>
              <w:jc w:val="both"/>
            </w:pPr>
            <w:r w:rsidRPr="009B0EE7">
              <w:t>_______________________ Тетерин С.В.</w:t>
            </w:r>
          </w:p>
          <w:p w:rsidR="009B0EE7" w:rsidRPr="009B0EE7" w:rsidRDefault="009B0EE7" w:rsidP="009B0EE7">
            <w:pPr>
              <w:widowControl w:val="0"/>
              <w:autoSpaceDE w:val="0"/>
              <w:autoSpaceDN w:val="0"/>
              <w:jc w:val="both"/>
              <w:rPr>
                <w:bCs/>
                <w:sz w:val="22"/>
                <w:szCs w:val="22"/>
              </w:rPr>
            </w:pPr>
          </w:p>
        </w:tc>
        <w:tc>
          <w:tcPr>
            <w:tcW w:w="5209" w:type="dxa"/>
            <w:gridSpan w:val="7"/>
          </w:tcPr>
          <w:p w:rsid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КОНЦЕССИОНЕР:</w:t>
            </w:r>
          </w:p>
          <w:p w:rsidR="009B0EE7" w:rsidRPr="009B0EE7" w:rsidRDefault="009B0EE7" w:rsidP="009B0EE7">
            <w:pPr>
              <w:widowControl w:val="0"/>
              <w:autoSpaceDE w:val="0"/>
              <w:autoSpaceDN w:val="0"/>
              <w:ind w:left="40"/>
              <w:jc w:val="both"/>
              <w:rPr>
                <w:b/>
              </w:rPr>
            </w:pPr>
            <w:r w:rsidRPr="009B0EE7">
              <w:rPr>
                <w:b/>
              </w:rPr>
              <w:t xml:space="preserve">ООО «ЛТК» </w:t>
            </w:r>
          </w:p>
          <w:p w:rsidR="009B0EE7" w:rsidRPr="009B0EE7" w:rsidRDefault="009B0EE7" w:rsidP="009B0EE7">
            <w:pPr>
              <w:widowControl w:val="0"/>
              <w:autoSpaceDE w:val="0"/>
              <w:autoSpaceDN w:val="0"/>
              <w:ind w:left="40"/>
              <w:jc w:val="both"/>
            </w:pPr>
            <w:proofErr w:type="spellStart"/>
            <w:r w:rsidRPr="009B0EE7">
              <w:t>Юр.адрес</w:t>
            </w:r>
            <w:proofErr w:type="spellEnd"/>
            <w:r w:rsidRPr="009B0EE7">
              <w:t xml:space="preserve">: 610913, Кировская обл., </w:t>
            </w:r>
          </w:p>
          <w:p w:rsidR="009B0EE7" w:rsidRPr="009B0EE7" w:rsidRDefault="009B0EE7" w:rsidP="009B0EE7">
            <w:pPr>
              <w:widowControl w:val="0"/>
              <w:autoSpaceDE w:val="0"/>
              <w:autoSpaceDN w:val="0"/>
              <w:ind w:left="40"/>
              <w:jc w:val="both"/>
            </w:pPr>
            <w:r w:rsidRPr="009B0EE7">
              <w:t xml:space="preserve">г. Киров, п. Садаковский, </w:t>
            </w:r>
          </w:p>
          <w:p w:rsidR="009B0EE7" w:rsidRPr="009B0EE7" w:rsidRDefault="009B0EE7" w:rsidP="009B0EE7">
            <w:pPr>
              <w:widowControl w:val="0"/>
              <w:autoSpaceDE w:val="0"/>
              <w:autoSpaceDN w:val="0"/>
              <w:ind w:left="40"/>
              <w:jc w:val="both"/>
            </w:pPr>
            <w:r w:rsidRPr="009B0EE7">
              <w:t>ул. Московская, д. 40, корп. 9, оф.4</w:t>
            </w:r>
          </w:p>
          <w:p w:rsidR="009B0EE7" w:rsidRPr="009B0EE7" w:rsidRDefault="009B0EE7" w:rsidP="009B0EE7">
            <w:pPr>
              <w:widowControl w:val="0"/>
              <w:autoSpaceDE w:val="0"/>
              <w:autoSpaceDN w:val="0"/>
              <w:ind w:left="40"/>
              <w:jc w:val="both"/>
            </w:pPr>
            <w:r w:rsidRPr="009B0EE7">
              <w:t>ИНН/КПП 4345491692/434501001</w:t>
            </w:r>
          </w:p>
          <w:p w:rsidR="009B0EE7" w:rsidRPr="009B0EE7" w:rsidRDefault="009B0EE7" w:rsidP="009B0EE7">
            <w:pPr>
              <w:widowControl w:val="0"/>
              <w:autoSpaceDE w:val="0"/>
              <w:autoSpaceDN w:val="0"/>
              <w:ind w:left="40"/>
              <w:jc w:val="both"/>
            </w:pPr>
            <w:r w:rsidRPr="009B0EE7">
              <w:t>ОГРН 1194350005618</w:t>
            </w:r>
          </w:p>
          <w:p w:rsidR="009B0EE7" w:rsidRPr="009B0EE7" w:rsidRDefault="009B0EE7" w:rsidP="009B0EE7">
            <w:pPr>
              <w:widowControl w:val="0"/>
              <w:autoSpaceDE w:val="0"/>
              <w:autoSpaceDN w:val="0"/>
              <w:ind w:left="40"/>
              <w:jc w:val="both"/>
            </w:pPr>
          </w:p>
          <w:p w:rsidR="009B0EE7" w:rsidRPr="009B0EE7" w:rsidRDefault="009B0EE7" w:rsidP="009B0EE7">
            <w:pPr>
              <w:widowControl w:val="0"/>
              <w:autoSpaceDE w:val="0"/>
              <w:autoSpaceDN w:val="0"/>
              <w:ind w:left="40"/>
              <w:jc w:val="both"/>
            </w:pPr>
            <w:r w:rsidRPr="009B0EE7">
              <w:t>Директор</w:t>
            </w:r>
          </w:p>
          <w:p w:rsidR="009B0EE7" w:rsidRPr="009B0EE7" w:rsidRDefault="009B0EE7" w:rsidP="009B0EE7">
            <w:pPr>
              <w:widowControl w:val="0"/>
              <w:autoSpaceDE w:val="0"/>
              <w:autoSpaceDN w:val="0"/>
              <w:jc w:val="both"/>
              <w:rPr>
                <w:sz w:val="22"/>
                <w:szCs w:val="22"/>
              </w:rPr>
            </w:pPr>
            <w:r w:rsidRPr="009B0EE7">
              <w:t xml:space="preserve">                ______________ Огарков А.Л.</w:t>
            </w:r>
          </w:p>
        </w:tc>
        <w:tc>
          <w:tcPr>
            <w:tcW w:w="4830" w:type="dxa"/>
            <w:gridSpan w:val="6"/>
          </w:tcPr>
          <w:p w:rsidR="009B0EE7" w:rsidRDefault="009B0EE7" w:rsidP="009B0EE7">
            <w:pPr>
              <w:widowControl w:val="0"/>
              <w:autoSpaceDE w:val="0"/>
              <w:autoSpaceDN w:val="0"/>
              <w:jc w:val="both"/>
              <w:rPr>
                <w:b/>
                <w:bCs/>
                <w:sz w:val="22"/>
                <w:szCs w:val="22"/>
                <w:u w:val="single"/>
              </w:rPr>
            </w:pPr>
          </w:p>
          <w:p w:rsidR="009B0EE7" w:rsidRPr="009B0EE7" w:rsidRDefault="009B0EE7" w:rsidP="009B0EE7">
            <w:pPr>
              <w:widowControl w:val="0"/>
              <w:autoSpaceDE w:val="0"/>
              <w:autoSpaceDN w:val="0"/>
              <w:jc w:val="both"/>
              <w:rPr>
                <w:b/>
                <w:bCs/>
                <w:sz w:val="22"/>
                <w:szCs w:val="22"/>
                <w:u w:val="single"/>
              </w:rPr>
            </w:pPr>
            <w:r w:rsidRPr="009B0EE7">
              <w:rPr>
                <w:b/>
                <w:bCs/>
                <w:sz w:val="22"/>
                <w:szCs w:val="22"/>
                <w:u w:val="single"/>
              </w:rPr>
              <w:t>СУБЪЕКТ:</w:t>
            </w:r>
          </w:p>
          <w:p w:rsidR="009B0EE7" w:rsidRPr="009B0EE7" w:rsidRDefault="009B0EE7" w:rsidP="009B0EE7">
            <w:pPr>
              <w:widowControl w:val="0"/>
              <w:autoSpaceDE w:val="0"/>
              <w:autoSpaceDN w:val="0"/>
              <w:jc w:val="both"/>
              <w:rPr>
                <w:b/>
                <w:bCs/>
                <w:sz w:val="22"/>
                <w:szCs w:val="22"/>
              </w:rPr>
            </w:pPr>
            <w:r w:rsidRPr="009B0EE7">
              <w:rPr>
                <w:b/>
                <w:bCs/>
                <w:sz w:val="22"/>
                <w:szCs w:val="22"/>
              </w:rPr>
              <w:t>Кировская область</w:t>
            </w:r>
          </w:p>
          <w:p w:rsidR="009B0EE7" w:rsidRPr="009B0EE7" w:rsidRDefault="009B0EE7" w:rsidP="009B0EE7">
            <w:pPr>
              <w:widowControl w:val="0"/>
              <w:autoSpaceDE w:val="0"/>
              <w:autoSpaceDN w:val="0"/>
              <w:jc w:val="both"/>
              <w:rPr>
                <w:b/>
                <w:bCs/>
                <w:sz w:val="22"/>
                <w:szCs w:val="22"/>
              </w:rPr>
            </w:pPr>
          </w:p>
          <w:p w:rsidR="009B0EE7" w:rsidRPr="009B0EE7" w:rsidRDefault="009B0EE7" w:rsidP="009B0EE7">
            <w:pPr>
              <w:widowControl w:val="0"/>
              <w:autoSpaceDE w:val="0"/>
              <w:autoSpaceDN w:val="0"/>
              <w:jc w:val="both"/>
              <w:rPr>
                <w:b/>
                <w:bCs/>
                <w:sz w:val="22"/>
                <w:szCs w:val="22"/>
              </w:rPr>
            </w:pPr>
            <w:r w:rsidRPr="009B0EE7">
              <w:rPr>
                <w:b/>
                <w:bCs/>
                <w:sz w:val="22"/>
                <w:szCs w:val="22"/>
              </w:rPr>
              <w:t>Правительство 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sz w:val="22"/>
                <w:szCs w:val="22"/>
              </w:rPr>
            </w:pPr>
            <w:r w:rsidRPr="009B0EE7">
              <w:rPr>
                <w:sz w:val="22"/>
                <w:szCs w:val="22"/>
              </w:rPr>
              <w:t xml:space="preserve">Губернатор – </w:t>
            </w:r>
          </w:p>
          <w:p w:rsidR="009B0EE7" w:rsidRPr="009B0EE7" w:rsidRDefault="009B0EE7" w:rsidP="009B0EE7">
            <w:pPr>
              <w:widowControl w:val="0"/>
              <w:autoSpaceDE w:val="0"/>
              <w:autoSpaceDN w:val="0"/>
              <w:jc w:val="both"/>
              <w:rPr>
                <w:sz w:val="22"/>
                <w:szCs w:val="22"/>
              </w:rPr>
            </w:pPr>
            <w:r w:rsidRPr="009B0EE7">
              <w:rPr>
                <w:sz w:val="22"/>
                <w:szCs w:val="22"/>
              </w:rPr>
              <w:t>Председатель Правительства</w:t>
            </w:r>
          </w:p>
          <w:p w:rsidR="009B0EE7" w:rsidRPr="009B0EE7" w:rsidRDefault="009B0EE7" w:rsidP="009B0EE7">
            <w:pPr>
              <w:widowControl w:val="0"/>
              <w:autoSpaceDE w:val="0"/>
              <w:autoSpaceDN w:val="0"/>
              <w:jc w:val="both"/>
              <w:rPr>
                <w:sz w:val="22"/>
                <w:szCs w:val="22"/>
              </w:rPr>
            </w:pPr>
            <w:r w:rsidRPr="009B0EE7">
              <w:rPr>
                <w:sz w:val="22"/>
                <w:szCs w:val="22"/>
              </w:rPr>
              <w:t>Кировской области</w:t>
            </w:r>
          </w:p>
          <w:p w:rsidR="009B0EE7" w:rsidRPr="009B0EE7" w:rsidRDefault="009B0EE7" w:rsidP="009B0EE7">
            <w:pPr>
              <w:widowControl w:val="0"/>
              <w:autoSpaceDE w:val="0"/>
              <w:autoSpaceDN w:val="0"/>
              <w:jc w:val="both"/>
              <w:rPr>
                <w:sz w:val="22"/>
                <w:szCs w:val="22"/>
              </w:rPr>
            </w:pPr>
          </w:p>
          <w:p w:rsidR="009B0EE7" w:rsidRPr="009B0EE7" w:rsidRDefault="009B0EE7" w:rsidP="009B0EE7">
            <w:pPr>
              <w:widowControl w:val="0"/>
              <w:autoSpaceDE w:val="0"/>
              <w:autoSpaceDN w:val="0"/>
              <w:jc w:val="both"/>
              <w:rPr>
                <w:b/>
                <w:bCs/>
                <w:sz w:val="22"/>
                <w:szCs w:val="22"/>
                <w:u w:val="single"/>
              </w:rPr>
            </w:pPr>
            <w:r w:rsidRPr="009B0EE7">
              <w:rPr>
                <w:sz w:val="22"/>
                <w:szCs w:val="22"/>
              </w:rPr>
              <w:t>___________________________ И.В. Васильев</w:t>
            </w:r>
          </w:p>
        </w:tc>
      </w:tr>
    </w:tbl>
    <w:p w:rsidR="009B0EE7" w:rsidRDefault="009B0EE7" w:rsidP="009B0EE7">
      <w:pPr>
        <w:suppressAutoHyphens/>
        <w:sectPr w:rsidR="009B0EE7" w:rsidSect="00125D8C">
          <w:pgSz w:w="16838" w:h="11906" w:orient="landscape"/>
          <w:pgMar w:top="1276" w:right="993" w:bottom="709" w:left="709" w:header="708" w:footer="590" w:gutter="0"/>
          <w:cols w:space="708"/>
          <w:docGrid w:linePitch="360"/>
        </w:sectPr>
      </w:pPr>
    </w:p>
    <w:p w:rsidR="001921D2" w:rsidRDefault="001921D2" w:rsidP="009D2773">
      <w:pPr>
        <w:keepNext/>
        <w:pageBreakBefore/>
        <w:suppressAutoHyphens/>
        <w:jc w:val="right"/>
      </w:pPr>
      <w:r w:rsidRPr="00ED7E91">
        <w:lastRenderedPageBreak/>
        <w:t xml:space="preserve">Приложение № </w:t>
      </w:r>
      <w:r>
        <w:t>9</w:t>
      </w:r>
    </w:p>
    <w:p w:rsidR="001921D2" w:rsidRDefault="001921D2" w:rsidP="001921D2">
      <w:pPr>
        <w:keepNext/>
        <w:suppressAutoHyphens/>
        <w:jc w:val="right"/>
      </w:pPr>
      <w:r>
        <w:t>к концессионному соглашению</w:t>
      </w:r>
    </w:p>
    <w:p w:rsidR="001921D2" w:rsidRDefault="001921D2" w:rsidP="001921D2">
      <w:pPr>
        <w:keepNext/>
        <w:suppressAutoHyphens/>
        <w:jc w:val="right"/>
      </w:pPr>
      <w:r>
        <w:t>от _________________ № _____</w:t>
      </w:r>
    </w:p>
    <w:p w:rsidR="001921D2" w:rsidRDefault="001921D2" w:rsidP="001921D2">
      <w:pPr>
        <w:jc w:val="right"/>
      </w:pPr>
    </w:p>
    <w:p w:rsidR="001921D2" w:rsidRDefault="001921D2" w:rsidP="001921D2">
      <w:pPr>
        <w:jc w:val="center"/>
      </w:pPr>
    </w:p>
    <w:p w:rsidR="001921D2" w:rsidRDefault="001921D2" w:rsidP="001921D2">
      <w:pPr>
        <w:jc w:val="center"/>
      </w:pPr>
      <w:r w:rsidRPr="004730C3">
        <w:t xml:space="preserve">Порядок возмещения расходов сторон </w:t>
      </w:r>
    </w:p>
    <w:p w:rsidR="001921D2" w:rsidRPr="004730C3" w:rsidRDefault="001921D2" w:rsidP="001921D2">
      <w:pPr>
        <w:jc w:val="center"/>
      </w:pPr>
      <w:r w:rsidRPr="004730C3">
        <w:t>в случае досрочного расторжения концессионного соглашения</w:t>
      </w:r>
    </w:p>
    <w:p w:rsidR="001921D2" w:rsidRDefault="001921D2" w:rsidP="001921D2">
      <w:pPr>
        <w:jc w:val="both"/>
      </w:pPr>
    </w:p>
    <w:p w:rsidR="001921D2" w:rsidRDefault="001921D2" w:rsidP="001921D2">
      <w:pPr>
        <w:numPr>
          <w:ilvl w:val="0"/>
          <w:numId w:val="7"/>
        </w:numPr>
        <w:ind w:left="0" w:firstLine="0"/>
        <w:jc w:val="both"/>
      </w:pPr>
      <w:r w:rsidRPr="000C116B">
        <w:t>Возмещение расходов Концессионера осуществляется К</w:t>
      </w:r>
      <w:r>
        <w:t>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w:t>
      </w:r>
    </w:p>
    <w:p w:rsidR="001921D2" w:rsidRDefault="001921D2" w:rsidP="001921D2">
      <w:pPr>
        <w:pStyle w:val="a3"/>
        <w:numPr>
          <w:ilvl w:val="1"/>
          <w:numId w:val="7"/>
        </w:numPr>
        <w:ind w:left="0" w:firstLine="0"/>
        <w:jc w:val="both"/>
      </w:pPr>
      <w:r>
        <w:t xml:space="preserve"> Концессионер в течение 5 (пяти) рабочих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w:t>
      </w:r>
    </w:p>
    <w:p w:rsidR="001921D2" w:rsidRDefault="001921D2" w:rsidP="001921D2">
      <w:pPr>
        <w:pStyle w:val="a3"/>
        <w:numPr>
          <w:ilvl w:val="1"/>
          <w:numId w:val="7"/>
        </w:numPr>
        <w:ind w:left="0" w:firstLine="0"/>
        <w:jc w:val="both"/>
      </w:pPr>
      <w:r>
        <w:t>Концедент в течение 15 (пятнадцати)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1921D2" w:rsidRDefault="001921D2" w:rsidP="001921D2">
      <w:pPr>
        <w:pStyle w:val="a3"/>
        <w:ind w:left="0"/>
        <w:jc w:val="both"/>
      </w:pPr>
      <w:r>
        <w:t>- о полной компенсации расходов Концессионера;</w:t>
      </w:r>
    </w:p>
    <w:p w:rsidR="001921D2" w:rsidRDefault="001921D2" w:rsidP="001921D2">
      <w:pPr>
        <w:pStyle w:val="a3"/>
        <w:ind w:left="0"/>
        <w:jc w:val="both"/>
      </w:pPr>
      <w:r>
        <w:t>- о частичной компенсации расходов Концессионера;</w:t>
      </w:r>
    </w:p>
    <w:p w:rsidR="001921D2" w:rsidRDefault="001921D2" w:rsidP="001921D2">
      <w:pPr>
        <w:pStyle w:val="a3"/>
        <w:ind w:left="0"/>
        <w:jc w:val="both"/>
      </w:pPr>
      <w:r>
        <w:t>- об отказе в компенсации расходов Концессионера.</w:t>
      </w:r>
    </w:p>
    <w:p w:rsidR="001921D2" w:rsidRDefault="001921D2" w:rsidP="001921D2">
      <w:pPr>
        <w:pStyle w:val="a3"/>
        <w:ind w:left="0" w:firstLine="567"/>
        <w:jc w:val="both"/>
      </w:pPr>
      <w:r>
        <w:t xml:space="preserve">Уведомление о частичной компенсации расходов Концессионера либо об отказе в компенсации расходов Концессионера должно быть мотивировано. </w:t>
      </w:r>
    </w:p>
    <w:p w:rsidR="001921D2" w:rsidRDefault="001921D2" w:rsidP="001921D2">
      <w:pPr>
        <w:pStyle w:val="a3"/>
        <w:numPr>
          <w:ilvl w:val="1"/>
          <w:numId w:val="7"/>
        </w:numPr>
        <w:ind w:left="0" w:firstLine="0"/>
        <w:jc w:val="both"/>
      </w:pPr>
      <w:r>
        <w:t xml:space="preserve"> 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15 (пятнадцати) рабочих дней с даты принятия решения Концедента, указанного в п. 1.2. настоящего Приложения.</w:t>
      </w:r>
    </w:p>
    <w:p w:rsidR="001921D2" w:rsidRDefault="001921D2" w:rsidP="001921D2">
      <w:pPr>
        <w:pStyle w:val="a3"/>
        <w:numPr>
          <w:ilvl w:val="1"/>
          <w:numId w:val="7"/>
        </w:numPr>
        <w:ind w:left="0" w:firstLine="0"/>
        <w:jc w:val="both"/>
      </w:pPr>
      <w:r>
        <w:t>В случае недостижения взаимного согласия в ходе совместных совещаний, спор подлежит разрешению в судебном порядке.</w:t>
      </w:r>
    </w:p>
    <w:p w:rsidR="001921D2" w:rsidRDefault="001921D2" w:rsidP="001921D2">
      <w:pPr>
        <w:pStyle w:val="a3"/>
        <w:numPr>
          <w:ilvl w:val="1"/>
          <w:numId w:val="7"/>
        </w:numPr>
        <w:ind w:left="0" w:firstLine="0"/>
        <w:jc w:val="both"/>
      </w:pPr>
      <w:r>
        <w:t xml:space="preserve">Концедент обязуется обеспечить компенсацию расходов Концессионера за счет средств </w:t>
      </w:r>
      <w:r w:rsidR="00530987">
        <w:t xml:space="preserve">местного </w:t>
      </w:r>
      <w:r>
        <w:t xml:space="preserve">бюджета в срок не позднее одного года с момента расторжения Соглашения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 </w:t>
      </w:r>
    </w:p>
    <w:p w:rsidR="001921D2" w:rsidRDefault="001921D2" w:rsidP="001921D2">
      <w:pPr>
        <w:pStyle w:val="a3"/>
        <w:numPr>
          <w:ilvl w:val="1"/>
          <w:numId w:val="7"/>
        </w:numPr>
        <w:ind w:left="0" w:firstLine="0"/>
        <w:jc w:val="both"/>
      </w:pPr>
      <w:r>
        <w:t xml:space="preserve">В случае недостатка средств в областном бюджете, предусмотренных на возмещение части недополученных доходов Концессионера в связи с пересмотром размера подлежащих внесению платы граждан за коммунальные услуги при проведении в соответствии с утвержденными в установленном порядке предельными индексами в соответствующем финансовом году, субсидии перечисляются в следующем финансовом году по документам, представленным в установленные сроки, в соответствии с действующими нормативными правовыми актами. </w:t>
      </w:r>
    </w:p>
    <w:p w:rsidR="001921D2" w:rsidRDefault="001921D2" w:rsidP="001921D2">
      <w:pPr>
        <w:pStyle w:val="a3"/>
        <w:numPr>
          <w:ilvl w:val="1"/>
          <w:numId w:val="7"/>
        </w:numPr>
        <w:ind w:left="0" w:firstLine="0"/>
        <w:jc w:val="both"/>
      </w:pPr>
      <w:r>
        <w:t xml:space="preserve">В случае расторжения концессионного соглашения по вине концессионера, срок выплаты денежных средств в счет возмещения расходов концессионера на модернизацию и реконструкцию объекта концессионного соглашения составляет увеличенный на три года срок действия концессионного соглашения, не истекший ко дню расторжения. </w:t>
      </w:r>
    </w:p>
    <w:p w:rsidR="001921D2" w:rsidRDefault="001921D2" w:rsidP="001921D2">
      <w:pPr>
        <w:pStyle w:val="a3"/>
        <w:numPr>
          <w:ilvl w:val="1"/>
          <w:numId w:val="7"/>
        </w:numPr>
        <w:ind w:left="0" w:firstLine="0"/>
        <w:jc w:val="both"/>
      </w:pPr>
      <w:r>
        <w:t>Сумма возмещения подлежит выплате равными ежемесячными платежами в период всего срока выплаты возмещения. Первый платеж в счет выплаты возмещения указанных расходов Концессионера не может быть совершен ранее трех месяцев со дня расторжения концессионного соглашения.</w:t>
      </w:r>
    </w:p>
    <w:p w:rsidR="001921D2" w:rsidRDefault="001921D2" w:rsidP="001921D2">
      <w:pPr>
        <w:pStyle w:val="a3"/>
        <w:numPr>
          <w:ilvl w:val="1"/>
          <w:numId w:val="7"/>
        </w:numPr>
        <w:ind w:left="0" w:firstLine="0"/>
        <w:jc w:val="both"/>
      </w:pPr>
      <w:r>
        <w:t xml:space="preserve">В случае, если на момент досрочного расторжения соглашения инвестиционные расходы осуществлены Концессионером не в полном объеме за период в котором действовал тариф с учетом инвестиционных расходов, утвержденный региональной </w:t>
      </w:r>
      <w:r>
        <w:lastRenderedPageBreak/>
        <w:t xml:space="preserve">службой по тарифам Кировской области, Концессионер обязан в срок не позднее трех месяцев возместить все понесенные расходы Субъекта. </w:t>
      </w:r>
    </w:p>
    <w:p w:rsidR="001921D2" w:rsidRDefault="001921D2" w:rsidP="001921D2">
      <w:pPr>
        <w:pStyle w:val="a3"/>
        <w:numPr>
          <w:ilvl w:val="1"/>
          <w:numId w:val="7"/>
        </w:numPr>
        <w:ind w:left="0" w:firstLine="0"/>
        <w:jc w:val="both"/>
      </w:pPr>
      <w:r>
        <w:t xml:space="preserve">Возмещение расходов Концедента условиями концессионного соглашения не предусмотрено. </w:t>
      </w:r>
    </w:p>
    <w:p w:rsidR="001921D2" w:rsidRDefault="001921D2" w:rsidP="001921D2">
      <w:pPr>
        <w:pStyle w:val="a3"/>
        <w:ind w:left="0"/>
        <w:jc w:val="both"/>
      </w:pPr>
    </w:p>
    <w:p w:rsidR="001921D2" w:rsidRDefault="001921D2" w:rsidP="001921D2">
      <w:pPr>
        <w:pStyle w:val="a3"/>
        <w:ind w:left="0"/>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21D2" w:rsidTr="009810E2">
        <w:tc>
          <w:tcPr>
            <w:tcW w:w="4672" w:type="dxa"/>
          </w:tcPr>
          <w:p w:rsidR="001921D2" w:rsidRPr="00C9495E" w:rsidRDefault="001921D2" w:rsidP="009810E2">
            <w:pPr>
              <w:pStyle w:val="ConsPlusNonformat"/>
              <w:ind w:right="28"/>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КОНЦЕДЕНТ:</w:t>
            </w:r>
          </w:p>
          <w:p w:rsidR="001921D2" w:rsidRDefault="001921D2" w:rsidP="009810E2">
            <w:pPr>
              <w:pStyle w:val="ConsPlusNonformat"/>
              <w:ind w:right="28"/>
              <w:jc w:val="both"/>
              <w:rPr>
                <w:rFonts w:ascii="Times New Roman" w:hAnsi="Times New Roman" w:cs="Times New Roman"/>
                <w:b/>
                <w:sz w:val="24"/>
                <w:szCs w:val="24"/>
              </w:rPr>
            </w:pPr>
            <w:r>
              <w:rPr>
                <w:rFonts w:ascii="Times New Roman" w:hAnsi="Times New Roman" w:cs="Times New Roman"/>
                <w:b/>
                <w:sz w:val="24"/>
                <w:szCs w:val="24"/>
              </w:rPr>
              <w:t>МО</w:t>
            </w:r>
            <w:r w:rsidRPr="0039794A">
              <w:rPr>
                <w:rFonts w:ascii="Times New Roman" w:hAnsi="Times New Roman" w:cs="Times New Roman"/>
                <w:b/>
                <w:sz w:val="24"/>
                <w:szCs w:val="24"/>
              </w:rPr>
              <w:t xml:space="preserve"> </w:t>
            </w:r>
            <w:proofErr w:type="spellStart"/>
            <w:r w:rsidRPr="0039794A">
              <w:rPr>
                <w:rFonts w:ascii="Times New Roman" w:hAnsi="Times New Roman" w:cs="Times New Roman"/>
                <w:b/>
                <w:sz w:val="24"/>
                <w:szCs w:val="24"/>
              </w:rPr>
              <w:t>Лузское</w:t>
            </w:r>
            <w:proofErr w:type="spellEnd"/>
            <w:r w:rsidRPr="0039794A">
              <w:rPr>
                <w:rFonts w:ascii="Times New Roman" w:hAnsi="Times New Roman" w:cs="Times New Roman"/>
                <w:b/>
                <w:sz w:val="24"/>
                <w:szCs w:val="24"/>
              </w:rPr>
              <w:t xml:space="preserve"> городское поселение Лузского района Кировской области</w:t>
            </w:r>
          </w:p>
          <w:p w:rsidR="001921D2" w:rsidRPr="00552792" w:rsidRDefault="001921D2" w:rsidP="009810E2">
            <w:pPr>
              <w:pStyle w:val="ConsPlusNonformat"/>
              <w:ind w:right="28"/>
              <w:jc w:val="both"/>
              <w:rPr>
                <w:rFonts w:ascii="Times New Roman" w:hAnsi="Times New Roman" w:cs="Times New Roman"/>
                <w:b/>
                <w:sz w:val="24"/>
                <w:szCs w:val="24"/>
              </w:rPr>
            </w:pPr>
            <w:r>
              <w:rPr>
                <w:rFonts w:ascii="Times New Roman" w:hAnsi="Times New Roman" w:cs="Times New Roman"/>
                <w:b/>
                <w:sz w:val="24"/>
                <w:szCs w:val="24"/>
              </w:rPr>
              <w:t>А</w:t>
            </w:r>
            <w:r w:rsidRPr="0039794A">
              <w:rPr>
                <w:rFonts w:ascii="Times New Roman" w:hAnsi="Times New Roman" w:cs="Times New Roman"/>
                <w:b/>
                <w:sz w:val="24"/>
                <w:szCs w:val="24"/>
              </w:rPr>
              <w:t xml:space="preserve">дминистрация Лузского городского поселения </w:t>
            </w:r>
            <w:r w:rsidRPr="00552792">
              <w:rPr>
                <w:rFonts w:ascii="Times New Roman" w:hAnsi="Times New Roman" w:cs="Times New Roman"/>
                <w:b/>
                <w:sz w:val="24"/>
                <w:szCs w:val="24"/>
              </w:rPr>
              <w:t xml:space="preserve">Лузского района Кировской области </w:t>
            </w:r>
          </w:p>
          <w:p w:rsidR="001921D2" w:rsidRDefault="001921D2" w:rsidP="009810E2">
            <w:pPr>
              <w:pStyle w:val="ConsPlusNonformat"/>
              <w:ind w:right="28"/>
              <w:jc w:val="both"/>
              <w:rPr>
                <w:rFonts w:ascii="Times New Roman" w:hAnsi="Times New Roman" w:cs="Times New Roman"/>
                <w:sz w:val="24"/>
                <w:szCs w:val="24"/>
              </w:rPr>
            </w:pPr>
          </w:p>
          <w:p w:rsidR="001921D2" w:rsidRDefault="001921D2" w:rsidP="009810E2">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1921D2" w:rsidRDefault="001921D2" w:rsidP="009810E2">
            <w:pPr>
              <w:pStyle w:val="ConsPlusNonformat"/>
              <w:ind w:right="28"/>
              <w:jc w:val="both"/>
              <w:rPr>
                <w:rFonts w:ascii="Times New Roman" w:hAnsi="Times New Roman" w:cs="Times New Roman"/>
                <w:sz w:val="24"/>
                <w:szCs w:val="24"/>
              </w:rPr>
            </w:pPr>
            <w:r>
              <w:rPr>
                <w:rFonts w:ascii="Times New Roman" w:hAnsi="Times New Roman" w:cs="Times New Roman"/>
                <w:sz w:val="24"/>
                <w:szCs w:val="24"/>
              </w:rPr>
              <w:t>_______________________ Тетерин С.В.</w:t>
            </w:r>
          </w:p>
          <w:p w:rsidR="001921D2" w:rsidRDefault="001921D2" w:rsidP="009810E2">
            <w:pPr>
              <w:pStyle w:val="ConsPlusNonformat"/>
              <w:ind w:right="28"/>
              <w:jc w:val="both"/>
              <w:rPr>
                <w:rFonts w:ascii="Times New Roman" w:hAnsi="Times New Roman" w:cs="Times New Roman"/>
                <w:sz w:val="24"/>
                <w:szCs w:val="24"/>
              </w:rPr>
            </w:pPr>
          </w:p>
          <w:p w:rsidR="001921D2" w:rsidRDefault="001921D2" w:rsidP="009810E2">
            <w:pPr>
              <w:pStyle w:val="ConsPlusNonformat"/>
              <w:ind w:right="28"/>
              <w:jc w:val="both"/>
              <w:rPr>
                <w:rFonts w:ascii="Times New Roman" w:hAnsi="Times New Roman" w:cs="Times New Roman"/>
                <w:sz w:val="24"/>
                <w:szCs w:val="24"/>
              </w:rPr>
            </w:pPr>
          </w:p>
        </w:tc>
        <w:tc>
          <w:tcPr>
            <w:tcW w:w="4673" w:type="dxa"/>
          </w:tcPr>
          <w:p w:rsidR="001921D2" w:rsidRPr="00C9495E" w:rsidRDefault="001921D2" w:rsidP="009810E2">
            <w:pPr>
              <w:pStyle w:val="ConsPlusNonformat"/>
              <w:ind w:left="40"/>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КОНЦЕССИОНЕР:</w:t>
            </w:r>
          </w:p>
          <w:p w:rsidR="001921D2" w:rsidRPr="00C9495E" w:rsidRDefault="001921D2" w:rsidP="009810E2">
            <w:pPr>
              <w:pStyle w:val="ConsPlusNonformat"/>
              <w:ind w:left="40"/>
              <w:jc w:val="both"/>
              <w:rPr>
                <w:rFonts w:ascii="Times New Roman" w:hAnsi="Times New Roman" w:cs="Times New Roman"/>
                <w:b/>
                <w:sz w:val="24"/>
                <w:szCs w:val="24"/>
              </w:rPr>
            </w:pPr>
            <w:r>
              <w:rPr>
                <w:rFonts w:ascii="Times New Roman" w:hAnsi="Times New Roman" w:cs="Times New Roman"/>
                <w:b/>
                <w:sz w:val="24"/>
                <w:szCs w:val="24"/>
              </w:rPr>
              <w:t>ООО</w:t>
            </w:r>
            <w:r w:rsidRPr="00C9495E">
              <w:rPr>
                <w:rFonts w:ascii="Times New Roman" w:hAnsi="Times New Roman" w:cs="Times New Roman"/>
                <w:b/>
                <w:sz w:val="24"/>
                <w:szCs w:val="24"/>
              </w:rPr>
              <w:t xml:space="preserve"> «</w:t>
            </w:r>
            <w:r>
              <w:rPr>
                <w:rFonts w:ascii="Times New Roman" w:hAnsi="Times New Roman" w:cs="Times New Roman"/>
                <w:b/>
                <w:sz w:val="24"/>
                <w:szCs w:val="24"/>
              </w:rPr>
              <w:t>ЛТК</w:t>
            </w:r>
            <w:r w:rsidRPr="00C9495E">
              <w:rPr>
                <w:rFonts w:ascii="Times New Roman" w:hAnsi="Times New Roman" w:cs="Times New Roman"/>
                <w:b/>
                <w:sz w:val="24"/>
                <w:szCs w:val="24"/>
              </w:rPr>
              <w:t xml:space="preserve">» </w:t>
            </w:r>
          </w:p>
          <w:p w:rsidR="001921D2" w:rsidRDefault="001921D2" w:rsidP="009810E2">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Юр.</w:t>
            </w:r>
            <w:r w:rsidR="004D09C2">
              <w:rPr>
                <w:rFonts w:ascii="Times New Roman" w:hAnsi="Times New Roman" w:cs="Times New Roman"/>
                <w:sz w:val="24"/>
                <w:szCs w:val="24"/>
              </w:rPr>
              <w:t xml:space="preserve"> </w:t>
            </w:r>
            <w:r>
              <w:rPr>
                <w:rFonts w:ascii="Times New Roman" w:hAnsi="Times New Roman" w:cs="Times New Roman"/>
                <w:sz w:val="24"/>
                <w:szCs w:val="24"/>
              </w:rPr>
              <w:t xml:space="preserve">адрес: 610913, Кировская обл., </w:t>
            </w:r>
          </w:p>
          <w:p w:rsidR="001921D2" w:rsidRDefault="001921D2" w:rsidP="009810E2">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 xml:space="preserve">г. </w:t>
            </w:r>
            <w:r w:rsidRPr="00D962C4">
              <w:rPr>
                <w:rFonts w:ascii="Times New Roman" w:hAnsi="Times New Roman" w:cs="Times New Roman"/>
                <w:sz w:val="24"/>
                <w:szCs w:val="24"/>
              </w:rPr>
              <w:t xml:space="preserve">Киров, п. Садаковский, </w:t>
            </w:r>
          </w:p>
          <w:p w:rsidR="001921D2" w:rsidRPr="005340CC" w:rsidRDefault="001921D2" w:rsidP="009810E2">
            <w:pPr>
              <w:pStyle w:val="ConsPlusNonformat"/>
              <w:ind w:left="40"/>
              <w:jc w:val="both"/>
              <w:rPr>
                <w:rFonts w:ascii="Times New Roman" w:hAnsi="Times New Roman" w:cs="Times New Roman"/>
                <w:sz w:val="24"/>
                <w:szCs w:val="24"/>
              </w:rPr>
            </w:pPr>
            <w:r w:rsidRPr="00D962C4">
              <w:rPr>
                <w:rFonts w:ascii="Times New Roman" w:hAnsi="Times New Roman" w:cs="Times New Roman"/>
                <w:sz w:val="24"/>
                <w:szCs w:val="24"/>
              </w:rPr>
              <w:t xml:space="preserve">ул. </w:t>
            </w:r>
            <w:r w:rsidRPr="005340CC">
              <w:rPr>
                <w:rFonts w:ascii="Times New Roman" w:hAnsi="Times New Roman" w:cs="Times New Roman"/>
                <w:sz w:val="24"/>
                <w:szCs w:val="24"/>
              </w:rPr>
              <w:t>Московская, д. 4</w:t>
            </w:r>
            <w:r>
              <w:rPr>
                <w:rFonts w:ascii="Times New Roman" w:hAnsi="Times New Roman" w:cs="Times New Roman"/>
                <w:sz w:val="24"/>
                <w:szCs w:val="24"/>
              </w:rPr>
              <w:t>0, корп. 9</w:t>
            </w:r>
            <w:r w:rsidRPr="005340CC">
              <w:rPr>
                <w:rFonts w:ascii="Times New Roman" w:hAnsi="Times New Roman" w:cs="Times New Roman"/>
                <w:sz w:val="24"/>
                <w:szCs w:val="24"/>
              </w:rPr>
              <w:t>, оф.4</w:t>
            </w:r>
          </w:p>
          <w:p w:rsidR="001921D2" w:rsidRPr="005340CC" w:rsidRDefault="001921D2" w:rsidP="009810E2">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ИНН/КПП 4345491692/434501001</w:t>
            </w:r>
          </w:p>
          <w:p w:rsidR="001921D2" w:rsidRPr="005340CC" w:rsidRDefault="001921D2" w:rsidP="009810E2">
            <w:pPr>
              <w:pStyle w:val="ConsPlusNonformat"/>
              <w:ind w:left="40"/>
              <w:jc w:val="both"/>
              <w:rPr>
                <w:rFonts w:ascii="Times New Roman" w:hAnsi="Times New Roman" w:cs="Times New Roman"/>
                <w:sz w:val="24"/>
                <w:szCs w:val="24"/>
              </w:rPr>
            </w:pPr>
            <w:r w:rsidRPr="005340CC">
              <w:rPr>
                <w:rFonts w:ascii="Times New Roman" w:hAnsi="Times New Roman" w:cs="Times New Roman"/>
                <w:sz w:val="24"/>
                <w:szCs w:val="24"/>
              </w:rPr>
              <w:t>ОГРН 1194350005618</w:t>
            </w:r>
          </w:p>
          <w:p w:rsidR="001921D2" w:rsidRDefault="001921D2" w:rsidP="009810E2">
            <w:pPr>
              <w:pStyle w:val="ConsPlusNonformat"/>
              <w:ind w:left="40"/>
              <w:jc w:val="both"/>
              <w:rPr>
                <w:rFonts w:ascii="Times New Roman" w:hAnsi="Times New Roman" w:cs="Times New Roman"/>
                <w:sz w:val="24"/>
                <w:szCs w:val="24"/>
              </w:rPr>
            </w:pPr>
          </w:p>
          <w:p w:rsidR="001921D2" w:rsidRDefault="001921D2" w:rsidP="009810E2">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Директор</w:t>
            </w:r>
          </w:p>
          <w:p w:rsidR="001921D2" w:rsidRDefault="001921D2" w:rsidP="009810E2">
            <w:pPr>
              <w:pStyle w:val="ConsPlusNonformat"/>
              <w:ind w:left="40"/>
              <w:jc w:val="both"/>
              <w:rPr>
                <w:rFonts w:ascii="Times New Roman" w:hAnsi="Times New Roman" w:cs="Times New Roman"/>
                <w:sz w:val="24"/>
                <w:szCs w:val="24"/>
              </w:rPr>
            </w:pPr>
            <w:r>
              <w:rPr>
                <w:rFonts w:ascii="Times New Roman" w:hAnsi="Times New Roman" w:cs="Times New Roman"/>
                <w:sz w:val="24"/>
                <w:szCs w:val="24"/>
              </w:rPr>
              <w:t xml:space="preserve">                ______________ Огарков А.Л.</w:t>
            </w:r>
          </w:p>
        </w:tc>
      </w:tr>
      <w:tr w:rsidR="001921D2" w:rsidTr="009810E2">
        <w:tc>
          <w:tcPr>
            <w:tcW w:w="4672" w:type="dxa"/>
          </w:tcPr>
          <w:p w:rsidR="001921D2" w:rsidRDefault="001921D2" w:rsidP="009810E2">
            <w:pPr>
              <w:pStyle w:val="ConsPlusNonformat"/>
              <w:ind w:right="28"/>
              <w:jc w:val="both"/>
              <w:rPr>
                <w:rFonts w:ascii="Times New Roman" w:hAnsi="Times New Roman" w:cs="Times New Roman"/>
                <w:b/>
                <w:sz w:val="24"/>
                <w:szCs w:val="24"/>
                <w:u w:val="single"/>
              </w:rPr>
            </w:pPr>
          </w:p>
          <w:p w:rsidR="001921D2" w:rsidRDefault="001921D2" w:rsidP="009810E2">
            <w:pPr>
              <w:pStyle w:val="ConsPlusNonformat"/>
              <w:ind w:right="28"/>
              <w:jc w:val="both"/>
              <w:rPr>
                <w:rFonts w:ascii="Times New Roman" w:hAnsi="Times New Roman" w:cs="Times New Roman"/>
                <w:b/>
                <w:sz w:val="24"/>
                <w:szCs w:val="24"/>
                <w:u w:val="single"/>
              </w:rPr>
            </w:pPr>
            <w:r w:rsidRPr="00C9495E">
              <w:rPr>
                <w:rFonts w:ascii="Times New Roman" w:hAnsi="Times New Roman" w:cs="Times New Roman"/>
                <w:b/>
                <w:sz w:val="24"/>
                <w:szCs w:val="24"/>
                <w:u w:val="single"/>
              </w:rPr>
              <w:t>СУБЪЕКТ:</w:t>
            </w:r>
          </w:p>
          <w:p w:rsidR="001921D2" w:rsidRPr="00D962C4" w:rsidRDefault="001921D2" w:rsidP="009810E2">
            <w:pPr>
              <w:pStyle w:val="ConsPlusNonformat"/>
              <w:jc w:val="both"/>
              <w:rPr>
                <w:rFonts w:ascii="Times New Roman" w:hAnsi="Times New Roman" w:cs="Times New Roman"/>
                <w:b/>
                <w:bCs/>
                <w:sz w:val="24"/>
                <w:szCs w:val="24"/>
              </w:rPr>
            </w:pPr>
            <w:r w:rsidRPr="00D962C4">
              <w:rPr>
                <w:rFonts w:ascii="Times New Roman" w:hAnsi="Times New Roman" w:cs="Times New Roman"/>
                <w:b/>
                <w:bCs/>
                <w:sz w:val="24"/>
                <w:szCs w:val="24"/>
              </w:rPr>
              <w:t>Кировская область</w:t>
            </w:r>
          </w:p>
          <w:p w:rsidR="001921D2" w:rsidRPr="00D962C4" w:rsidRDefault="001921D2" w:rsidP="009810E2">
            <w:pPr>
              <w:pStyle w:val="ConsPlusNonformat"/>
              <w:jc w:val="both"/>
              <w:rPr>
                <w:rFonts w:ascii="Times New Roman" w:hAnsi="Times New Roman" w:cs="Times New Roman"/>
                <w:b/>
                <w:bCs/>
                <w:sz w:val="24"/>
                <w:szCs w:val="24"/>
              </w:rPr>
            </w:pPr>
            <w:r w:rsidRPr="00D962C4">
              <w:rPr>
                <w:rFonts w:ascii="Times New Roman" w:hAnsi="Times New Roman" w:cs="Times New Roman"/>
                <w:b/>
                <w:bCs/>
                <w:sz w:val="24"/>
                <w:szCs w:val="24"/>
              </w:rPr>
              <w:t>Правительство Кировской области</w:t>
            </w:r>
          </w:p>
          <w:p w:rsidR="001921D2" w:rsidRPr="00D962C4" w:rsidRDefault="001921D2"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Адрес: 610019, г. Киров,</w:t>
            </w:r>
          </w:p>
          <w:p w:rsidR="001921D2" w:rsidRPr="00D962C4" w:rsidRDefault="001921D2"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ул. Карла Либкнехта, д. 69</w:t>
            </w:r>
          </w:p>
          <w:p w:rsidR="001921D2" w:rsidRPr="00D962C4" w:rsidRDefault="001921D2" w:rsidP="009810E2">
            <w:pPr>
              <w:pStyle w:val="ConsPlusNonformat"/>
              <w:jc w:val="both"/>
              <w:rPr>
                <w:rFonts w:ascii="Times New Roman" w:hAnsi="Times New Roman" w:cs="Times New Roman"/>
                <w:sz w:val="24"/>
                <w:szCs w:val="24"/>
              </w:rPr>
            </w:pPr>
          </w:p>
          <w:p w:rsidR="001921D2" w:rsidRPr="00D962C4" w:rsidRDefault="001921D2"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 xml:space="preserve">Губернатор – </w:t>
            </w:r>
          </w:p>
          <w:p w:rsidR="001921D2" w:rsidRPr="00D962C4" w:rsidRDefault="001921D2"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Председатель Правительства</w:t>
            </w:r>
          </w:p>
          <w:p w:rsidR="001921D2" w:rsidRPr="00D962C4" w:rsidRDefault="001921D2"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Кировской области</w:t>
            </w:r>
          </w:p>
          <w:p w:rsidR="001921D2" w:rsidRPr="00D962C4" w:rsidRDefault="001921D2" w:rsidP="009810E2">
            <w:pPr>
              <w:pStyle w:val="ConsPlusNonformat"/>
              <w:jc w:val="both"/>
              <w:rPr>
                <w:rFonts w:ascii="Times New Roman" w:hAnsi="Times New Roman" w:cs="Times New Roman"/>
                <w:sz w:val="24"/>
                <w:szCs w:val="24"/>
              </w:rPr>
            </w:pPr>
          </w:p>
          <w:p w:rsidR="001921D2" w:rsidRPr="00D962C4" w:rsidRDefault="001921D2" w:rsidP="009810E2">
            <w:pPr>
              <w:pStyle w:val="ConsPlusNonformat"/>
              <w:jc w:val="both"/>
              <w:rPr>
                <w:rFonts w:ascii="Times New Roman" w:hAnsi="Times New Roman" w:cs="Times New Roman"/>
                <w:sz w:val="24"/>
                <w:szCs w:val="24"/>
              </w:rPr>
            </w:pPr>
            <w:r w:rsidRPr="00D962C4">
              <w:rPr>
                <w:rFonts w:ascii="Times New Roman" w:hAnsi="Times New Roman" w:cs="Times New Roman"/>
                <w:sz w:val="24"/>
                <w:szCs w:val="24"/>
              </w:rPr>
              <w:t>________________________ И.В. Васильев</w:t>
            </w:r>
          </w:p>
          <w:p w:rsidR="001921D2" w:rsidRDefault="001921D2" w:rsidP="009810E2">
            <w:pPr>
              <w:pStyle w:val="ConsPlusNonformat"/>
              <w:ind w:right="28"/>
              <w:jc w:val="both"/>
              <w:rPr>
                <w:rFonts w:ascii="Times New Roman" w:hAnsi="Times New Roman" w:cs="Times New Roman"/>
                <w:sz w:val="24"/>
                <w:szCs w:val="24"/>
              </w:rPr>
            </w:pPr>
          </w:p>
        </w:tc>
        <w:tc>
          <w:tcPr>
            <w:tcW w:w="4673" w:type="dxa"/>
          </w:tcPr>
          <w:p w:rsidR="001921D2" w:rsidRDefault="001921D2" w:rsidP="009810E2">
            <w:pPr>
              <w:pStyle w:val="ConsPlusNonformat"/>
              <w:ind w:left="40"/>
              <w:jc w:val="both"/>
              <w:rPr>
                <w:rFonts w:ascii="Times New Roman" w:hAnsi="Times New Roman" w:cs="Times New Roman"/>
                <w:sz w:val="24"/>
                <w:szCs w:val="24"/>
              </w:rPr>
            </w:pPr>
          </w:p>
        </w:tc>
      </w:tr>
    </w:tbl>
    <w:p w:rsidR="001921D2" w:rsidRPr="00AA107A" w:rsidRDefault="001921D2" w:rsidP="001921D2">
      <w:pPr>
        <w:pStyle w:val="a3"/>
        <w:ind w:left="0"/>
        <w:jc w:val="both"/>
      </w:pPr>
    </w:p>
    <w:p w:rsidR="001921D2" w:rsidRDefault="001921D2" w:rsidP="001921D2">
      <w:pPr>
        <w:spacing w:line="23" w:lineRule="atLeast"/>
        <w:jc w:val="right"/>
      </w:pPr>
      <w:bookmarkStart w:id="8" w:name="Приложение_7"/>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Default="001921D2" w:rsidP="001921D2">
      <w:pPr>
        <w:spacing w:line="23" w:lineRule="atLeast"/>
        <w:jc w:val="right"/>
      </w:pPr>
    </w:p>
    <w:p w:rsidR="001921D2" w:rsidRPr="000F12F6" w:rsidRDefault="001921D2" w:rsidP="009D2773">
      <w:pPr>
        <w:pageBreakBefore/>
        <w:spacing w:line="23" w:lineRule="atLeast"/>
        <w:jc w:val="right"/>
      </w:pPr>
      <w:r w:rsidRPr="000F12F6">
        <w:lastRenderedPageBreak/>
        <w:t xml:space="preserve">Приложение № </w:t>
      </w:r>
      <w:bookmarkEnd w:id="8"/>
      <w:r>
        <w:t>10</w:t>
      </w:r>
    </w:p>
    <w:p w:rsidR="001921D2" w:rsidRPr="000F12F6" w:rsidRDefault="007E499D" w:rsidP="001921D2">
      <w:pPr>
        <w:spacing w:line="23" w:lineRule="atLeast"/>
        <w:jc w:val="right"/>
      </w:pPr>
      <w:r>
        <w:t>к Концессионному соглашению</w:t>
      </w:r>
    </w:p>
    <w:p w:rsidR="001921D2" w:rsidRPr="009E2DBC" w:rsidRDefault="001921D2" w:rsidP="001921D2">
      <w:pPr>
        <w:spacing w:line="23" w:lineRule="atLeast"/>
        <w:jc w:val="right"/>
        <w:rPr>
          <w:sz w:val="28"/>
          <w:szCs w:val="28"/>
        </w:rPr>
      </w:pPr>
      <w:r w:rsidRPr="000F12F6">
        <w:t xml:space="preserve">от </w:t>
      </w:r>
      <w:r>
        <w:t>_______________ № ____</w:t>
      </w:r>
    </w:p>
    <w:p w:rsidR="001921D2" w:rsidRPr="00876946" w:rsidRDefault="001921D2" w:rsidP="001921D2">
      <w:pPr>
        <w:spacing w:line="23" w:lineRule="atLeast"/>
        <w:jc w:val="center"/>
      </w:pPr>
      <w:r>
        <w:t>ПОРЯДОК</w:t>
      </w:r>
    </w:p>
    <w:p w:rsidR="001921D2" w:rsidRPr="00876946" w:rsidRDefault="001921D2" w:rsidP="001921D2">
      <w:pPr>
        <w:spacing w:line="23" w:lineRule="atLeast"/>
        <w:jc w:val="center"/>
      </w:pPr>
      <w:r>
        <w:t>в</w:t>
      </w:r>
      <w:r w:rsidRPr="00876946">
        <w:t>озмещения</w:t>
      </w:r>
      <w:r>
        <w:t xml:space="preserve"> фактически понесенных</w:t>
      </w:r>
      <w:r w:rsidRPr="00876946">
        <w:t xml:space="preserve"> расходов Концессионера, подлежащих возмещению в соответст</w:t>
      </w:r>
      <w:r>
        <w:t xml:space="preserve">вии с </w:t>
      </w:r>
      <w:r w:rsidRPr="00876946">
        <w:t xml:space="preserve">нормативными правовыми актами Российской Федерации в сфере теплоснабжения </w:t>
      </w:r>
      <w:r>
        <w:t xml:space="preserve">и водоснабжения </w:t>
      </w:r>
      <w:r w:rsidRPr="00876946">
        <w:t xml:space="preserve">и не возмещенных ему на момент окончания срока действия концессионного Соглашения </w:t>
      </w:r>
    </w:p>
    <w:p w:rsidR="001921D2" w:rsidRPr="00876946" w:rsidRDefault="001921D2" w:rsidP="001921D2">
      <w:pPr>
        <w:spacing w:line="23" w:lineRule="atLeast"/>
        <w:jc w:val="center"/>
        <w:rPr>
          <w:sz w:val="28"/>
          <w:szCs w:val="28"/>
        </w:rPr>
      </w:pPr>
    </w:p>
    <w:p w:rsidR="001921D2" w:rsidRPr="009810E2" w:rsidRDefault="001921D2" w:rsidP="001921D2">
      <w:pPr>
        <w:spacing w:line="23" w:lineRule="atLeast"/>
        <w:ind w:firstLine="567"/>
        <w:jc w:val="both"/>
        <w:rPr>
          <w:sz w:val="22"/>
          <w:szCs w:val="22"/>
        </w:rPr>
      </w:pPr>
      <w:r w:rsidRPr="009810E2">
        <w:rPr>
          <w:sz w:val="22"/>
          <w:szCs w:val="22"/>
        </w:rPr>
        <w:t>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Концедент вправе направить Концессионеру недостающие денежные средства на софинансирование модернизации объекта концессионного соглашения.</w:t>
      </w:r>
    </w:p>
    <w:p w:rsidR="001921D2" w:rsidRPr="009810E2" w:rsidRDefault="001921D2" w:rsidP="001921D2">
      <w:pPr>
        <w:spacing w:line="23" w:lineRule="atLeast"/>
        <w:ind w:firstLine="567"/>
        <w:jc w:val="both"/>
        <w:rPr>
          <w:sz w:val="22"/>
          <w:szCs w:val="22"/>
        </w:rPr>
      </w:pPr>
      <w:r w:rsidRPr="009810E2">
        <w:rPr>
          <w:sz w:val="22"/>
          <w:szCs w:val="22"/>
        </w:rPr>
        <w:t xml:space="preserve">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и Концедентом не возмещены недостающие согласованные суммы расходов на модернизацию и реконструкцию объекта концессионного соглашения на момент окончания срока действия концессионного соглашения, условия концессионного соглашения должны быть изменены по требованию Концессионера. </w:t>
      </w:r>
    </w:p>
    <w:p w:rsidR="001921D2" w:rsidRPr="009810E2" w:rsidRDefault="001921D2" w:rsidP="001921D2">
      <w:pPr>
        <w:spacing w:line="23" w:lineRule="atLeast"/>
        <w:ind w:firstLine="567"/>
        <w:jc w:val="both"/>
        <w:rPr>
          <w:sz w:val="22"/>
          <w:szCs w:val="22"/>
        </w:rPr>
      </w:pPr>
      <w:r w:rsidRPr="009810E2">
        <w:rPr>
          <w:sz w:val="22"/>
          <w:szCs w:val="22"/>
        </w:rPr>
        <w:t>Срок действия концессионного соглашения в данном случае подлежит продлению на период, достаточный для возмещения указанных расходов Концессионера.</w:t>
      </w:r>
    </w:p>
    <w:p w:rsidR="001921D2" w:rsidRPr="009810E2" w:rsidRDefault="001921D2" w:rsidP="001921D2">
      <w:pPr>
        <w:spacing w:line="23" w:lineRule="atLeast"/>
        <w:ind w:firstLine="567"/>
        <w:jc w:val="both"/>
        <w:rPr>
          <w:sz w:val="22"/>
          <w:szCs w:val="22"/>
        </w:rPr>
      </w:pPr>
      <w:r w:rsidRPr="009810E2">
        <w:rPr>
          <w:sz w:val="22"/>
          <w:szCs w:val="22"/>
        </w:rPr>
        <w:t>Концессионер предоставляет Концеденту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теплоснабжения.</w:t>
      </w:r>
    </w:p>
    <w:p w:rsidR="001921D2" w:rsidRPr="009810E2" w:rsidRDefault="001921D2" w:rsidP="001921D2">
      <w:pPr>
        <w:spacing w:line="23" w:lineRule="atLeast"/>
        <w:ind w:firstLine="567"/>
        <w:jc w:val="both"/>
        <w:rPr>
          <w:sz w:val="22"/>
          <w:szCs w:val="22"/>
        </w:rPr>
      </w:pPr>
      <w:r w:rsidRPr="009810E2">
        <w:rPr>
          <w:sz w:val="22"/>
          <w:szCs w:val="22"/>
        </w:rPr>
        <w:t>Концедент проверяет предоставленные документы на предмет достоверности и правильности расчетов и согласовывает размер расходов, подлежащих возмещению, в течение 30 (тридцати) дней с момента предоставление документов.</w:t>
      </w:r>
    </w:p>
    <w:p w:rsidR="001921D2" w:rsidRPr="009810E2" w:rsidRDefault="001921D2" w:rsidP="001921D2">
      <w:pPr>
        <w:spacing w:line="23" w:lineRule="atLeast"/>
        <w:ind w:firstLine="567"/>
        <w:jc w:val="both"/>
        <w:rPr>
          <w:sz w:val="22"/>
          <w:szCs w:val="22"/>
        </w:rPr>
      </w:pPr>
      <w:r w:rsidRPr="009810E2">
        <w:rPr>
          <w:sz w:val="22"/>
          <w:szCs w:val="22"/>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1921D2" w:rsidRPr="009810E2" w:rsidRDefault="001921D2" w:rsidP="001921D2">
      <w:pPr>
        <w:spacing w:line="23" w:lineRule="atLeast"/>
        <w:ind w:firstLine="567"/>
        <w:jc w:val="both"/>
        <w:rPr>
          <w:sz w:val="22"/>
          <w:szCs w:val="22"/>
        </w:rPr>
      </w:pPr>
      <w:r w:rsidRPr="009810E2">
        <w:rPr>
          <w:sz w:val="22"/>
          <w:szCs w:val="22"/>
        </w:rPr>
        <w:t xml:space="preserve">После согласования размера не возмещенных на момент окончания срока действия концессионного соглашения расходов, Концессионером и Концедентом готовятся изменения в концессионное соглашение в части продления срока действия концессионного соглашения, которые подлежат согласованию с антимонопольным органом в соответствие с действующим законодательством. После согласования изменений с антимонопольным органом, стороны подписывают дополнительное соглашение об изменении срока действия концессионного соглашения. </w:t>
      </w:r>
    </w:p>
    <w:p w:rsidR="001921D2" w:rsidRPr="009810E2" w:rsidRDefault="001921D2" w:rsidP="001921D2">
      <w:pPr>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21D2" w:rsidRPr="009810E2" w:rsidTr="009810E2">
        <w:tc>
          <w:tcPr>
            <w:tcW w:w="4672" w:type="dxa"/>
          </w:tcPr>
          <w:p w:rsidR="001921D2" w:rsidRPr="009810E2" w:rsidRDefault="001921D2" w:rsidP="009810E2">
            <w:pPr>
              <w:pStyle w:val="ConsPlusNonformat"/>
              <w:ind w:right="28"/>
              <w:jc w:val="both"/>
              <w:rPr>
                <w:rFonts w:ascii="Times New Roman" w:hAnsi="Times New Roman" w:cs="Times New Roman"/>
                <w:b/>
                <w:sz w:val="22"/>
                <w:szCs w:val="22"/>
                <w:u w:val="single"/>
              </w:rPr>
            </w:pPr>
            <w:r w:rsidRPr="009810E2">
              <w:rPr>
                <w:rFonts w:ascii="Times New Roman" w:hAnsi="Times New Roman" w:cs="Times New Roman"/>
                <w:b/>
                <w:sz w:val="22"/>
                <w:szCs w:val="22"/>
                <w:u w:val="single"/>
              </w:rPr>
              <w:t>КОНЦЕДЕНТ:</w:t>
            </w:r>
          </w:p>
          <w:p w:rsidR="001921D2" w:rsidRPr="009810E2" w:rsidRDefault="001921D2" w:rsidP="009810E2">
            <w:pPr>
              <w:pStyle w:val="ConsPlusNonformat"/>
              <w:ind w:right="28"/>
              <w:jc w:val="both"/>
              <w:rPr>
                <w:rFonts w:ascii="Times New Roman" w:hAnsi="Times New Roman" w:cs="Times New Roman"/>
                <w:b/>
                <w:sz w:val="22"/>
                <w:szCs w:val="22"/>
              </w:rPr>
            </w:pPr>
            <w:r w:rsidRPr="009810E2">
              <w:rPr>
                <w:rFonts w:ascii="Times New Roman" w:hAnsi="Times New Roman" w:cs="Times New Roman"/>
                <w:b/>
                <w:sz w:val="22"/>
                <w:szCs w:val="22"/>
              </w:rPr>
              <w:t xml:space="preserve">МО </w:t>
            </w:r>
            <w:proofErr w:type="spellStart"/>
            <w:r w:rsidRPr="009810E2">
              <w:rPr>
                <w:rFonts w:ascii="Times New Roman" w:hAnsi="Times New Roman" w:cs="Times New Roman"/>
                <w:b/>
                <w:sz w:val="22"/>
                <w:szCs w:val="22"/>
              </w:rPr>
              <w:t>Лузское</w:t>
            </w:r>
            <w:proofErr w:type="spellEnd"/>
            <w:r w:rsidRPr="009810E2">
              <w:rPr>
                <w:rFonts w:ascii="Times New Roman" w:hAnsi="Times New Roman" w:cs="Times New Roman"/>
                <w:b/>
                <w:sz w:val="22"/>
                <w:szCs w:val="22"/>
              </w:rPr>
              <w:t xml:space="preserve"> городское поселение Лузского района Кировской области</w:t>
            </w:r>
          </w:p>
          <w:p w:rsidR="001921D2" w:rsidRPr="009810E2" w:rsidRDefault="001921D2" w:rsidP="009810E2">
            <w:pPr>
              <w:pStyle w:val="ConsPlusNonformat"/>
              <w:ind w:right="28"/>
              <w:jc w:val="both"/>
              <w:rPr>
                <w:rFonts w:ascii="Times New Roman" w:hAnsi="Times New Roman" w:cs="Times New Roman"/>
                <w:b/>
                <w:sz w:val="22"/>
                <w:szCs w:val="22"/>
              </w:rPr>
            </w:pPr>
            <w:r w:rsidRPr="009810E2">
              <w:rPr>
                <w:rFonts w:ascii="Times New Roman" w:hAnsi="Times New Roman" w:cs="Times New Roman"/>
                <w:b/>
                <w:sz w:val="22"/>
                <w:szCs w:val="22"/>
              </w:rPr>
              <w:t xml:space="preserve">Администрация Лузского городского поселения Лузского района Кировской области </w:t>
            </w:r>
          </w:p>
          <w:p w:rsidR="001921D2" w:rsidRPr="009810E2" w:rsidRDefault="001921D2" w:rsidP="009810E2">
            <w:pPr>
              <w:pStyle w:val="ConsPlusNonformat"/>
              <w:ind w:right="28"/>
              <w:jc w:val="both"/>
              <w:rPr>
                <w:rFonts w:ascii="Times New Roman" w:hAnsi="Times New Roman" w:cs="Times New Roman"/>
                <w:sz w:val="22"/>
                <w:szCs w:val="22"/>
              </w:rPr>
            </w:pPr>
            <w:r w:rsidRPr="009810E2">
              <w:rPr>
                <w:rFonts w:ascii="Times New Roman" w:hAnsi="Times New Roman" w:cs="Times New Roman"/>
                <w:sz w:val="22"/>
                <w:szCs w:val="22"/>
              </w:rPr>
              <w:t>Глава администрации</w:t>
            </w:r>
          </w:p>
          <w:p w:rsidR="001921D2" w:rsidRPr="009810E2" w:rsidRDefault="001921D2" w:rsidP="009810E2">
            <w:pPr>
              <w:pStyle w:val="ConsPlusNonformat"/>
              <w:ind w:right="28"/>
              <w:jc w:val="both"/>
              <w:rPr>
                <w:rFonts w:ascii="Times New Roman" w:hAnsi="Times New Roman" w:cs="Times New Roman"/>
                <w:sz w:val="22"/>
                <w:szCs w:val="22"/>
              </w:rPr>
            </w:pPr>
            <w:r w:rsidRPr="009810E2">
              <w:rPr>
                <w:rFonts w:ascii="Times New Roman" w:hAnsi="Times New Roman" w:cs="Times New Roman"/>
                <w:sz w:val="22"/>
                <w:szCs w:val="22"/>
              </w:rPr>
              <w:t>_______________________ Тетерин С.В.</w:t>
            </w:r>
          </w:p>
          <w:p w:rsidR="001921D2" w:rsidRPr="009810E2" w:rsidRDefault="001921D2" w:rsidP="009810E2">
            <w:pPr>
              <w:pStyle w:val="ConsPlusNonformat"/>
              <w:ind w:right="28"/>
              <w:jc w:val="both"/>
              <w:rPr>
                <w:rFonts w:ascii="Times New Roman" w:hAnsi="Times New Roman" w:cs="Times New Roman"/>
                <w:sz w:val="22"/>
                <w:szCs w:val="22"/>
              </w:rPr>
            </w:pPr>
          </w:p>
        </w:tc>
        <w:tc>
          <w:tcPr>
            <w:tcW w:w="4673" w:type="dxa"/>
          </w:tcPr>
          <w:p w:rsidR="001921D2" w:rsidRPr="009810E2" w:rsidRDefault="001921D2" w:rsidP="009810E2">
            <w:pPr>
              <w:pStyle w:val="ConsPlusNonformat"/>
              <w:ind w:left="40"/>
              <w:jc w:val="both"/>
              <w:rPr>
                <w:rFonts w:ascii="Times New Roman" w:hAnsi="Times New Roman" w:cs="Times New Roman"/>
                <w:b/>
                <w:sz w:val="22"/>
                <w:szCs w:val="22"/>
                <w:u w:val="single"/>
              </w:rPr>
            </w:pPr>
            <w:r w:rsidRPr="009810E2">
              <w:rPr>
                <w:rFonts w:ascii="Times New Roman" w:hAnsi="Times New Roman" w:cs="Times New Roman"/>
                <w:b/>
                <w:sz w:val="22"/>
                <w:szCs w:val="22"/>
                <w:u w:val="single"/>
              </w:rPr>
              <w:t>КОНЦЕССИОНЕР:</w:t>
            </w:r>
          </w:p>
          <w:p w:rsidR="001921D2" w:rsidRPr="009810E2" w:rsidRDefault="001921D2" w:rsidP="009810E2">
            <w:pPr>
              <w:pStyle w:val="ConsPlusNonformat"/>
              <w:ind w:left="40"/>
              <w:jc w:val="both"/>
              <w:rPr>
                <w:rFonts w:ascii="Times New Roman" w:hAnsi="Times New Roman" w:cs="Times New Roman"/>
                <w:b/>
                <w:sz w:val="22"/>
                <w:szCs w:val="22"/>
              </w:rPr>
            </w:pPr>
            <w:r w:rsidRPr="009810E2">
              <w:rPr>
                <w:rFonts w:ascii="Times New Roman" w:hAnsi="Times New Roman" w:cs="Times New Roman"/>
                <w:b/>
                <w:sz w:val="22"/>
                <w:szCs w:val="22"/>
              </w:rPr>
              <w:t xml:space="preserve">ООО «ЛТК» </w:t>
            </w:r>
          </w:p>
          <w:p w:rsidR="001921D2" w:rsidRPr="009810E2" w:rsidRDefault="001921D2" w:rsidP="009810E2">
            <w:pPr>
              <w:pStyle w:val="ConsPlusNonformat"/>
              <w:ind w:left="40"/>
              <w:jc w:val="both"/>
              <w:rPr>
                <w:rFonts w:ascii="Times New Roman" w:hAnsi="Times New Roman" w:cs="Times New Roman"/>
                <w:sz w:val="22"/>
                <w:szCs w:val="22"/>
              </w:rPr>
            </w:pPr>
            <w:proofErr w:type="spellStart"/>
            <w:r w:rsidRPr="009810E2">
              <w:rPr>
                <w:rFonts w:ascii="Times New Roman" w:hAnsi="Times New Roman" w:cs="Times New Roman"/>
                <w:sz w:val="22"/>
                <w:szCs w:val="22"/>
              </w:rPr>
              <w:t>Юр.адрес</w:t>
            </w:r>
            <w:proofErr w:type="spellEnd"/>
            <w:r w:rsidRPr="009810E2">
              <w:rPr>
                <w:rFonts w:ascii="Times New Roman" w:hAnsi="Times New Roman" w:cs="Times New Roman"/>
                <w:sz w:val="22"/>
                <w:szCs w:val="22"/>
              </w:rPr>
              <w:t xml:space="preserve">: 610913, Кировская обл., </w:t>
            </w:r>
          </w:p>
          <w:p w:rsidR="001921D2" w:rsidRPr="009810E2" w:rsidRDefault="001921D2" w:rsidP="009810E2">
            <w:pPr>
              <w:pStyle w:val="ConsPlusNonformat"/>
              <w:ind w:left="40"/>
              <w:jc w:val="both"/>
              <w:rPr>
                <w:rFonts w:ascii="Times New Roman" w:hAnsi="Times New Roman" w:cs="Times New Roman"/>
                <w:sz w:val="22"/>
                <w:szCs w:val="22"/>
              </w:rPr>
            </w:pPr>
            <w:r w:rsidRPr="009810E2">
              <w:rPr>
                <w:rFonts w:ascii="Times New Roman" w:hAnsi="Times New Roman" w:cs="Times New Roman"/>
                <w:sz w:val="22"/>
                <w:szCs w:val="22"/>
              </w:rPr>
              <w:t xml:space="preserve">г. Киров, п. Садаковский, </w:t>
            </w:r>
          </w:p>
          <w:p w:rsidR="001921D2" w:rsidRPr="009810E2" w:rsidRDefault="001921D2" w:rsidP="009810E2">
            <w:pPr>
              <w:pStyle w:val="ConsPlusNonformat"/>
              <w:ind w:left="40"/>
              <w:jc w:val="both"/>
              <w:rPr>
                <w:rFonts w:ascii="Times New Roman" w:hAnsi="Times New Roman" w:cs="Times New Roman"/>
                <w:sz w:val="22"/>
                <w:szCs w:val="22"/>
              </w:rPr>
            </w:pPr>
            <w:r w:rsidRPr="009810E2">
              <w:rPr>
                <w:rFonts w:ascii="Times New Roman" w:hAnsi="Times New Roman" w:cs="Times New Roman"/>
                <w:sz w:val="22"/>
                <w:szCs w:val="22"/>
              </w:rPr>
              <w:t>ул. Московская, д. 40, корп. 9, оф.4</w:t>
            </w:r>
          </w:p>
          <w:p w:rsidR="001921D2" w:rsidRPr="009810E2" w:rsidRDefault="001921D2" w:rsidP="009810E2">
            <w:pPr>
              <w:pStyle w:val="ConsPlusNonformat"/>
              <w:ind w:left="40"/>
              <w:jc w:val="both"/>
              <w:rPr>
                <w:rFonts w:ascii="Times New Roman" w:hAnsi="Times New Roman" w:cs="Times New Roman"/>
                <w:sz w:val="22"/>
                <w:szCs w:val="22"/>
              </w:rPr>
            </w:pPr>
            <w:r w:rsidRPr="009810E2">
              <w:rPr>
                <w:rFonts w:ascii="Times New Roman" w:hAnsi="Times New Roman" w:cs="Times New Roman"/>
                <w:sz w:val="22"/>
                <w:szCs w:val="22"/>
              </w:rPr>
              <w:t>ИНН/КПП 4345491692/434501001</w:t>
            </w:r>
          </w:p>
          <w:p w:rsidR="001921D2" w:rsidRPr="009810E2" w:rsidRDefault="001921D2" w:rsidP="009810E2">
            <w:pPr>
              <w:pStyle w:val="ConsPlusNonformat"/>
              <w:ind w:left="40"/>
              <w:jc w:val="both"/>
              <w:rPr>
                <w:rFonts w:ascii="Times New Roman" w:hAnsi="Times New Roman" w:cs="Times New Roman"/>
                <w:sz w:val="22"/>
                <w:szCs w:val="22"/>
              </w:rPr>
            </w:pPr>
            <w:r w:rsidRPr="009810E2">
              <w:rPr>
                <w:rFonts w:ascii="Times New Roman" w:hAnsi="Times New Roman" w:cs="Times New Roman"/>
                <w:sz w:val="22"/>
                <w:szCs w:val="22"/>
              </w:rPr>
              <w:t>ОГРН 1194350005618</w:t>
            </w:r>
          </w:p>
          <w:p w:rsidR="001921D2" w:rsidRPr="009810E2" w:rsidRDefault="001921D2" w:rsidP="009810E2">
            <w:pPr>
              <w:pStyle w:val="ConsPlusNonformat"/>
              <w:ind w:left="40"/>
              <w:jc w:val="both"/>
              <w:rPr>
                <w:rFonts w:ascii="Times New Roman" w:hAnsi="Times New Roman" w:cs="Times New Roman"/>
                <w:sz w:val="22"/>
                <w:szCs w:val="22"/>
              </w:rPr>
            </w:pPr>
            <w:r w:rsidRPr="009810E2">
              <w:rPr>
                <w:rFonts w:ascii="Times New Roman" w:hAnsi="Times New Roman" w:cs="Times New Roman"/>
                <w:sz w:val="22"/>
                <w:szCs w:val="22"/>
              </w:rPr>
              <w:t>Директор</w:t>
            </w:r>
          </w:p>
          <w:p w:rsidR="001921D2" w:rsidRPr="009810E2" w:rsidRDefault="001921D2" w:rsidP="009810E2">
            <w:pPr>
              <w:pStyle w:val="ConsPlusNonformat"/>
              <w:ind w:left="40"/>
              <w:jc w:val="both"/>
              <w:rPr>
                <w:rFonts w:ascii="Times New Roman" w:hAnsi="Times New Roman" w:cs="Times New Roman"/>
                <w:sz w:val="22"/>
                <w:szCs w:val="22"/>
              </w:rPr>
            </w:pPr>
            <w:r w:rsidRPr="009810E2">
              <w:rPr>
                <w:rFonts w:ascii="Times New Roman" w:hAnsi="Times New Roman" w:cs="Times New Roman"/>
                <w:sz w:val="22"/>
                <w:szCs w:val="22"/>
              </w:rPr>
              <w:t xml:space="preserve">                ______________ Огарков А.Л.</w:t>
            </w:r>
          </w:p>
        </w:tc>
      </w:tr>
      <w:tr w:rsidR="001921D2" w:rsidRPr="009810E2" w:rsidTr="009810E2">
        <w:tc>
          <w:tcPr>
            <w:tcW w:w="4672" w:type="dxa"/>
          </w:tcPr>
          <w:p w:rsidR="001921D2" w:rsidRPr="009810E2" w:rsidRDefault="001921D2" w:rsidP="009810E2">
            <w:pPr>
              <w:pStyle w:val="ConsPlusNonformat"/>
              <w:ind w:right="28"/>
              <w:jc w:val="both"/>
              <w:rPr>
                <w:rFonts w:ascii="Times New Roman" w:hAnsi="Times New Roman" w:cs="Times New Roman"/>
                <w:b/>
                <w:sz w:val="22"/>
                <w:szCs w:val="22"/>
                <w:u w:val="single"/>
              </w:rPr>
            </w:pPr>
            <w:r w:rsidRPr="009810E2">
              <w:rPr>
                <w:rFonts w:ascii="Times New Roman" w:hAnsi="Times New Roman" w:cs="Times New Roman"/>
                <w:b/>
                <w:sz w:val="22"/>
                <w:szCs w:val="22"/>
                <w:u w:val="single"/>
              </w:rPr>
              <w:t>СУБЪЕКТ:</w:t>
            </w:r>
          </w:p>
          <w:p w:rsidR="001921D2" w:rsidRPr="009810E2" w:rsidRDefault="001921D2" w:rsidP="009810E2">
            <w:pPr>
              <w:pStyle w:val="ConsPlusNonformat"/>
              <w:jc w:val="both"/>
              <w:rPr>
                <w:rFonts w:ascii="Times New Roman" w:hAnsi="Times New Roman" w:cs="Times New Roman"/>
                <w:b/>
                <w:bCs/>
                <w:sz w:val="22"/>
                <w:szCs w:val="22"/>
              </w:rPr>
            </w:pPr>
            <w:r w:rsidRPr="009810E2">
              <w:rPr>
                <w:rFonts w:ascii="Times New Roman" w:hAnsi="Times New Roman" w:cs="Times New Roman"/>
                <w:b/>
                <w:bCs/>
                <w:sz w:val="22"/>
                <w:szCs w:val="22"/>
              </w:rPr>
              <w:t>Кировская область</w:t>
            </w:r>
          </w:p>
          <w:p w:rsidR="001921D2" w:rsidRPr="009810E2" w:rsidRDefault="001921D2" w:rsidP="009810E2">
            <w:pPr>
              <w:pStyle w:val="ConsPlusNonformat"/>
              <w:jc w:val="both"/>
              <w:rPr>
                <w:rFonts w:ascii="Times New Roman" w:hAnsi="Times New Roman" w:cs="Times New Roman"/>
                <w:b/>
                <w:bCs/>
                <w:sz w:val="22"/>
                <w:szCs w:val="22"/>
              </w:rPr>
            </w:pPr>
            <w:r w:rsidRPr="009810E2">
              <w:rPr>
                <w:rFonts w:ascii="Times New Roman" w:hAnsi="Times New Roman" w:cs="Times New Roman"/>
                <w:b/>
                <w:bCs/>
                <w:sz w:val="22"/>
                <w:szCs w:val="22"/>
              </w:rPr>
              <w:t>Правительство Кировской области</w:t>
            </w:r>
          </w:p>
          <w:p w:rsidR="001921D2" w:rsidRPr="009810E2" w:rsidRDefault="001921D2" w:rsidP="009810E2">
            <w:pPr>
              <w:pStyle w:val="ConsPlusNonformat"/>
              <w:jc w:val="both"/>
              <w:rPr>
                <w:rFonts w:ascii="Times New Roman" w:hAnsi="Times New Roman" w:cs="Times New Roman"/>
                <w:sz w:val="22"/>
                <w:szCs w:val="22"/>
              </w:rPr>
            </w:pPr>
            <w:r w:rsidRPr="009810E2">
              <w:rPr>
                <w:rFonts w:ascii="Times New Roman" w:hAnsi="Times New Roman" w:cs="Times New Roman"/>
                <w:sz w:val="22"/>
                <w:szCs w:val="22"/>
              </w:rPr>
              <w:t>Губернатор – Председатель Правительства</w:t>
            </w:r>
          </w:p>
          <w:p w:rsidR="001921D2" w:rsidRPr="009810E2" w:rsidRDefault="001921D2" w:rsidP="009810E2">
            <w:pPr>
              <w:pStyle w:val="ConsPlusNonformat"/>
              <w:jc w:val="both"/>
              <w:rPr>
                <w:rFonts w:ascii="Times New Roman" w:hAnsi="Times New Roman" w:cs="Times New Roman"/>
                <w:sz w:val="22"/>
                <w:szCs w:val="22"/>
              </w:rPr>
            </w:pPr>
            <w:r w:rsidRPr="009810E2">
              <w:rPr>
                <w:rFonts w:ascii="Times New Roman" w:hAnsi="Times New Roman" w:cs="Times New Roman"/>
                <w:sz w:val="22"/>
                <w:szCs w:val="22"/>
              </w:rPr>
              <w:t>Кировской области</w:t>
            </w:r>
          </w:p>
          <w:p w:rsidR="001921D2" w:rsidRPr="009810E2" w:rsidRDefault="001921D2" w:rsidP="009810E2">
            <w:pPr>
              <w:pStyle w:val="ConsPlusNonformat"/>
              <w:jc w:val="both"/>
              <w:rPr>
                <w:rFonts w:ascii="Times New Roman" w:hAnsi="Times New Roman" w:cs="Times New Roman"/>
                <w:sz w:val="22"/>
                <w:szCs w:val="22"/>
              </w:rPr>
            </w:pPr>
            <w:r w:rsidRPr="009810E2">
              <w:rPr>
                <w:rFonts w:ascii="Times New Roman" w:hAnsi="Times New Roman" w:cs="Times New Roman"/>
                <w:sz w:val="22"/>
                <w:szCs w:val="22"/>
              </w:rPr>
              <w:t>________________________ И.В. Васильев</w:t>
            </w:r>
          </w:p>
        </w:tc>
        <w:tc>
          <w:tcPr>
            <w:tcW w:w="4673" w:type="dxa"/>
          </w:tcPr>
          <w:p w:rsidR="001921D2" w:rsidRPr="009810E2" w:rsidRDefault="001921D2" w:rsidP="009810E2">
            <w:pPr>
              <w:pStyle w:val="ConsPlusNonformat"/>
              <w:ind w:left="40"/>
              <w:jc w:val="both"/>
              <w:rPr>
                <w:rFonts w:ascii="Times New Roman" w:hAnsi="Times New Roman" w:cs="Times New Roman"/>
                <w:sz w:val="22"/>
                <w:szCs w:val="22"/>
              </w:rPr>
            </w:pPr>
          </w:p>
        </w:tc>
      </w:tr>
    </w:tbl>
    <w:p w:rsidR="004764FC" w:rsidRPr="008631BE" w:rsidRDefault="004764FC" w:rsidP="00FA5AE3">
      <w:pPr>
        <w:jc w:val="both"/>
      </w:pPr>
      <w:bookmarkStart w:id="9" w:name="_GoBack"/>
      <w:bookmarkEnd w:id="9"/>
    </w:p>
    <w:sectPr w:rsidR="004764FC" w:rsidRPr="008631BE" w:rsidSect="009B0EE7">
      <w:pgSz w:w="11906" w:h="16838"/>
      <w:pgMar w:top="993" w:right="850" w:bottom="709" w:left="1701" w:header="708"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20" w:rsidRDefault="002E3E20" w:rsidP="009810E2">
      <w:r>
        <w:separator/>
      </w:r>
    </w:p>
  </w:endnote>
  <w:endnote w:type="continuationSeparator" w:id="0">
    <w:p w:rsidR="002E3E20" w:rsidRDefault="002E3E20" w:rsidP="0098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934615"/>
      <w:docPartObj>
        <w:docPartGallery w:val="Page Numbers (Bottom of Page)"/>
        <w:docPartUnique/>
      </w:docPartObj>
    </w:sdtPr>
    <w:sdtEndPr>
      <w:rPr>
        <w:sz w:val="20"/>
        <w:szCs w:val="20"/>
      </w:rPr>
    </w:sdtEndPr>
    <w:sdtContent>
      <w:p w:rsidR="002E3E20" w:rsidRPr="009810E2" w:rsidRDefault="002E3E20" w:rsidP="009810E2">
        <w:pPr>
          <w:pStyle w:val="ad"/>
          <w:jc w:val="center"/>
          <w:rPr>
            <w:sz w:val="20"/>
            <w:szCs w:val="20"/>
          </w:rPr>
        </w:pPr>
        <w:r w:rsidRPr="009810E2">
          <w:rPr>
            <w:sz w:val="20"/>
            <w:szCs w:val="20"/>
          </w:rPr>
          <w:fldChar w:fldCharType="begin"/>
        </w:r>
        <w:r w:rsidRPr="009810E2">
          <w:rPr>
            <w:sz w:val="20"/>
            <w:szCs w:val="20"/>
          </w:rPr>
          <w:instrText>PAGE   \* MERGEFORMAT</w:instrText>
        </w:r>
        <w:r w:rsidRPr="009810E2">
          <w:rPr>
            <w:sz w:val="20"/>
            <w:szCs w:val="20"/>
          </w:rPr>
          <w:fldChar w:fldCharType="separate"/>
        </w:r>
        <w:r w:rsidR="00FA5AE3">
          <w:rPr>
            <w:noProof/>
            <w:sz w:val="20"/>
            <w:szCs w:val="20"/>
          </w:rPr>
          <w:t>39</w:t>
        </w:r>
        <w:r w:rsidRPr="009810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20" w:rsidRDefault="002E3E20" w:rsidP="009810E2">
      <w:r>
        <w:separator/>
      </w:r>
    </w:p>
  </w:footnote>
  <w:footnote w:type="continuationSeparator" w:id="0">
    <w:p w:rsidR="002E3E20" w:rsidRDefault="002E3E20" w:rsidP="00981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235D6"/>
    <w:multiLevelType w:val="multilevel"/>
    <w:tmpl w:val="46EA0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3E2119"/>
    <w:multiLevelType w:val="multilevel"/>
    <w:tmpl w:val="0B2CEF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3A3BCE"/>
    <w:multiLevelType w:val="hybridMultilevel"/>
    <w:tmpl w:val="A03487DC"/>
    <w:lvl w:ilvl="0" w:tplc="2D78BE78">
      <w:start w:val="2"/>
      <w:numFmt w:val="decimal"/>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
    <w:nsid w:val="531232D2"/>
    <w:multiLevelType w:val="hybridMultilevel"/>
    <w:tmpl w:val="2B60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F43AD6"/>
    <w:multiLevelType w:val="multilevel"/>
    <w:tmpl w:val="D736DE3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2DA0517"/>
    <w:multiLevelType w:val="multilevel"/>
    <w:tmpl w:val="87E84CFC"/>
    <w:lvl w:ilvl="0">
      <w:start w:val="1"/>
      <w:numFmt w:val="decimal"/>
      <w:lvlText w:val="%1."/>
      <w:lvlJc w:val="left"/>
      <w:pPr>
        <w:ind w:left="395" w:hanging="360"/>
      </w:pPr>
      <w:rPr>
        <w:rFonts w:hint="default"/>
      </w:rPr>
    </w:lvl>
    <w:lvl w:ilvl="1">
      <w:start w:val="1"/>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475"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35" w:hanging="1800"/>
      </w:pPr>
      <w:rPr>
        <w:rFonts w:hint="default"/>
      </w:rPr>
    </w:lvl>
  </w:abstractNum>
  <w:abstractNum w:abstractNumId="6">
    <w:nsid w:val="72127EDC"/>
    <w:multiLevelType w:val="hybridMultilevel"/>
    <w:tmpl w:val="72E41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B2780"/>
    <w:rsid w:val="0000180C"/>
    <w:rsid w:val="00005356"/>
    <w:rsid w:val="00017E23"/>
    <w:rsid w:val="00022512"/>
    <w:rsid w:val="00023F72"/>
    <w:rsid w:val="00027886"/>
    <w:rsid w:val="00032AA7"/>
    <w:rsid w:val="000337E2"/>
    <w:rsid w:val="00042098"/>
    <w:rsid w:val="00043594"/>
    <w:rsid w:val="00060B6E"/>
    <w:rsid w:val="000714EA"/>
    <w:rsid w:val="00073BA4"/>
    <w:rsid w:val="000747DF"/>
    <w:rsid w:val="00092F3C"/>
    <w:rsid w:val="000A4265"/>
    <w:rsid w:val="000A6684"/>
    <w:rsid w:val="000A6934"/>
    <w:rsid w:val="000B20CA"/>
    <w:rsid w:val="000B2780"/>
    <w:rsid w:val="000B6CEF"/>
    <w:rsid w:val="000C43D4"/>
    <w:rsid w:val="000E11EA"/>
    <w:rsid w:val="000E4A08"/>
    <w:rsid w:val="000E7792"/>
    <w:rsid w:val="000F3F1D"/>
    <w:rsid w:val="000F498E"/>
    <w:rsid w:val="000F715C"/>
    <w:rsid w:val="00100A62"/>
    <w:rsid w:val="00104924"/>
    <w:rsid w:val="001133D8"/>
    <w:rsid w:val="00120AC3"/>
    <w:rsid w:val="00125D8C"/>
    <w:rsid w:val="00130A73"/>
    <w:rsid w:val="00147BA7"/>
    <w:rsid w:val="00150B0B"/>
    <w:rsid w:val="0016234D"/>
    <w:rsid w:val="00164A6D"/>
    <w:rsid w:val="001921D2"/>
    <w:rsid w:val="001A5273"/>
    <w:rsid w:val="001A5BEB"/>
    <w:rsid w:val="001A6AC5"/>
    <w:rsid w:val="001B5E26"/>
    <w:rsid w:val="001C058A"/>
    <w:rsid w:val="001C0649"/>
    <w:rsid w:val="001D0246"/>
    <w:rsid w:val="001D3927"/>
    <w:rsid w:val="001D523C"/>
    <w:rsid w:val="001D54B6"/>
    <w:rsid w:val="001D7A7F"/>
    <w:rsid w:val="001E24B0"/>
    <w:rsid w:val="001E2526"/>
    <w:rsid w:val="001E371E"/>
    <w:rsid w:val="001E3F50"/>
    <w:rsid w:val="001E40A2"/>
    <w:rsid w:val="00205739"/>
    <w:rsid w:val="00212DDD"/>
    <w:rsid w:val="00215B7D"/>
    <w:rsid w:val="0021704B"/>
    <w:rsid w:val="00223E90"/>
    <w:rsid w:val="002349BC"/>
    <w:rsid w:val="002501CE"/>
    <w:rsid w:val="00250212"/>
    <w:rsid w:val="0025546B"/>
    <w:rsid w:val="00255C24"/>
    <w:rsid w:val="00260E43"/>
    <w:rsid w:val="00273685"/>
    <w:rsid w:val="00285889"/>
    <w:rsid w:val="002A4584"/>
    <w:rsid w:val="002B151F"/>
    <w:rsid w:val="002B5510"/>
    <w:rsid w:val="002B6365"/>
    <w:rsid w:val="002C0AA4"/>
    <w:rsid w:val="002C249C"/>
    <w:rsid w:val="002E1030"/>
    <w:rsid w:val="002E24F6"/>
    <w:rsid w:val="002E3E20"/>
    <w:rsid w:val="003226D1"/>
    <w:rsid w:val="00335781"/>
    <w:rsid w:val="00354420"/>
    <w:rsid w:val="00355A4F"/>
    <w:rsid w:val="003611E5"/>
    <w:rsid w:val="0037013E"/>
    <w:rsid w:val="00371522"/>
    <w:rsid w:val="00372626"/>
    <w:rsid w:val="003768E0"/>
    <w:rsid w:val="00386160"/>
    <w:rsid w:val="00387EA9"/>
    <w:rsid w:val="003933CA"/>
    <w:rsid w:val="0039794A"/>
    <w:rsid w:val="003A4E4F"/>
    <w:rsid w:val="003C17A4"/>
    <w:rsid w:val="003C18A9"/>
    <w:rsid w:val="003C7991"/>
    <w:rsid w:val="003D5DC1"/>
    <w:rsid w:val="003E74ED"/>
    <w:rsid w:val="003F13D7"/>
    <w:rsid w:val="003F49F0"/>
    <w:rsid w:val="00414D5A"/>
    <w:rsid w:val="0042180C"/>
    <w:rsid w:val="0043311D"/>
    <w:rsid w:val="00443043"/>
    <w:rsid w:val="00444206"/>
    <w:rsid w:val="00446DFF"/>
    <w:rsid w:val="004476D4"/>
    <w:rsid w:val="00460F26"/>
    <w:rsid w:val="00462408"/>
    <w:rsid w:val="00467FB8"/>
    <w:rsid w:val="00471BB9"/>
    <w:rsid w:val="0047331D"/>
    <w:rsid w:val="004764FC"/>
    <w:rsid w:val="00494F93"/>
    <w:rsid w:val="004B272B"/>
    <w:rsid w:val="004D09C2"/>
    <w:rsid w:val="004D577A"/>
    <w:rsid w:val="004E0D1B"/>
    <w:rsid w:val="004E16CB"/>
    <w:rsid w:val="004E22D5"/>
    <w:rsid w:val="004F029A"/>
    <w:rsid w:val="004F71CE"/>
    <w:rsid w:val="005000F4"/>
    <w:rsid w:val="00503519"/>
    <w:rsid w:val="00504523"/>
    <w:rsid w:val="0051628F"/>
    <w:rsid w:val="005170A3"/>
    <w:rsid w:val="00530987"/>
    <w:rsid w:val="005340CC"/>
    <w:rsid w:val="005346BC"/>
    <w:rsid w:val="00536C61"/>
    <w:rsid w:val="00546409"/>
    <w:rsid w:val="00552792"/>
    <w:rsid w:val="00553520"/>
    <w:rsid w:val="00566DE0"/>
    <w:rsid w:val="005670A7"/>
    <w:rsid w:val="005740DF"/>
    <w:rsid w:val="00577FF2"/>
    <w:rsid w:val="00581896"/>
    <w:rsid w:val="00597876"/>
    <w:rsid w:val="005A5FDD"/>
    <w:rsid w:val="005A6930"/>
    <w:rsid w:val="005A7BF8"/>
    <w:rsid w:val="005B21AF"/>
    <w:rsid w:val="005B6A35"/>
    <w:rsid w:val="005B6E54"/>
    <w:rsid w:val="005B6FA9"/>
    <w:rsid w:val="005C03F1"/>
    <w:rsid w:val="005C1026"/>
    <w:rsid w:val="005C1650"/>
    <w:rsid w:val="005D32F4"/>
    <w:rsid w:val="005E7C40"/>
    <w:rsid w:val="005F23B7"/>
    <w:rsid w:val="005F4A9D"/>
    <w:rsid w:val="005F7937"/>
    <w:rsid w:val="006003D3"/>
    <w:rsid w:val="00601FD0"/>
    <w:rsid w:val="0060362A"/>
    <w:rsid w:val="0061658D"/>
    <w:rsid w:val="00634E32"/>
    <w:rsid w:val="00637F2D"/>
    <w:rsid w:val="00640E08"/>
    <w:rsid w:val="0065068A"/>
    <w:rsid w:val="006507A9"/>
    <w:rsid w:val="00654B5C"/>
    <w:rsid w:val="00661C22"/>
    <w:rsid w:val="00673C1E"/>
    <w:rsid w:val="0067525F"/>
    <w:rsid w:val="0069058D"/>
    <w:rsid w:val="006A0AC0"/>
    <w:rsid w:val="006B03A8"/>
    <w:rsid w:val="006B1B4D"/>
    <w:rsid w:val="006B4273"/>
    <w:rsid w:val="006C241B"/>
    <w:rsid w:val="006C56C2"/>
    <w:rsid w:val="006D2E1E"/>
    <w:rsid w:val="006D40A1"/>
    <w:rsid w:val="006E4321"/>
    <w:rsid w:val="00716331"/>
    <w:rsid w:val="00720606"/>
    <w:rsid w:val="0072206F"/>
    <w:rsid w:val="00724A7F"/>
    <w:rsid w:val="007300E3"/>
    <w:rsid w:val="00732FAA"/>
    <w:rsid w:val="00736321"/>
    <w:rsid w:val="007423EC"/>
    <w:rsid w:val="0074249A"/>
    <w:rsid w:val="00772157"/>
    <w:rsid w:val="00786657"/>
    <w:rsid w:val="00793C1C"/>
    <w:rsid w:val="00795027"/>
    <w:rsid w:val="00796B8C"/>
    <w:rsid w:val="007A32ED"/>
    <w:rsid w:val="007B709C"/>
    <w:rsid w:val="007B77CF"/>
    <w:rsid w:val="007C17A1"/>
    <w:rsid w:val="007D0714"/>
    <w:rsid w:val="007D0EDA"/>
    <w:rsid w:val="007E0E71"/>
    <w:rsid w:val="007E499D"/>
    <w:rsid w:val="007F46CB"/>
    <w:rsid w:val="007F507B"/>
    <w:rsid w:val="007F5624"/>
    <w:rsid w:val="008001C1"/>
    <w:rsid w:val="00805D27"/>
    <w:rsid w:val="00824F9E"/>
    <w:rsid w:val="00855161"/>
    <w:rsid w:val="008631BE"/>
    <w:rsid w:val="00866498"/>
    <w:rsid w:val="008716BA"/>
    <w:rsid w:val="008A2B08"/>
    <w:rsid w:val="008A6520"/>
    <w:rsid w:val="008B1052"/>
    <w:rsid w:val="008B1416"/>
    <w:rsid w:val="008B4330"/>
    <w:rsid w:val="008B6C02"/>
    <w:rsid w:val="008C0F9A"/>
    <w:rsid w:val="008D49E8"/>
    <w:rsid w:val="0090060F"/>
    <w:rsid w:val="0091799F"/>
    <w:rsid w:val="00923188"/>
    <w:rsid w:val="0092443E"/>
    <w:rsid w:val="009421E6"/>
    <w:rsid w:val="00943BBD"/>
    <w:rsid w:val="00950B1A"/>
    <w:rsid w:val="009567AC"/>
    <w:rsid w:val="009665C7"/>
    <w:rsid w:val="00973EBF"/>
    <w:rsid w:val="009768BF"/>
    <w:rsid w:val="009810E2"/>
    <w:rsid w:val="00984ACB"/>
    <w:rsid w:val="00987E2F"/>
    <w:rsid w:val="00987FE1"/>
    <w:rsid w:val="00992380"/>
    <w:rsid w:val="009A172C"/>
    <w:rsid w:val="009B0EE7"/>
    <w:rsid w:val="009B0F68"/>
    <w:rsid w:val="009C1978"/>
    <w:rsid w:val="009C3AE5"/>
    <w:rsid w:val="009C5923"/>
    <w:rsid w:val="009C7646"/>
    <w:rsid w:val="009D2773"/>
    <w:rsid w:val="009D5B5D"/>
    <w:rsid w:val="009E38EC"/>
    <w:rsid w:val="009F7643"/>
    <w:rsid w:val="00A0356C"/>
    <w:rsid w:val="00A15918"/>
    <w:rsid w:val="00A17300"/>
    <w:rsid w:val="00A22AC7"/>
    <w:rsid w:val="00A25AEE"/>
    <w:rsid w:val="00A416F4"/>
    <w:rsid w:val="00A502B4"/>
    <w:rsid w:val="00A52958"/>
    <w:rsid w:val="00A52D51"/>
    <w:rsid w:val="00A62CE6"/>
    <w:rsid w:val="00A64E8A"/>
    <w:rsid w:val="00A727E0"/>
    <w:rsid w:val="00A72F62"/>
    <w:rsid w:val="00A9291F"/>
    <w:rsid w:val="00AA29DC"/>
    <w:rsid w:val="00AA7643"/>
    <w:rsid w:val="00AB1EC9"/>
    <w:rsid w:val="00AB2AF5"/>
    <w:rsid w:val="00AB477F"/>
    <w:rsid w:val="00AD2F73"/>
    <w:rsid w:val="00AD302D"/>
    <w:rsid w:val="00AE041D"/>
    <w:rsid w:val="00AE53F7"/>
    <w:rsid w:val="00B15543"/>
    <w:rsid w:val="00B1695C"/>
    <w:rsid w:val="00B22034"/>
    <w:rsid w:val="00B24468"/>
    <w:rsid w:val="00B321ED"/>
    <w:rsid w:val="00B37413"/>
    <w:rsid w:val="00B40B4E"/>
    <w:rsid w:val="00B41FA0"/>
    <w:rsid w:val="00B46392"/>
    <w:rsid w:val="00B52D42"/>
    <w:rsid w:val="00B603D6"/>
    <w:rsid w:val="00B636FE"/>
    <w:rsid w:val="00B70364"/>
    <w:rsid w:val="00B70616"/>
    <w:rsid w:val="00B73067"/>
    <w:rsid w:val="00B814F3"/>
    <w:rsid w:val="00B86581"/>
    <w:rsid w:val="00B90C83"/>
    <w:rsid w:val="00BB0CB2"/>
    <w:rsid w:val="00BC0BED"/>
    <w:rsid w:val="00BD1719"/>
    <w:rsid w:val="00BD274B"/>
    <w:rsid w:val="00BE05EE"/>
    <w:rsid w:val="00BE2554"/>
    <w:rsid w:val="00BE7787"/>
    <w:rsid w:val="00BF291C"/>
    <w:rsid w:val="00BF478C"/>
    <w:rsid w:val="00C140BE"/>
    <w:rsid w:val="00C16E14"/>
    <w:rsid w:val="00C32808"/>
    <w:rsid w:val="00C461C0"/>
    <w:rsid w:val="00C607DD"/>
    <w:rsid w:val="00C72ACD"/>
    <w:rsid w:val="00C9495E"/>
    <w:rsid w:val="00C94EEF"/>
    <w:rsid w:val="00CA29FF"/>
    <w:rsid w:val="00CA3052"/>
    <w:rsid w:val="00CA4E31"/>
    <w:rsid w:val="00CD465F"/>
    <w:rsid w:val="00CE178F"/>
    <w:rsid w:val="00CE2CE8"/>
    <w:rsid w:val="00D07E9A"/>
    <w:rsid w:val="00D105A1"/>
    <w:rsid w:val="00D14E7C"/>
    <w:rsid w:val="00D21406"/>
    <w:rsid w:val="00D21FE2"/>
    <w:rsid w:val="00D34FFF"/>
    <w:rsid w:val="00D45A0A"/>
    <w:rsid w:val="00D60289"/>
    <w:rsid w:val="00D86CB3"/>
    <w:rsid w:val="00D94C7E"/>
    <w:rsid w:val="00D9578C"/>
    <w:rsid w:val="00D962C4"/>
    <w:rsid w:val="00DA709F"/>
    <w:rsid w:val="00DB7AD1"/>
    <w:rsid w:val="00DD2B1F"/>
    <w:rsid w:val="00DD332F"/>
    <w:rsid w:val="00DE01BD"/>
    <w:rsid w:val="00DF6104"/>
    <w:rsid w:val="00E26442"/>
    <w:rsid w:val="00E34CD3"/>
    <w:rsid w:val="00E5200B"/>
    <w:rsid w:val="00E52B0C"/>
    <w:rsid w:val="00E52D1B"/>
    <w:rsid w:val="00E52FF5"/>
    <w:rsid w:val="00E655E0"/>
    <w:rsid w:val="00E7253A"/>
    <w:rsid w:val="00E918D4"/>
    <w:rsid w:val="00EA04E4"/>
    <w:rsid w:val="00EA63A2"/>
    <w:rsid w:val="00EB5A17"/>
    <w:rsid w:val="00EB62CF"/>
    <w:rsid w:val="00EC12CF"/>
    <w:rsid w:val="00EE57B9"/>
    <w:rsid w:val="00F00DF7"/>
    <w:rsid w:val="00F1180E"/>
    <w:rsid w:val="00F27477"/>
    <w:rsid w:val="00F3095A"/>
    <w:rsid w:val="00F371E2"/>
    <w:rsid w:val="00F412D5"/>
    <w:rsid w:val="00F501AD"/>
    <w:rsid w:val="00F54BD9"/>
    <w:rsid w:val="00F612CD"/>
    <w:rsid w:val="00F72FB9"/>
    <w:rsid w:val="00F911FF"/>
    <w:rsid w:val="00F97CC2"/>
    <w:rsid w:val="00FA5AE3"/>
    <w:rsid w:val="00FB1F51"/>
    <w:rsid w:val="00FC4238"/>
    <w:rsid w:val="00FD3BA7"/>
    <w:rsid w:val="00FE40D9"/>
    <w:rsid w:val="00FE6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73207DC-E7D2-42AB-B3DA-EA9B3810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E31"/>
    <w:pPr>
      <w:ind w:left="720"/>
      <w:contextualSpacing/>
    </w:pPr>
  </w:style>
  <w:style w:type="paragraph" w:customStyle="1" w:styleId="ConsPlusNonformat">
    <w:name w:val="ConsPlusNonformat"/>
    <w:uiPriority w:val="99"/>
    <w:rsid w:val="00CA4E3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CA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CA4E31"/>
    <w:rPr>
      <w:color w:val="0000FF"/>
      <w:u w:val="single"/>
    </w:rPr>
  </w:style>
  <w:style w:type="paragraph" w:customStyle="1" w:styleId="a6">
    <w:name w:val="Знак"/>
    <w:basedOn w:val="a"/>
    <w:rsid w:val="007A32ED"/>
    <w:pPr>
      <w:widowControl w:val="0"/>
      <w:adjustRightInd w:val="0"/>
      <w:spacing w:after="160" w:line="240" w:lineRule="exact"/>
      <w:jc w:val="right"/>
    </w:pPr>
    <w:rPr>
      <w:sz w:val="20"/>
      <w:szCs w:val="20"/>
      <w:lang w:val="en-GB" w:eastAsia="en-US"/>
    </w:rPr>
  </w:style>
  <w:style w:type="paragraph" w:styleId="a7">
    <w:name w:val="Normal (Web)"/>
    <w:basedOn w:val="a"/>
    <w:uiPriority w:val="99"/>
    <w:unhideWhenUsed/>
    <w:rsid w:val="00736321"/>
    <w:pPr>
      <w:spacing w:before="100" w:beforeAutospacing="1" w:after="100" w:afterAutospacing="1"/>
    </w:pPr>
  </w:style>
  <w:style w:type="paragraph" w:customStyle="1" w:styleId="western">
    <w:name w:val="western"/>
    <w:basedOn w:val="a"/>
    <w:rsid w:val="00546409"/>
    <w:pPr>
      <w:spacing w:before="100" w:beforeAutospacing="1" w:after="100" w:afterAutospacing="1"/>
    </w:pPr>
  </w:style>
  <w:style w:type="paragraph" w:styleId="a8">
    <w:name w:val="No Spacing"/>
    <w:qFormat/>
    <w:rsid w:val="008631B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50B0B"/>
    <w:rPr>
      <w:rFonts w:ascii="Segoe UI" w:hAnsi="Segoe UI" w:cs="Segoe UI"/>
      <w:sz w:val="18"/>
      <w:szCs w:val="18"/>
    </w:rPr>
  </w:style>
  <w:style w:type="character" w:customStyle="1" w:styleId="aa">
    <w:name w:val="Текст выноски Знак"/>
    <w:basedOn w:val="a0"/>
    <w:link w:val="a9"/>
    <w:uiPriority w:val="99"/>
    <w:semiHidden/>
    <w:rsid w:val="00150B0B"/>
    <w:rPr>
      <w:rFonts w:ascii="Segoe UI" w:eastAsia="Times New Roman" w:hAnsi="Segoe UI" w:cs="Segoe UI"/>
      <w:sz w:val="18"/>
      <w:szCs w:val="18"/>
      <w:lang w:eastAsia="ru-RU"/>
    </w:rPr>
  </w:style>
  <w:style w:type="paragraph" w:styleId="ab">
    <w:name w:val="header"/>
    <w:basedOn w:val="a"/>
    <w:link w:val="ac"/>
    <w:uiPriority w:val="99"/>
    <w:unhideWhenUsed/>
    <w:rsid w:val="009810E2"/>
    <w:pPr>
      <w:tabs>
        <w:tab w:val="center" w:pos="4677"/>
        <w:tab w:val="right" w:pos="9355"/>
      </w:tabs>
    </w:pPr>
  </w:style>
  <w:style w:type="character" w:customStyle="1" w:styleId="ac">
    <w:name w:val="Верхний колонтитул Знак"/>
    <w:basedOn w:val="a0"/>
    <w:link w:val="ab"/>
    <w:uiPriority w:val="99"/>
    <w:rsid w:val="009810E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810E2"/>
    <w:pPr>
      <w:tabs>
        <w:tab w:val="center" w:pos="4677"/>
        <w:tab w:val="right" w:pos="9355"/>
      </w:tabs>
    </w:pPr>
  </w:style>
  <w:style w:type="character" w:customStyle="1" w:styleId="ae">
    <w:name w:val="Нижний колонтитул Знак"/>
    <w:basedOn w:val="a0"/>
    <w:link w:val="ad"/>
    <w:uiPriority w:val="99"/>
    <w:rsid w:val="009810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3;&#1077;&#1085;&#1072;\Desktop\&#1044;&#1054;&#1050;&#1059;&#1052;&#1045;&#1053;&#1058;&#1067;\&#1058;&#1045;&#1055;&#1051;&#1054;&#1069;&#1053;&#1045;&#1056;&#1043;&#1054;\&#1050;&#1086;&#1094;&#1077;&#1089;&#1089;&#1080;&#1103;\&#1076;&#1086;&#1075;&#1086;&#1074;&#1086;&#1088;%20&#1082;&#1086;&#1085;&#1094;&#1077;&#1089;&#1089;&#1080;&#1080;%201%20&#1046;&#1044;%20(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B14719A95151629F5224E3FD85482AA45886C4CEEB387B33A264E1B4DG53DG" TargetMode="External"/><Relationship Id="rId4" Type="http://schemas.openxmlformats.org/officeDocument/2006/relationships/settings" Target="settings.xml"/><Relationship Id="rId9" Type="http://schemas.openxmlformats.org/officeDocument/2006/relationships/hyperlink" Target="file:///C:\Users\&#1045;&#1083;&#1077;&#1085;&#1072;\Desktop\&#1044;&#1054;&#1050;&#1059;&#1052;&#1045;&#1053;&#1058;&#1067;\&#1058;&#1045;&#1055;&#1051;&#1054;&#1069;&#1053;&#1045;&#1056;&#1043;&#1054;\&#1050;&#1086;&#1094;&#1077;&#1089;&#1089;&#1080;&#1103;\&#1076;&#1086;&#1075;&#1086;&#1074;&#1086;&#1088;%20&#1082;&#1086;&#1085;&#1094;&#1077;&#1089;&#1089;&#1080;&#1080;%201%20&#1046;&#1044;%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27CF-D62A-411F-BE80-998D0E1E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44</Pages>
  <Words>15544</Words>
  <Characters>88601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297</cp:revision>
  <cp:lastPrinted>2019-06-24T11:29:00Z</cp:lastPrinted>
  <dcterms:created xsi:type="dcterms:W3CDTF">2017-02-14T11:42:00Z</dcterms:created>
  <dcterms:modified xsi:type="dcterms:W3CDTF">2019-06-24T11:32:00Z</dcterms:modified>
</cp:coreProperties>
</file>