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4A" w:rsidRPr="008B2C5E" w:rsidRDefault="005D214A" w:rsidP="008B2C5E">
      <w:pPr>
        <w:tabs>
          <w:tab w:val="left" w:pos="7755"/>
        </w:tabs>
        <w:spacing w:after="0" w:line="360" w:lineRule="auto"/>
        <w:ind w:right="-261"/>
        <w:jc w:val="right"/>
        <w:rPr>
          <w:rFonts w:ascii="Times New Roman" w:eastAsia="Times New Roman" w:hAnsi="Times New Roman" w:cs="Times New Roman"/>
          <w:b/>
          <w:bCs/>
          <w:sz w:val="28"/>
          <w:szCs w:val="28"/>
        </w:rPr>
      </w:pPr>
    </w:p>
    <w:p w:rsidR="00342666" w:rsidRPr="008B2C5E" w:rsidRDefault="00342666" w:rsidP="008B2C5E">
      <w:pPr>
        <w:tabs>
          <w:tab w:val="left" w:pos="7755"/>
        </w:tabs>
        <w:spacing w:after="0" w:line="360" w:lineRule="auto"/>
        <w:ind w:right="-261"/>
        <w:jc w:val="center"/>
        <w:rPr>
          <w:rFonts w:ascii="Times New Roman" w:eastAsia="Times New Roman" w:hAnsi="Times New Roman" w:cs="Times New Roman"/>
          <w:b/>
          <w:bCs/>
          <w:sz w:val="28"/>
          <w:szCs w:val="28"/>
        </w:rPr>
      </w:pPr>
      <w:r w:rsidRPr="008B2C5E">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342666" w:rsidRPr="008B2C5E" w:rsidRDefault="00342666" w:rsidP="008B2C5E">
      <w:pPr>
        <w:tabs>
          <w:tab w:val="left" w:pos="3885"/>
        </w:tabs>
        <w:spacing w:after="0" w:line="360" w:lineRule="auto"/>
        <w:jc w:val="center"/>
        <w:rPr>
          <w:rFonts w:ascii="Times New Roman" w:eastAsia="Times New Roman" w:hAnsi="Times New Roman" w:cs="Times New Roman"/>
          <w:b/>
          <w:bCs/>
          <w:sz w:val="28"/>
          <w:szCs w:val="28"/>
        </w:rPr>
      </w:pPr>
      <w:proofErr w:type="gramStart"/>
      <w:r w:rsidRPr="008B2C5E">
        <w:rPr>
          <w:rFonts w:ascii="Times New Roman" w:eastAsia="Times New Roman" w:hAnsi="Times New Roman" w:cs="Times New Roman"/>
          <w:b/>
          <w:bCs/>
          <w:sz w:val="28"/>
          <w:szCs w:val="28"/>
        </w:rPr>
        <w:t>П</w:t>
      </w:r>
      <w:proofErr w:type="gramEnd"/>
      <w:r w:rsidRPr="008B2C5E">
        <w:rPr>
          <w:rFonts w:ascii="Times New Roman" w:eastAsia="Times New Roman" w:hAnsi="Times New Roman" w:cs="Times New Roman"/>
          <w:b/>
          <w:bCs/>
          <w:sz w:val="28"/>
          <w:szCs w:val="28"/>
        </w:rPr>
        <w:t xml:space="preserve"> О С Т А Н О В Л Е Н И Е</w:t>
      </w:r>
    </w:p>
    <w:p w:rsidR="00342666" w:rsidRPr="008B2C5E" w:rsidRDefault="00342666" w:rsidP="008B2C5E">
      <w:pPr>
        <w:spacing w:after="0" w:line="360" w:lineRule="auto"/>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от </w:t>
      </w:r>
      <w:r w:rsidR="008F3E16">
        <w:rPr>
          <w:rFonts w:ascii="Times New Roman" w:eastAsia="Times New Roman" w:hAnsi="Times New Roman" w:cs="Times New Roman"/>
          <w:sz w:val="28"/>
          <w:szCs w:val="28"/>
        </w:rPr>
        <w:t>14.01.2019</w:t>
      </w:r>
      <w:bookmarkStart w:id="0" w:name="_GoBack"/>
      <w:bookmarkEnd w:id="0"/>
      <w:r w:rsidRPr="008B2C5E">
        <w:rPr>
          <w:rFonts w:ascii="Times New Roman" w:eastAsia="Times New Roman" w:hAnsi="Times New Roman" w:cs="Times New Roman"/>
          <w:sz w:val="28"/>
          <w:szCs w:val="28"/>
        </w:rPr>
        <w:t xml:space="preserve">                                                                             № </w:t>
      </w:r>
      <w:r w:rsidR="008F3E16">
        <w:rPr>
          <w:rFonts w:ascii="Times New Roman" w:eastAsia="Times New Roman" w:hAnsi="Times New Roman" w:cs="Times New Roman"/>
          <w:sz w:val="28"/>
          <w:szCs w:val="28"/>
        </w:rPr>
        <w:t>15</w:t>
      </w:r>
    </w:p>
    <w:p w:rsidR="00342666" w:rsidRPr="008B2C5E" w:rsidRDefault="00342666" w:rsidP="008B2C5E">
      <w:pPr>
        <w:spacing w:after="0" w:line="360" w:lineRule="auto"/>
        <w:ind w:firstLine="567"/>
        <w:jc w:val="center"/>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г.Луза</w:t>
      </w:r>
    </w:p>
    <w:p w:rsidR="00342666" w:rsidRPr="008B2C5E" w:rsidRDefault="00342666" w:rsidP="008B2C5E">
      <w:pPr>
        <w:spacing w:after="0" w:line="360" w:lineRule="auto"/>
        <w:ind w:right="-113"/>
        <w:jc w:val="center"/>
        <w:rPr>
          <w:rFonts w:ascii="Times New Roman" w:eastAsia="Times New Roman" w:hAnsi="Times New Roman" w:cs="Times New Roman"/>
          <w:b/>
          <w:sz w:val="28"/>
          <w:szCs w:val="28"/>
          <w:lang w:eastAsia="ru-RU"/>
        </w:rPr>
      </w:pPr>
      <w:r w:rsidRPr="008B2C5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342666" w:rsidRPr="008B2C5E" w:rsidRDefault="00342666" w:rsidP="008B2C5E">
      <w:pPr>
        <w:spacing w:after="0" w:line="360" w:lineRule="auto"/>
        <w:jc w:val="center"/>
        <w:rPr>
          <w:rFonts w:ascii="Times New Roman" w:eastAsia="Times New Roman" w:hAnsi="Times New Roman" w:cs="Times New Roman"/>
          <w:b/>
          <w:bCs/>
          <w:sz w:val="28"/>
          <w:szCs w:val="28"/>
        </w:rPr>
      </w:pPr>
      <w:r w:rsidRPr="008B2C5E">
        <w:rPr>
          <w:rFonts w:ascii="Times New Roman" w:eastAsia="Times New Roman" w:hAnsi="Times New Roman" w:cs="Times New Roman"/>
          <w:b/>
          <w:sz w:val="28"/>
          <w:szCs w:val="28"/>
          <w:lang w:eastAsia="ru-RU"/>
        </w:rPr>
        <w:t xml:space="preserve">муниципальной услуги </w:t>
      </w:r>
      <w:r w:rsidRPr="008B2C5E">
        <w:rPr>
          <w:rFonts w:ascii="Times New Roman" w:eastAsia="Times New Roman" w:hAnsi="Times New Roman" w:cs="Times New Roman"/>
          <w:b/>
          <w:bCs/>
          <w:sz w:val="28"/>
          <w:szCs w:val="28"/>
        </w:rPr>
        <w:t>«</w:t>
      </w:r>
      <w:r w:rsidR="00982E06" w:rsidRPr="008B2C5E">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imes New Roman" w:hAnsi="Times New Roman" w:cs="Times New Roman"/>
          <w:b/>
          <w:bCs/>
          <w:sz w:val="28"/>
          <w:szCs w:val="28"/>
        </w:rPr>
        <w:t>»</w:t>
      </w:r>
    </w:p>
    <w:p w:rsidR="00342666" w:rsidRPr="008B2C5E" w:rsidRDefault="00342666" w:rsidP="008B2C5E">
      <w:pPr>
        <w:spacing w:after="0" w:line="360" w:lineRule="auto"/>
        <w:jc w:val="center"/>
        <w:rPr>
          <w:rFonts w:ascii="Times New Roman" w:eastAsia="Times New Roman" w:hAnsi="Times New Roman" w:cs="Times New Roman"/>
          <w:b/>
          <w:bCs/>
          <w:sz w:val="28"/>
          <w:szCs w:val="28"/>
        </w:rPr>
      </w:pPr>
    </w:p>
    <w:p w:rsidR="00342666" w:rsidRPr="008B2C5E" w:rsidRDefault="00342666" w:rsidP="008B2C5E">
      <w:pPr>
        <w:spacing w:after="0" w:line="360" w:lineRule="auto"/>
        <w:ind w:firstLine="851"/>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rPr>
        <w:t xml:space="preserve">В соответствии с Федеральным законом </w:t>
      </w:r>
      <w:r w:rsidR="005D214A" w:rsidRPr="008B2C5E">
        <w:rPr>
          <w:rFonts w:ascii="Times New Roman" w:eastAsia="Times New Roman" w:hAnsi="Times New Roman" w:cs="Times New Roman"/>
          <w:sz w:val="28"/>
          <w:szCs w:val="28"/>
        </w:rPr>
        <w:t>от 06.10.2003 № 131-ФЗ</w:t>
      </w:r>
      <w:r w:rsidRPr="008B2C5E">
        <w:rPr>
          <w:rFonts w:ascii="Times New Roman" w:eastAsia="Times New Roman" w:hAnsi="Times New Roman" w:cs="Times New Roman"/>
          <w:sz w:val="28"/>
          <w:szCs w:val="28"/>
        </w:rPr>
        <w:t xml:space="preserve"> «Об общих принципах организации местного самоуправления </w:t>
      </w:r>
      <w:proofErr w:type="gramStart"/>
      <w:r w:rsidRPr="008B2C5E">
        <w:rPr>
          <w:rFonts w:ascii="Times New Roman" w:eastAsia="Times New Roman" w:hAnsi="Times New Roman" w:cs="Times New Roman"/>
          <w:sz w:val="28"/>
          <w:szCs w:val="28"/>
        </w:rPr>
        <w:t>в</w:t>
      </w:r>
      <w:proofErr w:type="gramEnd"/>
      <w:r w:rsidRPr="008B2C5E">
        <w:rPr>
          <w:rFonts w:ascii="Times New Roman" w:eastAsia="Times New Roman" w:hAnsi="Times New Roman" w:cs="Times New Roman"/>
          <w:sz w:val="28"/>
          <w:szCs w:val="28"/>
        </w:rPr>
        <w:t xml:space="preserve"> Российской </w:t>
      </w:r>
      <w:proofErr w:type="gramStart"/>
      <w:r w:rsidRPr="008B2C5E">
        <w:rPr>
          <w:rFonts w:ascii="Times New Roman" w:eastAsia="Times New Roman" w:hAnsi="Times New Roman" w:cs="Times New Roman"/>
          <w:sz w:val="28"/>
          <w:szCs w:val="28"/>
        </w:rPr>
        <w:t>Федерации», Федеральным з</w:t>
      </w:r>
      <w:r w:rsidR="005D214A" w:rsidRPr="008B2C5E">
        <w:rPr>
          <w:rFonts w:ascii="Times New Roman" w:eastAsia="Times New Roman" w:hAnsi="Times New Roman" w:cs="Times New Roman"/>
          <w:sz w:val="28"/>
          <w:szCs w:val="28"/>
        </w:rPr>
        <w:t>аконом от 27.07.2010 № 210-ФЗ</w:t>
      </w:r>
      <w:r w:rsidRPr="008B2C5E">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w:t>
      </w:r>
      <w:r w:rsidR="005D214A" w:rsidRPr="008B2C5E">
        <w:rPr>
          <w:rFonts w:ascii="Times New Roman" w:eastAsia="Times New Roman" w:hAnsi="Times New Roman" w:cs="Times New Roman"/>
          <w:sz w:val="28"/>
          <w:szCs w:val="28"/>
        </w:rPr>
        <w:t xml:space="preserve"> Российской </w:t>
      </w:r>
      <w:r w:rsidRPr="008B2C5E">
        <w:rPr>
          <w:rFonts w:ascii="Times New Roman" w:eastAsia="Times New Roman" w:hAnsi="Times New Roman" w:cs="Times New Roman"/>
          <w:sz w:val="28"/>
          <w:szCs w:val="28"/>
        </w:rPr>
        <w:t>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8B2C5E">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w:t>
      </w:r>
      <w:proofErr w:type="gramEnd"/>
      <w:r w:rsidRPr="008B2C5E">
        <w:rPr>
          <w:rFonts w:ascii="Times New Roman" w:eastAsia="Times New Roman" w:hAnsi="Times New Roman" w:cs="Times New Roman"/>
          <w:sz w:val="28"/>
          <w:szCs w:val="28"/>
          <w:lang w:eastAsia="ru-RU"/>
        </w:rPr>
        <w:t xml:space="preserve"> </w:t>
      </w:r>
      <w:proofErr w:type="gramStart"/>
      <w:r w:rsidRPr="008B2C5E">
        <w:rPr>
          <w:rFonts w:ascii="Times New Roman" w:eastAsia="Times New Roman" w:hAnsi="Times New Roman" w:cs="Times New Roman"/>
          <w:sz w:val="28"/>
          <w:szCs w:val="28"/>
          <w:lang w:eastAsia="ru-RU"/>
        </w:rPr>
        <w:t>муниципальных услуг, предоставляемых администрацией Лузского городс</w:t>
      </w:r>
      <w:r w:rsidR="005D214A" w:rsidRPr="008B2C5E">
        <w:rPr>
          <w:rFonts w:ascii="Times New Roman" w:eastAsia="Times New Roman" w:hAnsi="Times New Roman" w:cs="Times New Roman"/>
          <w:sz w:val="28"/>
          <w:szCs w:val="28"/>
          <w:lang w:eastAsia="ru-RU"/>
        </w:rPr>
        <w:t>кого поселения  Лузского района</w:t>
      </w:r>
      <w:r w:rsidRPr="008B2C5E">
        <w:rPr>
          <w:rFonts w:ascii="Times New Roman" w:eastAsia="Times New Roman" w:hAnsi="Times New Roman" w:cs="Times New Roman"/>
          <w:sz w:val="28"/>
          <w:szCs w:val="28"/>
          <w:lang w:eastAsia="ru-RU"/>
        </w:rPr>
        <w:t xml:space="preserve"> Кировской области</w:t>
      </w:r>
      <w:r w:rsidRPr="008B2C5E">
        <w:rPr>
          <w:rFonts w:ascii="Times New Roman" w:eastAsia="Times New Roman" w:hAnsi="Times New Roman" w:cs="Times New Roman"/>
          <w:sz w:val="28"/>
          <w:szCs w:val="28"/>
        </w:rPr>
        <w:t xml:space="preserve">», </w:t>
      </w:r>
      <w:r w:rsidR="00957DBE" w:rsidRPr="008B2C5E">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57DBE" w:rsidRPr="008B2C5E">
        <w:rPr>
          <w:rFonts w:ascii="Times New Roman" w:eastAsia="Times New Roman" w:hAnsi="Times New Roman" w:cs="Times New Roman"/>
          <w:sz w:val="28"/>
          <w:szCs w:val="28"/>
          <w:lang w:eastAsia="ru-RU"/>
        </w:rPr>
        <w:t xml:space="preserve">, </w:t>
      </w:r>
      <w:r w:rsidRPr="008B2C5E">
        <w:rPr>
          <w:rFonts w:ascii="Times New Roman" w:eastAsia="Times New Roman" w:hAnsi="Times New Roman" w:cs="Times New Roman"/>
          <w:sz w:val="28"/>
          <w:szCs w:val="28"/>
          <w:lang w:eastAsia="ru-RU"/>
        </w:rPr>
        <w:t xml:space="preserve">в целях приведения административного регламента в соответствие с действующим </w:t>
      </w:r>
      <w:r w:rsidRPr="008B2C5E">
        <w:rPr>
          <w:rFonts w:ascii="Times New Roman" w:eastAsia="Times New Roman" w:hAnsi="Times New Roman" w:cs="Times New Roman"/>
          <w:sz w:val="28"/>
          <w:szCs w:val="28"/>
          <w:lang w:eastAsia="ru-RU"/>
        </w:rPr>
        <w:lastRenderedPageBreak/>
        <w:t xml:space="preserve">законодательством, </w:t>
      </w:r>
      <w:r w:rsidRPr="008B2C5E">
        <w:rPr>
          <w:rFonts w:ascii="Times New Roman" w:eastAsia="Times New Roman" w:hAnsi="Times New Roman" w:cs="Times New Roman"/>
          <w:sz w:val="28"/>
          <w:szCs w:val="28"/>
        </w:rPr>
        <w:t>администрация Лузского городского поселения ПОСТАНОВЛЯЕТ;</w:t>
      </w:r>
      <w:r w:rsidRPr="008B2C5E">
        <w:rPr>
          <w:rFonts w:ascii="Times New Roman" w:eastAsia="Times New Roman" w:hAnsi="Times New Roman" w:cs="Times New Roman"/>
          <w:sz w:val="28"/>
          <w:szCs w:val="28"/>
        </w:rPr>
        <w:tab/>
        <w:t xml:space="preserve"> </w:t>
      </w:r>
      <w:proofErr w:type="gramEnd"/>
    </w:p>
    <w:p w:rsidR="00342666" w:rsidRPr="008B2C5E" w:rsidRDefault="00342666" w:rsidP="008B2C5E">
      <w:pPr>
        <w:tabs>
          <w:tab w:val="right" w:pos="9355"/>
        </w:tabs>
        <w:spacing w:after="0" w:line="360" w:lineRule="auto"/>
        <w:ind w:firstLine="851"/>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982E06" w:rsidRPr="008B2C5E">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imes New Roman" w:hAnsi="Times New Roman" w:cs="Times New Roman"/>
          <w:sz w:val="28"/>
          <w:szCs w:val="28"/>
        </w:rPr>
        <w:t>». Прилагается.</w:t>
      </w:r>
    </w:p>
    <w:p w:rsidR="00342666" w:rsidRPr="008B2C5E" w:rsidRDefault="00342666" w:rsidP="008B2C5E">
      <w:pPr>
        <w:tabs>
          <w:tab w:val="right" w:pos="9355"/>
        </w:tabs>
        <w:spacing w:after="0" w:line="360" w:lineRule="auto"/>
        <w:ind w:firstLine="851"/>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2. </w:t>
      </w:r>
      <w:proofErr w:type="gramStart"/>
      <w:r w:rsidRPr="008B2C5E">
        <w:rPr>
          <w:rFonts w:ascii="Times New Roman" w:eastAsia="Times New Roman" w:hAnsi="Times New Roman" w:cs="Times New Roman"/>
          <w:sz w:val="28"/>
          <w:szCs w:val="28"/>
        </w:rPr>
        <w:t>Административный регламент предоставления муниципальной услуги «</w:t>
      </w:r>
      <w:r w:rsidR="00982E06" w:rsidRPr="008B2C5E">
        <w:rPr>
          <w:rFonts w:ascii="Times New Roman" w:hAnsi="Times New Roman" w:cs="Times New Roman"/>
          <w:sz w:val="28"/>
          <w:szCs w:val="28"/>
        </w:rPr>
        <w:t>Признание жилых помещений пригодными (непригодными) для проживания и многоквартирного дома аварийным и подлежащим сносу или реконструкции</w:t>
      </w:r>
      <w:r w:rsidRPr="008B2C5E">
        <w:rPr>
          <w:rFonts w:ascii="Times New Roman" w:eastAsia="Times New Roman" w:hAnsi="Times New Roman" w:cs="Times New Roman"/>
          <w:sz w:val="28"/>
          <w:szCs w:val="28"/>
        </w:rPr>
        <w:t xml:space="preserve">», утвержденный постановлением администрации Лузского городского поселения Лузского района Кировской области от </w:t>
      </w:r>
      <w:r w:rsidR="00982E06" w:rsidRPr="008B2C5E">
        <w:rPr>
          <w:rFonts w:ascii="Times New Roman" w:eastAsia="Times New Roman" w:hAnsi="Times New Roman" w:cs="Times New Roman"/>
          <w:sz w:val="28"/>
          <w:szCs w:val="28"/>
        </w:rPr>
        <w:t>24</w:t>
      </w:r>
      <w:r w:rsidRPr="008B2C5E">
        <w:rPr>
          <w:rFonts w:ascii="Times New Roman" w:eastAsia="Times New Roman" w:hAnsi="Times New Roman" w:cs="Times New Roman"/>
          <w:sz w:val="28"/>
          <w:szCs w:val="28"/>
        </w:rPr>
        <w:t>.</w:t>
      </w:r>
      <w:r w:rsidR="00982E06" w:rsidRPr="008B2C5E">
        <w:rPr>
          <w:rFonts w:ascii="Times New Roman" w:eastAsia="Times New Roman" w:hAnsi="Times New Roman" w:cs="Times New Roman"/>
          <w:sz w:val="28"/>
          <w:szCs w:val="28"/>
        </w:rPr>
        <w:t>10</w:t>
      </w:r>
      <w:r w:rsidRPr="008B2C5E">
        <w:rPr>
          <w:rFonts w:ascii="Times New Roman" w:eastAsia="Times New Roman" w:hAnsi="Times New Roman" w:cs="Times New Roman"/>
          <w:sz w:val="28"/>
          <w:szCs w:val="28"/>
        </w:rPr>
        <w:t>.201</w:t>
      </w:r>
      <w:r w:rsidR="00982E06" w:rsidRPr="008B2C5E">
        <w:rPr>
          <w:rFonts w:ascii="Times New Roman" w:eastAsia="Times New Roman" w:hAnsi="Times New Roman" w:cs="Times New Roman"/>
          <w:sz w:val="28"/>
          <w:szCs w:val="28"/>
        </w:rPr>
        <w:t>3</w:t>
      </w:r>
      <w:r w:rsidRPr="008B2C5E">
        <w:rPr>
          <w:rFonts w:ascii="Times New Roman" w:eastAsia="Times New Roman" w:hAnsi="Times New Roman" w:cs="Times New Roman"/>
          <w:sz w:val="28"/>
          <w:szCs w:val="28"/>
        </w:rPr>
        <w:t xml:space="preserve"> года № </w:t>
      </w:r>
      <w:r w:rsidR="00982E06" w:rsidRPr="008B2C5E">
        <w:rPr>
          <w:rFonts w:ascii="Times New Roman" w:eastAsia="Times New Roman" w:hAnsi="Times New Roman" w:cs="Times New Roman"/>
          <w:sz w:val="28"/>
          <w:szCs w:val="28"/>
        </w:rPr>
        <w:t>123</w:t>
      </w:r>
      <w:r w:rsidRPr="008B2C5E">
        <w:rPr>
          <w:rFonts w:ascii="Times New Roman" w:eastAsia="Times New Roman" w:hAnsi="Times New Roman" w:cs="Times New Roman"/>
          <w:sz w:val="28"/>
          <w:szCs w:val="28"/>
        </w:rPr>
        <w:t xml:space="preserve"> признать утратившим законную силу.</w:t>
      </w:r>
      <w:proofErr w:type="gramEnd"/>
    </w:p>
    <w:p w:rsidR="00342666" w:rsidRPr="008B2C5E" w:rsidRDefault="00342666" w:rsidP="008B2C5E">
      <w:pPr>
        <w:spacing w:after="0" w:line="360" w:lineRule="auto"/>
        <w:ind w:firstLine="851"/>
        <w:jc w:val="both"/>
        <w:rPr>
          <w:rFonts w:ascii="Times New Roman" w:eastAsia="Times New Roman" w:hAnsi="Times New Roman" w:cs="Times New Roman"/>
          <w:color w:val="000000"/>
          <w:sz w:val="28"/>
          <w:szCs w:val="28"/>
          <w:lang w:eastAsia="ru-RU"/>
        </w:rPr>
      </w:pPr>
      <w:r w:rsidRPr="008B2C5E">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8B2C5E">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342666" w:rsidRPr="008B2C5E" w:rsidRDefault="00342666" w:rsidP="008B2C5E">
      <w:pPr>
        <w:spacing w:after="0" w:line="360" w:lineRule="auto"/>
        <w:ind w:firstLine="851"/>
        <w:jc w:val="both"/>
        <w:rPr>
          <w:rFonts w:ascii="Times New Roman" w:eastAsia="Times New Roman" w:hAnsi="Times New Roman" w:cs="Times New Roman"/>
          <w:color w:val="000000"/>
          <w:sz w:val="28"/>
          <w:szCs w:val="28"/>
          <w:lang w:eastAsia="ru-RU"/>
        </w:rPr>
      </w:pPr>
      <w:r w:rsidRPr="008B2C5E">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342666" w:rsidRPr="008B2C5E" w:rsidRDefault="00342666" w:rsidP="008B2C5E">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xml:space="preserve">5. </w:t>
      </w:r>
      <w:proofErr w:type="gramStart"/>
      <w:r w:rsidRPr="008B2C5E">
        <w:rPr>
          <w:rFonts w:ascii="Times New Roman" w:eastAsia="Times New Roman" w:hAnsi="Times New Roman" w:cs="Times New Roman"/>
          <w:sz w:val="28"/>
          <w:szCs w:val="28"/>
          <w:lang w:eastAsia="ru-RU"/>
        </w:rPr>
        <w:t>Контроль за</w:t>
      </w:r>
      <w:proofErr w:type="gramEnd"/>
      <w:r w:rsidRPr="008B2C5E">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342666" w:rsidRPr="008B2C5E" w:rsidRDefault="00342666" w:rsidP="008B2C5E">
      <w:pPr>
        <w:tabs>
          <w:tab w:val="left" w:pos="90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42666" w:rsidRPr="008B2C5E" w:rsidRDefault="00342666" w:rsidP="008B2C5E">
      <w:pPr>
        <w:spacing w:after="0" w:line="240" w:lineRule="auto"/>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xml:space="preserve">Глава администрации </w:t>
      </w:r>
    </w:p>
    <w:p w:rsidR="00342666" w:rsidRPr="008B2C5E" w:rsidRDefault="00342666" w:rsidP="008B2C5E">
      <w:pPr>
        <w:spacing w:after="0" w:line="240" w:lineRule="auto"/>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Лузского городского поселения</w:t>
      </w:r>
      <w:r w:rsidRPr="008B2C5E">
        <w:rPr>
          <w:rFonts w:ascii="Times New Roman" w:eastAsia="Times New Roman" w:hAnsi="Times New Roman" w:cs="Times New Roman"/>
          <w:sz w:val="28"/>
          <w:szCs w:val="28"/>
          <w:lang w:eastAsia="ru-RU"/>
        </w:rPr>
        <w:tab/>
      </w:r>
      <w:r w:rsidRPr="008B2C5E">
        <w:rPr>
          <w:rFonts w:ascii="Times New Roman" w:eastAsia="Times New Roman" w:hAnsi="Times New Roman" w:cs="Times New Roman"/>
          <w:sz w:val="28"/>
          <w:szCs w:val="28"/>
          <w:lang w:eastAsia="ru-RU"/>
        </w:rPr>
        <w:tab/>
      </w:r>
      <w:r w:rsidRPr="008B2C5E">
        <w:rPr>
          <w:rFonts w:ascii="Times New Roman" w:eastAsia="Times New Roman" w:hAnsi="Times New Roman" w:cs="Times New Roman"/>
          <w:sz w:val="28"/>
          <w:szCs w:val="28"/>
          <w:lang w:eastAsia="ru-RU"/>
        </w:rPr>
        <w:tab/>
        <w:t xml:space="preserve">                   </w:t>
      </w:r>
      <w:r w:rsidR="008B2C5E">
        <w:rPr>
          <w:rFonts w:ascii="Times New Roman" w:eastAsia="Times New Roman" w:hAnsi="Times New Roman" w:cs="Times New Roman"/>
          <w:sz w:val="28"/>
          <w:szCs w:val="28"/>
          <w:lang w:eastAsia="ru-RU"/>
        </w:rPr>
        <w:t xml:space="preserve">  </w:t>
      </w:r>
      <w:r w:rsidR="005D214A" w:rsidRPr="008B2C5E">
        <w:rPr>
          <w:rFonts w:ascii="Times New Roman" w:eastAsia="Times New Roman" w:hAnsi="Times New Roman" w:cs="Times New Roman"/>
          <w:sz w:val="28"/>
          <w:szCs w:val="28"/>
          <w:lang w:eastAsia="ru-RU"/>
        </w:rPr>
        <w:t xml:space="preserve">  </w:t>
      </w:r>
      <w:r w:rsidRPr="008B2C5E">
        <w:rPr>
          <w:rFonts w:ascii="Times New Roman" w:eastAsia="Times New Roman" w:hAnsi="Times New Roman" w:cs="Times New Roman"/>
          <w:sz w:val="28"/>
          <w:szCs w:val="28"/>
          <w:lang w:eastAsia="ru-RU"/>
        </w:rPr>
        <w:t>С.В. Тетерин</w:t>
      </w:r>
    </w:p>
    <w:p w:rsidR="00342666" w:rsidRPr="008B2C5E" w:rsidRDefault="00375026" w:rsidP="008B2C5E">
      <w:pPr>
        <w:autoSpaceDE w:val="0"/>
        <w:autoSpaceDN w:val="0"/>
        <w:adjustRightInd w:val="0"/>
        <w:spacing w:after="0" w:line="36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ПОДГОТОВЛЕНО</w:t>
      </w: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Ведущий специалист администрации</w:t>
      </w: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Лузского городского поселения</w:t>
      </w:r>
      <w:r w:rsidRPr="002C139D">
        <w:rPr>
          <w:rFonts w:ascii="Times New Roman" w:eastAsia="Times New Roman" w:hAnsi="Times New Roman" w:cs="Times New Roman"/>
          <w:sz w:val="28"/>
          <w:szCs w:val="28"/>
          <w:lang w:eastAsia="ru-RU"/>
        </w:rPr>
        <w:tab/>
      </w:r>
      <w:r w:rsidRPr="002C139D">
        <w:rPr>
          <w:rFonts w:ascii="Times New Roman" w:eastAsia="Times New Roman" w:hAnsi="Times New Roman" w:cs="Times New Roman"/>
          <w:sz w:val="28"/>
          <w:szCs w:val="28"/>
          <w:lang w:eastAsia="ru-RU"/>
        </w:rPr>
        <w:tab/>
      </w:r>
      <w:r w:rsidRPr="002C139D">
        <w:rPr>
          <w:rFonts w:ascii="Times New Roman" w:eastAsia="Times New Roman" w:hAnsi="Times New Roman" w:cs="Times New Roman"/>
          <w:sz w:val="28"/>
          <w:szCs w:val="28"/>
          <w:lang w:eastAsia="ru-RU"/>
        </w:rPr>
        <w:tab/>
      </w:r>
      <w:r w:rsidRPr="002C139D">
        <w:rPr>
          <w:rFonts w:ascii="Times New Roman" w:eastAsia="Times New Roman" w:hAnsi="Times New Roman" w:cs="Times New Roman"/>
          <w:sz w:val="28"/>
          <w:szCs w:val="28"/>
          <w:lang w:eastAsia="ru-RU"/>
        </w:rPr>
        <w:tab/>
      </w:r>
      <w:r w:rsidRPr="002C139D">
        <w:rPr>
          <w:rFonts w:ascii="Times New Roman" w:eastAsia="Times New Roman" w:hAnsi="Times New Roman" w:cs="Times New Roman"/>
          <w:sz w:val="28"/>
          <w:szCs w:val="28"/>
          <w:lang w:eastAsia="ru-RU"/>
        </w:rPr>
        <w:tab/>
        <w:t>О.М. Прокопьева</w:t>
      </w: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СОГЛАСОВАНО</w:t>
      </w:r>
    </w:p>
    <w:p w:rsidR="002C139D" w:rsidRPr="002C139D"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2C139D" w:rsidRDefault="002C139D" w:rsidP="002C139D">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 xml:space="preserve">Заведующий юридическим отделом – </w:t>
      </w:r>
    </w:p>
    <w:p w:rsidR="002C139D" w:rsidRPr="002C139D" w:rsidRDefault="002C139D" w:rsidP="002C139D">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Юрисконсульт                                                                      Р.И. Сергеев</w:t>
      </w:r>
    </w:p>
    <w:p w:rsidR="002C139D" w:rsidRPr="002C139D" w:rsidRDefault="002C139D" w:rsidP="002C139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39D" w:rsidRPr="002C139D" w:rsidRDefault="002C139D" w:rsidP="002C13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lastRenderedPageBreak/>
        <w:t xml:space="preserve">Заместитель  главы администрации </w:t>
      </w:r>
    </w:p>
    <w:p w:rsidR="002C139D" w:rsidRPr="002C139D"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 заведующий отделом ЖКХ, благоустройства</w:t>
      </w:r>
      <w:r w:rsidRPr="002C139D">
        <w:rPr>
          <w:rFonts w:ascii="Times New Roman" w:eastAsia="Times New Roman" w:hAnsi="Times New Roman" w:cs="Times New Roman"/>
          <w:sz w:val="28"/>
          <w:szCs w:val="28"/>
          <w:lang w:eastAsia="ru-RU"/>
        </w:rPr>
        <w:tab/>
        <w:t xml:space="preserve">         </w:t>
      </w:r>
    </w:p>
    <w:p w:rsidR="002C139D" w:rsidRPr="002C139D"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и дорожного хозяйства                                                         В.В. Екимов</w:t>
      </w:r>
    </w:p>
    <w:p w:rsidR="002C139D" w:rsidRPr="002C139D" w:rsidRDefault="002C139D" w:rsidP="002C139D">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C139D" w:rsidRPr="002C139D"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Заместитель главы администрации Лузского</w:t>
      </w:r>
    </w:p>
    <w:p w:rsidR="002C139D" w:rsidRPr="002C139D"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городского поселения – заведующая отделом</w:t>
      </w:r>
    </w:p>
    <w:p w:rsidR="002C139D" w:rsidRPr="002C139D" w:rsidRDefault="002C139D" w:rsidP="002C139D">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39D">
        <w:rPr>
          <w:rFonts w:ascii="Times New Roman" w:eastAsia="Times New Roman" w:hAnsi="Times New Roman" w:cs="Times New Roman"/>
          <w:sz w:val="28"/>
          <w:szCs w:val="28"/>
          <w:lang w:eastAsia="ru-RU"/>
        </w:rPr>
        <w:t>бухгалтерского учета – главный бухгалтер                         Е.Н. Семушина</w:t>
      </w:r>
    </w:p>
    <w:p w:rsidR="002C139D" w:rsidRPr="002C139D" w:rsidRDefault="002C139D" w:rsidP="002C139D">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C139D" w:rsidRPr="002C139D" w:rsidRDefault="002C139D" w:rsidP="002C139D">
      <w:pPr>
        <w:tabs>
          <w:tab w:val="left" w:pos="7200"/>
          <w:tab w:val="left" w:pos="7380"/>
        </w:tabs>
        <w:spacing w:after="0" w:line="240" w:lineRule="auto"/>
        <w:jc w:val="both"/>
        <w:rPr>
          <w:rFonts w:ascii="Times New Roman" w:eastAsia="Times New Roman" w:hAnsi="Times New Roman" w:cs="Times New Roman"/>
          <w:sz w:val="28"/>
          <w:szCs w:val="28"/>
        </w:rPr>
      </w:pPr>
      <w:r w:rsidRPr="002C139D">
        <w:rPr>
          <w:rFonts w:ascii="Times New Roman" w:eastAsia="Times New Roman" w:hAnsi="Times New Roman" w:cs="Times New Roman"/>
          <w:sz w:val="28"/>
          <w:szCs w:val="28"/>
        </w:rPr>
        <w:t xml:space="preserve">Главный специалист по вопросам </w:t>
      </w:r>
    </w:p>
    <w:p w:rsidR="002C139D" w:rsidRPr="002C139D" w:rsidRDefault="002C139D" w:rsidP="002C139D">
      <w:pPr>
        <w:spacing w:after="0" w:line="240" w:lineRule="auto"/>
        <w:jc w:val="both"/>
        <w:rPr>
          <w:rFonts w:ascii="Times New Roman" w:eastAsia="Times New Roman" w:hAnsi="Times New Roman" w:cs="Times New Roman"/>
          <w:sz w:val="28"/>
          <w:szCs w:val="28"/>
        </w:rPr>
      </w:pPr>
      <w:r w:rsidRPr="002C139D">
        <w:rPr>
          <w:rFonts w:ascii="Times New Roman" w:eastAsia="Times New Roman" w:hAnsi="Times New Roman" w:cs="Times New Roman"/>
          <w:sz w:val="28"/>
          <w:szCs w:val="28"/>
        </w:rPr>
        <w:t>благоустройства и улично-дорожной сети                            Р.В. Токовинин</w:t>
      </w:r>
    </w:p>
    <w:p w:rsidR="002C139D" w:rsidRPr="002C139D" w:rsidRDefault="002C139D" w:rsidP="002C139D">
      <w:pPr>
        <w:tabs>
          <w:tab w:val="right" w:pos="9355"/>
        </w:tabs>
        <w:spacing w:after="0" w:line="240" w:lineRule="auto"/>
        <w:jc w:val="both"/>
        <w:rPr>
          <w:rFonts w:ascii="Times New Roman" w:eastAsia="Times New Roman" w:hAnsi="Times New Roman" w:cs="Times New Roman"/>
          <w:sz w:val="28"/>
          <w:szCs w:val="28"/>
        </w:rPr>
      </w:pPr>
    </w:p>
    <w:p w:rsidR="002C139D" w:rsidRPr="002C139D" w:rsidRDefault="002C139D" w:rsidP="002C139D">
      <w:pPr>
        <w:tabs>
          <w:tab w:val="left" w:pos="7245"/>
        </w:tabs>
        <w:spacing w:after="0" w:line="240" w:lineRule="auto"/>
        <w:jc w:val="both"/>
        <w:rPr>
          <w:rFonts w:ascii="Times New Roman" w:eastAsia="Times New Roman" w:hAnsi="Times New Roman" w:cs="Times New Roman"/>
          <w:sz w:val="28"/>
          <w:szCs w:val="28"/>
        </w:rPr>
      </w:pPr>
      <w:r w:rsidRPr="002C139D">
        <w:rPr>
          <w:rFonts w:ascii="Times New Roman" w:eastAsia="Times New Roman" w:hAnsi="Times New Roman" w:cs="Times New Roman"/>
          <w:sz w:val="28"/>
          <w:szCs w:val="28"/>
        </w:rPr>
        <w:t xml:space="preserve">Ведущий специалист по учёту и распределению </w:t>
      </w:r>
    </w:p>
    <w:p w:rsidR="002C139D" w:rsidRPr="002C139D" w:rsidRDefault="002C139D" w:rsidP="002C139D">
      <w:pPr>
        <w:tabs>
          <w:tab w:val="left" w:pos="7245"/>
        </w:tabs>
        <w:spacing w:after="0" w:line="240" w:lineRule="auto"/>
        <w:jc w:val="both"/>
        <w:rPr>
          <w:rFonts w:ascii="Times New Roman" w:eastAsia="Times New Roman" w:hAnsi="Times New Roman" w:cs="Times New Roman"/>
          <w:sz w:val="28"/>
          <w:szCs w:val="28"/>
        </w:rPr>
      </w:pPr>
      <w:r w:rsidRPr="002C139D">
        <w:rPr>
          <w:rFonts w:ascii="Times New Roman" w:eastAsia="Times New Roman" w:hAnsi="Times New Roman" w:cs="Times New Roman"/>
          <w:sz w:val="28"/>
          <w:szCs w:val="28"/>
        </w:rPr>
        <w:t xml:space="preserve">муниципального жилищного фонда  </w:t>
      </w:r>
      <w:r w:rsidRPr="002C139D">
        <w:rPr>
          <w:rFonts w:ascii="Times New Roman" w:eastAsia="Times New Roman" w:hAnsi="Times New Roman" w:cs="Times New Roman"/>
          <w:sz w:val="28"/>
          <w:szCs w:val="28"/>
        </w:rPr>
        <w:tab/>
        <w:t>И.В. Шабалина</w:t>
      </w:r>
    </w:p>
    <w:p w:rsidR="002C139D" w:rsidRPr="002C139D" w:rsidRDefault="002C139D" w:rsidP="002C139D">
      <w:pPr>
        <w:tabs>
          <w:tab w:val="right" w:pos="9355"/>
        </w:tabs>
        <w:spacing w:after="0" w:line="360" w:lineRule="auto"/>
        <w:rPr>
          <w:rFonts w:ascii="Times New Roman" w:eastAsia="Times New Roman" w:hAnsi="Times New Roman" w:cs="Times New Roman"/>
          <w:sz w:val="28"/>
          <w:szCs w:val="28"/>
        </w:rPr>
      </w:pPr>
      <w:r w:rsidRPr="002C139D">
        <w:rPr>
          <w:rFonts w:ascii="Times New Roman" w:eastAsia="Times New Roman" w:hAnsi="Times New Roman" w:cs="Times New Roman"/>
          <w:sz w:val="28"/>
          <w:szCs w:val="28"/>
        </w:rPr>
        <w:tab/>
      </w:r>
      <w:r w:rsidRPr="002C139D">
        <w:rPr>
          <w:rFonts w:ascii="Times New Roman" w:eastAsia="Times New Roman" w:hAnsi="Times New Roman" w:cs="Times New Roman"/>
          <w:sz w:val="28"/>
          <w:szCs w:val="28"/>
        </w:rPr>
        <w:tab/>
      </w:r>
    </w:p>
    <w:p w:rsidR="00342666" w:rsidRPr="008B2C5E" w:rsidRDefault="00342666" w:rsidP="002C139D">
      <w:pPr>
        <w:tabs>
          <w:tab w:val="right" w:pos="9355"/>
        </w:tabs>
        <w:spacing w:after="0" w:line="360" w:lineRule="auto"/>
        <w:rPr>
          <w:rFonts w:ascii="Times New Roman" w:eastAsia="Times New Roman" w:hAnsi="Times New Roman" w:cs="Times New Roman"/>
          <w:sz w:val="28"/>
          <w:szCs w:val="28"/>
        </w:rPr>
      </w:pPr>
    </w:p>
    <w:p w:rsidR="00342666" w:rsidRPr="008B2C5E" w:rsidRDefault="00342666" w:rsidP="008B2C5E">
      <w:pPr>
        <w:tabs>
          <w:tab w:val="right" w:pos="9355"/>
        </w:tabs>
        <w:spacing w:after="0" w:line="360" w:lineRule="auto"/>
        <w:jc w:val="right"/>
        <w:rPr>
          <w:rFonts w:ascii="Times New Roman" w:eastAsia="Times New Roman" w:hAnsi="Times New Roman" w:cs="Times New Roman"/>
          <w:sz w:val="28"/>
          <w:szCs w:val="28"/>
        </w:rPr>
      </w:pPr>
    </w:p>
    <w:p w:rsidR="005D214A" w:rsidRPr="008B2C5E" w:rsidRDefault="005D214A" w:rsidP="008B2C5E">
      <w:pPr>
        <w:tabs>
          <w:tab w:val="right" w:pos="9355"/>
        </w:tabs>
        <w:spacing w:after="0" w:line="360" w:lineRule="auto"/>
        <w:jc w:val="right"/>
        <w:rPr>
          <w:rFonts w:ascii="Times New Roman" w:eastAsia="Times New Roman" w:hAnsi="Times New Roman" w:cs="Times New Roman"/>
          <w:sz w:val="28"/>
          <w:szCs w:val="28"/>
        </w:rPr>
      </w:pPr>
    </w:p>
    <w:p w:rsidR="008B2C5E" w:rsidRDefault="008B2C5E" w:rsidP="008B2C5E">
      <w:pPr>
        <w:tabs>
          <w:tab w:val="right" w:pos="9355"/>
        </w:tabs>
        <w:spacing w:after="0" w:line="360" w:lineRule="auto"/>
        <w:jc w:val="right"/>
        <w:rPr>
          <w:rFonts w:ascii="Times New Roman" w:eastAsia="Times New Roman" w:hAnsi="Times New Roman" w:cs="Times New Roman"/>
          <w:sz w:val="28"/>
          <w:szCs w:val="28"/>
        </w:rPr>
      </w:pPr>
    </w:p>
    <w:p w:rsidR="008B2C5E" w:rsidRDefault="008B2C5E" w:rsidP="008B2C5E">
      <w:pPr>
        <w:tabs>
          <w:tab w:val="right" w:pos="9355"/>
        </w:tabs>
        <w:spacing w:after="0" w:line="360" w:lineRule="auto"/>
        <w:jc w:val="right"/>
        <w:rPr>
          <w:rFonts w:ascii="Times New Roman" w:eastAsia="Times New Roman" w:hAnsi="Times New Roman" w:cs="Times New Roman"/>
          <w:sz w:val="28"/>
          <w:szCs w:val="28"/>
        </w:rPr>
      </w:pPr>
    </w:p>
    <w:p w:rsidR="008B2C5E" w:rsidRDefault="008B2C5E" w:rsidP="008B2C5E">
      <w:pPr>
        <w:tabs>
          <w:tab w:val="right" w:pos="9355"/>
        </w:tabs>
        <w:spacing w:after="0" w:line="360" w:lineRule="auto"/>
        <w:jc w:val="right"/>
        <w:rPr>
          <w:rFonts w:ascii="Times New Roman" w:eastAsia="Times New Roman" w:hAnsi="Times New Roman" w:cs="Times New Roman"/>
          <w:sz w:val="28"/>
          <w:szCs w:val="28"/>
        </w:rPr>
      </w:pPr>
    </w:p>
    <w:p w:rsidR="008B2C5E" w:rsidRDefault="008B2C5E"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2C139D" w:rsidRDefault="002C139D" w:rsidP="008B2C5E">
      <w:pPr>
        <w:tabs>
          <w:tab w:val="right" w:pos="9355"/>
        </w:tabs>
        <w:spacing w:after="0" w:line="360" w:lineRule="auto"/>
        <w:jc w:val="right"/>
        <w:rPr>
          <w:rFonts w:ascii="Times New Roman" w:eastAsia="Times New Roman" w:hAnsi="Times New Roman" w:cs="Times New Roman"/>
          <w:sz w:val="28"/>
          <w:szCs w:val="28"/>
        </w:rPr>
      </w:pPr>
    </w:p>
    <w:p w:rsidR="00645686" w:rsidRPr="008B2C5E" w:rsidRDefault="00645686" w:rsidP="008B2C5E">
      <w:pPr>
        <w:tabs>
          <w:tab w:val="right" w:pos="9355"/>
        </w:tabs>
        <w:spacing w:after="0" w:line="360" w:lineRule="auto"/>
        <w:jc w:val="right"/>
        <w:rPr>
          <w:rFonts w:ascii="Times New Roman" w:eastAsia="Times New Roman" w:hAnsi="Times New Roman" w:cs="Times New Roman"/>
          <w:b/>
          <w:sz w:val="28"/>
          <w:szCs w:val="28"/>
        </w:rPr>
      </w:pPr>
      <w:r w:rsidRPr="008B2C5E">
        <w:rPr>
          <w:rFonts w:ascii="Times New Roman" w:eastAsia="Times New Roman" w:hAnsi="Times New Roman" w:cs="Times New Roman"/>
          <w:sz w:val="28"/>
          <w:szCs w:val="28"/>
        </w:rPr>
        <w:lastRenderedPageBreak/>
        <w:t>УТВЕРЖДЁН</w:t>
      </w:r>
    </w:p>
    <w:p w:rsidR="00645686" w:rsidRPr="008B2C5E" w:rsidRDefault="00645686" w:rsidP="008B2C5E">
      <w:pPr>
        <w:spacing w:after="0" w:line="360" w:lineRule="auto"/>
        <w:jc w:val="right"/>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постановлением администрации       </w:t>
      </w:r>
    </w:p>
    <w:p w:rsidR="00645686" w:rsidRPr="008B2C5E" w:rsidRDefault="00645686" w:rsidP="008B2C5E">
      <w:pPr>
        <w:spacing w:after="0" w:line="360" w:lineRule="auto"/>
        <w:jc w:val="right"/>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                                                                            Лузского городского поселения</w:t>
      </w:r>
    </w:p>
    <w:p w:rsidR="00645686" w:rsidRPr="008B2C5E" w:rsidRDefault="00645686" w:rsidP="008B2C5E">
      <w:pPr>
        <w:spacing w:after="0" w:line="360" w:lineRule="auto"/>
        <w:jc w:val="right"/>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                                                                                       от __________  № _____</w:t>
      </w:r>
    </w:p>
    <w:p w:rsidR="00645686" w:rsidRPr="008B2C5E" w:rsidRDefault="00645686" w:rsidP="008B2C5E">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645686" w:rsidRPr="008B2C5E" w:rsidRDefault="00645686" w:rsidP="008B2C5E">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645686" w:rsidRPr="008B2C5E" w:rsidRDefault="00645686" w:rsidP="008B2C5E">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B2C5E">
        <w:rPr>
          <w:rFonts w:ascii="Times New Roman" w:eastAsia="Times New Roman" w:hAnsi="Times New Roman" w:cs="Times New Roman"/>
          <w:b/>
          <w:bCs/>
          <w:sz w:val="28"/>
          <w:szCs w:val="28"/>
          <w:lang w:eastAsia="ru-RU"/>
        </w:rPr>
        <w:t>АДМИНИСТРАТИВНЫЙ РЕГЛАМЕНТ</w:t>
      </w:r>
    </w:p>
    <w:p w:rsidR="00645686" w:rsidRPr="008B2C5E" w:rsidRDefault="00645686" w:rsidP="008B2C5E">
      <w:pPr>
        <w:spacing w:after="0" w:line="360" w:lineRule="auto"/>
        <w:jc w:val="center"/>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предоставления муниципальной услуги «</w:t>
      </w:r>
      <w:r w:rsidRPr="008B2C5E">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imes New Roman" w:hAnsi="Times New Roman" w:cs="Times New Roman"/>
          <w:b/>
          <w:sz w:val="28"/>
          <w:szCs w:val="28"/>
        </w:rPr>
        <w:t>»</w:t>
      </w:r>
    </w:p>
    <w:p w:rsidR="005D214A" w:rsidRPr="008B2C5E" w:rsidRDefault="005D214A" w:rsidP="008B2C5E">
      <w:pPr>
        <w:spacing w:after="0" w:line="360" w:lineRule="auto"/>
        <w:jc w:val="center"/>
        <w:rPr>
          <w:rFonts w:ascii="Times New Roman" w:hAnsi="Times New Roman" w:cs="Times New Roman"/>
          <w:sz w:val="28"/>
          <w:szCs w:val="28"/>
        </w:rPr>
      </w:pPr>
    </w:p>
    <w:p w:rsidR="00645686" w:rsidRPr="008B2C5E" w:rsidRDefault="00645686" w:rsidP="008B2C5E">
      <w:pPr>
        <w:keepNext/>
        <w:keepLines/>
        <w:spacing w:after="0" w:line="360" w:lineRule="auto"/>
        <w:jc w:val="center"/>
        <w:outlineLvl w:val="0"/>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1. Общие положения</w:t>
      </w:r>
    </w:p>
    <w:p w:rsidR="005D214A" w:rsidRPr="008B2C5E" w:rsidRDefault="005D214A" w:rsidP="008B2C5E">
      <w:pPr>
        <w:keepNext/>
        <w:keepLines/>
        <w:spacing w:after="0" w:line="360" w:lineRule="auto"/>
        <w:jc w:val="center"/>
        <w:outlineLvl w:val="0"/>
        <w:rPr>
          <w:rFonts w:ascii="Times New Roman" w:eastAsiaTheme="majorEastAsia" w:hAnsi="Times New Roman" w:cs="Times New Roman"/>
          <w:b/>
          <w:sz w:val="28"/>
          <w:szCs w:val="28"/>
        </w:rPr>
      </w:pPr>
    </w:p>
    <w:p w:rsidR="00645686" w:rsidRPr="008B2C5E"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1.1. Предмет регулирования регламента</w:t>
      </w:r>
    </w:p>
    <w:p w:rsidR="00645686" w:rsidRPr="008B2C5E" w:rsidRDefault="00645686" w:rsidP="008B2C5E">
      <w:pPr>
        <w:spacing w:after="0" w:line="360" w:lineRule="auto"/>
        <w:ind w:firstLine="709"/>
        <w:jc w:val="both"/>
        <w:rPr>
          <w:rFonts w:ascii="Times New Roman" w:hAnsi="Times New Roman" w:cs="Times New Roman"/>
          <w:sz w:val="28"/>
          <w:szCs w:val="28"/>
        </w:rPr>
      </w:pPr>
      <w:proofErr w:type="gramStart"/>
      <w:r w:rsidRPr="008B2C5E">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8B2C5E">
        <w:rPr>
          <w:rFonts w:ascii="Times New Roman" w:eastAsiaTheme="minorEastAsia" w:hAnsi="Times New Roman" w:cs="Times New Roman"/>
          <w:bCs/>
          <w:sz w:val="28"/>
          <w:szCs w:val="28"/>
        </w:rPr>
        <w:t>«</w:t>
      </w:r>
      <w:r w:rsidRPr="008B2C5E">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heme="minorEastAsia" w:hAnsi="Times New Roman" w:cs="Times New Roman"/>
          <w:bCs/>
          <w:sz w:val="28"/>
          <w:szCs w:val="28"/>
        </w:rPr>
        <w:t xml:space="preserve">» </w:t>
      </w:r>
      <w:r w:rsidRPr="008B2C5E">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B2C5E">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w:t>
      </w:r>
      <w:proofErr w:type="gramEnd"/>
      <w:r w:rsidRPr="008B2C5E">
        <w:rPr>
          <w:rFonts w:ascii="Times New Roman" w:eastAsiaTheme="minorEastAsia" w:hAnsi="Times New Roman" w:cs="Times New Roman"/>
          <w:sz w:val="28"/>
          <w:szCs w:val="28"/>
          <w:lang w:eastAsia="ru-RU"/>
        </w:rPr>
        <w:t xml:space="preserve"> особенности выполнения административных процедур в многофункциональном центре, формы </w:t>
      </w:r>
      <w:proofErr w:type="gramStart"/>
      <w:r w:rsidRPr="008B2C5E">
        <w:rPr>
          <w:rFonts w:ascii="Times New Roman" w:eastAsiaTheme="minorEastAsia" w:hAnsi="Times New Roman" w:cs="Times New Roman"/>
          <w:sz w:val="28"/>
          <w:szCs w:val="28"/>
          <w:lang w:eastAsia="ru-RU"/>
        </w:rPr>
        <w:t>контроля за</w:t>
      </w:r>
      <w:proofErr w:type="gramEnd"/>
      <w:r w:rsidRPr="008B2C5E">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8B2C5E">
        <w:rPr>
          <w:rFonts w:ascii="Times New Roman" w:eastAsiaTheme="minorEastAsia" w:hAnsi="Times New Roman" w:cs="Times New Roman"/>
          <w:sz w:val="28"/>
          <w:szCs w:val="28"/>
          <w:lang w:eastAsia="ru-RU"/>
        </w:rPr>
        <w:lastRenderedPageBreak/>
        <w:t xml:space="preserve">муниципального служащего </w:t>
      </w:r>
      <w:r w:rsidRPr="008B2C5E">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8B2C5E">
        <w:rPr>
          <w:rFonts w:ascii="Times New Roman" w:eastAsiaTheme="minorEastAsia" w:hAnsi="Times New Roman" w:cs="Times New Roman"/>
          <w:bCs/>
          <w:sz w:val="28"/>
          <w:szCs w:val="28"/>
        </w:rPr>
        <w:t xml:space="preserve">. </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8B2C5E">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5" w:history="1">
        <w:r w:rsidRPr="008B2C5E">
          <w:rPr>
            <w:rFonts w:ascii="Times New Roman" w:eastAsiaTheme="minorEastAsia" w:hAnsi="Times New Roman" w:cs="Times New Roman"/>
            <w:sz w:val="28"/>
            <w:szCs w:val="28"/>
            <w:lang w:eastAsia="ru-RU"/>
          </w:rPr>
          <w:t>законе</w:t>
        </w:r>
      </w:hyperlink>
      <w:r w:rsidRPr="008B2C5E">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8B2C5E">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5D214A" w:rsidRPr="008B2C5E"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1.2. Круг заявителей</w:t>
      </w:r>
    </w:p>
    <w:p w:rsidR="005D214A" w:rsidRPr="008B2C5E" w:rsidRDefault="00645686"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Calibri" w:hAnsi="Times New Roman" w:cs="Times New Roman"/>
          <w:sz w:val="28"/>
          <w:szCs w:val="28"/>
          <w:lang w:eastAsia="zh-CN"/>
        </w:rPr>
        <w:t xml:space="preserve">Заявителями при предоставлении муниципальной услуги являются </w:t>
      </w:r>
      <w:r w:rsidRPr="008B2C5E">
        <w:rPr>
          <w:rFonts w:ascii="Times New Roman" w:eastAsia="Times New Roman" w:hAnsi="Times New Roman" w:cs="Times New Roman"/>
          <w:sz w:val="28"/>
          <w:szCs w:val="28"/>
          <w:lang w:eastAsia="zh-CN"/>
        </w:rPr>
        <w:t xml:space="preserve">собственники жилых (нежилых) помещений </w:t>
      </w:r>
      <w:r w:rsidRPr="008B2C5E">
        <w:rPr>
          <w:rFonts w:ascii="Times New Roman" w:eastAsia="Calibri" w:hAnsi="Times New Roman" w:cs="Times New Roman"/>
          <w:sz w:val="28"/>
          <w:szCs w:val="28"/>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B2C5E">
        <w:rPr>
          <w:rFonts w:ascii="Times New Roman" w:eastAsia="Times New Roman" w:hAnsi="Times New Roman" w:cs="Times New Roman"/>
          <w:sz w:val="28"/>
          <w:szCs w:val="28"/>
          <w:lang w:eastAsia="zh-CN"/>
        </w:rPr>
        <w:t xml:space="preserve">, граждане, являющиеся нанимателями жилых помещений, </w:t>
      </w:r>
      <w:r w:rsidRPr="008B2C5E">
        <w:rPr>
          <w:rFonts w:ascii="Times New Roman" w:eastAsia="Calibri" w:hAnsi="Times New Roman" w:cs="Times New Roman"/>
          <w:sz w:val="28"/>
          <w:szCs w:val="28"/>
          <w:lang w:eastAsia="zh-CN"/>
        </w:rPr>
        <w:t>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roofErr w:type="gramEnd"/>
    </w:p>
    <w:p w:rsidR="005D214A" w:rsidRPr="008B2C5E"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1.3.</w:t>
      </w:r>
      <w:r w:rsidRPr="008B2C5E">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5D214A" w:rsidRPr="008B2C5E">
        <w:rPr>
          <w:rFonts w:ascii="Times New Roman" w:eastAsiaTheme="majorEastAsia" w:hAnsi="Times New Roman" w:cs="Times New Roman"/>
          <w:b/>
          <w:sz w:val="28"/>
          <w:szCs w:val="28"/>
        </w:rPr>
        <w:t>.</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Информацию по вопросам предоставления муниципальной услуги и</w:t>
      </w:r>
      <w:r w:rsidRPr="008B2C5E">
        <w:rPr>
          <w:rFonts w:ascii="Times New Roman" w:eastAsiaTheme="minorEastAsia" w:hAnsi="Times New Roman" w:cs="Times New Roman"/>
          <w:sz w:val="28"/>
          <w:szCs w:val="28"/>
          <w:lang w:val="en-US"/>
        </w:rPr>
        <w:t> </w:t>
      </w:r>
      <w:r w:rsidRPr="008B2C5E">
        <w:rPr>
          <w:rFonts w:ascii="Times New Roman" w:eastAsiaTheme="minorEastAsia" w:hAnsi="Times New Roman" w:cs="Times New Roman"/>
          <w:sz w:val="28"/>
          <w:szCs w:val="28"/>
        </w:rPr>
        <w:t>услуг, которые являются необходимыми и обязательными для</w:t>
      </w:r>
      <w:r w:rsidRPr="008B2C5E">
        <w:rPr>
          <w:rFonts w:ascii="Times New Roman" w:eastAsiaTheme="minorEastAsia" w:hAnsi="Times New Roman" w:cs="Times New Roman"/>
          <w:sz w:val="28"/>
          <w:szCs w:val="28"/>
          <w:lang w:val="en-US"/>
        </w:rPr>
        <w:t> </w:t>
      </w:r>
      <w:r w:rsidRPr="008B2C5E">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 на официальном сайте </w:t>
      </w:r>
      <w:r w:rsidRPr="008B2C5E">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B2C5E">
        <w:rPr>
          <w:rFonts w:ascii="Times New Roman" w:eastAsiaTheme="minorEastAsia" w:hAnsi="Times New Roman" w:cs="Times New Roman"/>
          <w:sz w:val="28"/>
          <w:szCs w:val="28"/>
        </w:rPr>
        <w:t>;</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645686" w:rsidRPr="008B2C5E"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45686" w:rsidRPr="008B2C5E"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645686" w:rsidRPr="008B2C5E"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по телефону.</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8B2C5E">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645686" w:rsidRPr="008B2C5E" w:rsidRDefault="00645686"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lang w:eastAsia="ru-RU"/>
        </w:rPr>
        <w:t xml:space="preserve">1.3.5. </w:t>
      </w:r>
      <w:r w:rsidRPr="008B2C5E">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К справочной информации относится:</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B2C5E">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645686" w:rsidRPr="008B2C5E"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Справочная информация размещена:</w:t>
      </w:r>
    </w:p>
    <w:p w:rsidR="00645686" w:rsidRPr="008B2C5E"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645686" w:rsidRPr="008B2C5E"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8B2C5E">
        <w:rPr>
          <w:rFonts w:ascii="Times New Roman" w:eastAsia="Times New Roman" w:hAnsi="Times New Roman" w:cs="Times New Roman"/>
          <w:sz w:val="28"/>
          <w:szCs w:val="28"/>
          <w:lang w:eastAsia="ru-RU"/>
        </w:rPr>
        <w:t xml:space="preserve"> </w:t>
      </w:r>
    </w:p>
    <w:p w:rsidR="00645686" w:rsidRPr="008B2C5E"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xml:space="preserve">электронная почта: </w:t>
      </w:r>
      <w:r w:rsidRPr="008B2C5E">
        <w:rPr>
          <w:rFonts w:ascii="Times New Roman" w:eastAsia="Times New Roman" w:hAnsi="Times New Roman" w:cs="Times New Roman"/>
          <w:sz w:val="28"/>
          <w:szCs w:val="28"/>
          <w:lang w:val="en-US" w:eastAsia="ru-RU"/>
        </w:rPr>
        <w:t>admgluza</w:t>
      </w:r>
      <w:r w:rsidRPr="008B2C5E">
        <w:rPr>
          <w:rFonts w:ascii="Times New Roman" w:eastAsia="Times New Roman" w:hAnsi="Times New Roman" w:cs="Times New Roman"/>
          <w:sz w:val="28"/>
          <w:szCs w:val="28"/>
          <w:lang w:eastAsia="ru-RU"/>
        </w:rPr>
        <w:t>43@</w:t>
      </w:r>
      <w:r w:rsidRPr="008B2C5E">
        <w:rPr>
          <w:rFonts w:ascii="Times New Roman" w:eastAsia="Times New Roman" w:hAnsi="Times New Roman" w:cs="Times New Roman"/>
          <w:sz w:val="28"/>
          <w:szCs w:val="28"/>
          <w:lang w:val="en-US" w:eastAsia="ru-RU"/>
        </w:rPr>
        <w:t>mail</w:t>
      </w:r>
      <w:r w:rsidRPr="008B2C5E">
        <w:rPr>
          <w:rFonts w:ascii="Times New Roman" w:eastAsia="Times New Roman" w:hAnsi="Times New Roman" w:cs="Times New Roman"/>
          <w:sz w:val="28"/>
          <w:szCs w:val="28"/>
          <w:lang w:eastAsia="ru-RU"/>
        </w:rPr>
        <w:t>.</w:t>
      </w:r>
      <w:r w:rsidRPr="008B2C5E">
        <w:rPr>
          <w:rFonts w:ascii="Times New Roman" w:eastAsia="Times New Roman" w:hAnsi="Times New Roman" w:cs="Times New Roman"/>
          <w:sz w:val="28"/>
          <w:szCs w:val="28"/>
          <w:lang w:val="en-US" w:eastAsia="ru-RU"/>
        </w:rPr>
        <w:t>ru</w:t>
      </w:r>
      <w:r w:rsidRPr="008B2C5E">
        <w:rPr>
          <w:rFonts w:ascii="Times New Roman" w:eastAsia="Times New Roman" w:hAnsi="Times New Roman" w:cs="Times New Roman"/>
          <w:sz w:val="28"/>
          <w:szCs w:val="28"/>
          <w:lang w:eastAsia="ru-RU"/>
        </w:rPr>
        <w:t>;</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imes New Roman" w:hAnsi="Times New Roman" w:cs="Times New Roman"/>
          <w:sz w:val="28"/>
          <w:szCs w:val="28"/>
          <w:lang w:eastAsia="ru-RU"/>
        </w:rPr>
        <w:t xml:space="preserve">официальный сайт </w:t>
      </w:r>
      <w:r w:rsidRPr="008B2C5E">
        <w:rPr>
          <w:rFonts w:ascii="Times New Roman" w:eastAsia="Times New Roman" w:hAnsi="Times New Roman" w:cs="Times New Roman"/>
          <w:sz w:val="28"/>
          <w:szCs w:val="28"/>
          <w:lang w:eastAsia="ar-SA"/>
        </w:rPr>
        <w:t>в сети Интернет</w:t>
      </w:r>
      <w:r w:rsidRPr="008B2C5E">
        <w:rPr>
          <w:rFonts w:ascii="Times New Roman" w:eastAsia="Times New Roman" w:hAnsi="Times New Roman" w:cs="Times New Roman"/>
          <w:kern w:val="24"/>
          <w:sz w:val="28"/>
          <w:szCs w:val="28"/>
          <w:lang w:eastAsia="ar-SA"/>
        </w:rPr>
        <w:t xml:space="preserve">: </w:t>
      </w:r>
      <w:r w:rsidRPr="008B2C5E">
        <w:rPr>
          <w:rFonts w:ascii="Times New Roman" w:eastAsia="Times New Roman" w:hAnsi="Times New Roman" w:cs="Times New Roman"/>
          <w:kern w:val="24"/>
          <w:sz w:val="28"/>
          <w:szCs w:val="28"/>
          <w:lang w:val="en-US" w:eastAsia="ar-SA"/>
        </w:rPr>
        <w:t>admgluza</w:t>
      </w:r>
      <w:r w:rsidRPr="008B2C5E">
        <w:rPr>
          <w:rFonts w:ascii="Times New Roman" w:eastAsia="Times New Roman" w:hAnsi="Times New Roman" w:cs="Times New Roman"/>
          <w:kern w:val="24"/>
          <w:sz w:val="28"/>
          <w:szCs w:val="28"/>
          <w:lang w:eastAsia="ar-SA"/>
        </w:rPr>
        <w:t>.</w:t>
      </w:r>
      <w:r w:rsidRPr="008B2C5E">
        <w:rPr>
          <w:rFonts w:ascii="Times New Roman" w:eastAsia="Times New Roman" w:hAnsi="Times New Roman" w:cs="Times New Roman"/>
          <w:kern w:val="24"/>
          <w:sz w:val="28"/>
          <w:szCs w:val="28"/>
          <w:lang w:val="en-US" w:eastAsia="ar-SA"/>
        </w:rPr>
        <w:t>ru</w:t>
      </w:r>
      <w:r w:rsidRPr="008B2C5E">
        <w:rPr>
          <w:rFonts w:ascii="Times New Roman" w:eastAsia="Times New Roman" w:hAnsi="Times New Roman" w:cs="Times New Roman"/>
          <w:kern w:val="24"/>
          <w:sz w:val="28"/>
          <w:szCs w:val="28"/>
          <w:lang w:eastAsia="ar-SA"/>
        </w:rPr>
        <w:t>.</w:t>
      </w:r>
      <w:proofErr w:type="gramStart"/>
      <w:r w:rsidRPr="008B2C5E">
        <w:rPr>
          <w:rFonts w:ascii="Times New Roman" w:eastAsiaTheme="minorEastAsia" w:hAnsi="Times New Roman" w:cs="Times New Roman"/>
          <w:bCs/>
          <w:sz w:val="28"/>
          <w:szCs w:val="28"/>
        </w:rPr>
        <w:t xml:space="preserve"> ;</w:t>
      </w:r>
      <w:proofErr w:type="gramEnd"/>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t xml:space="preserve">- на Едином портале </w:t>
      </w:r>
      <w:r w:rsidRPr="008B2C5E">
        <w:rPr>
          <w:rFonts w:ascii="Times New Roman" w:eastAsiaTheme="minorEastAsia" w:hAnsi="Times New Roman" w:cs="Times New Roman"/>
          <w:sz w:val="28"/>
          <w:szCs w:val="28"/>
        </w:rPr>
        <w:t>государственных и муниципальных услуг (функций)</w:t>
      </w:r>
      <w:r w:rsidRPr="008B2C5E">
        <w:rPr>
          <w:rFonts w:ascii="Times New Roman" w:eastAsiaTheme="minorEastAsia" w:hAnsi="Times New Roman" w:cs="Times New Roman"/>
          <w:bCs/>
          <w:sz w:val="28"/>
          <w:szCs w:val="28"/>
        </w:rPr>
        <w:t>;</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t xml:space="preserve">- на </w:t>
      </w:r>
      <w:r w:rsidRPr="008B2C5E">
        <w:rPr>
          <w:rFonts w:ascii="Times New Roman" w:eastAsiaTheme="minorEastAsia" w:hAnsi="Times New Roman" w:cs="Times New Roman"/>
          <w:sz w:val="28"/>
          <w:szCs w:val="28"/>
        </w:rPr>
        <w:t>Портале Кировской области</w:t>
      </w:r>
      <w:r w:rsidRPr="008B2C5E">
        <w:rPr>
          <w:rFonts w:ascii="Times New Roman" w:eastAsiaTheme="minorEastAsia" w:hAnsi="Times New Roman" w:cs="Times New Roman"/>
          <w:bCs/>
          <w:sz w:val="28"/>
          <w:szCs w:val="28"/>
        </w:rPr>
        <w:t>.</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t>Также справочную информацию можно получить:</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при обращении в письменной форме, в форме электронного документа;</w:t>
      </w:r>
    </w:p>
    <w:p w:rsidR="00645686" w:rsidRPr="008B2C5E"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8B2C5E">
        <w:rPr>
          <w:rFonts w:ascii="Times New Roman" w:eastAsiaTheme="minorEastAsia" w:hAnsi="Times New Roman" w:cs="Times New Roman"/>
          <w:bCs/>
          <w:sz w:val="28"/>
          <w:szCs w:val="28"/>
        </w:rPr>
        <w:t>по телефону.</w:t>
      </w:r>
    </w:p>
    <w:p w:rsidR="00645686" w:rsidRPr="008B2C5E" w:rsidRDefault="00645686" w:rsidP="008B2C5E">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8B2C5E">
        <w:rPr>
          <w:rFonts w:ascii="Times New Roman" w:eastAsia="Times New Roman" w:hAnsi="Times New Roman" w:cs="Times New Roman"/>
          <w:bCs/>
          <w:sz w:val="28"/>
          <w:szCs w:val="28"/>
          <w:lang w:eastAsia="ru-RU"/>
        </w:rPr>
        <w:t>адрес</w:t>
      </w:r>
      <w:r w:rsidRPr="008B2C5E">
        <w:rPr>
          <w:rFonts w:ascii="Times New Roman" w:eastAsia="Times New Roman" w:hAnsi="Times New Roman" w:cs="Times New Roman"/>
          <w:sz w:val="28"/>
          <w:szCs w:val="28"/>
          <w:lang w:eastAsia="ru-RU"/>
        </w:rPr>
        <w:t xml:space="preserve"> м</w:t>
      </w:r>
      <w:r w:rsidRPr="008B2C5E">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645686" w:rsidRPr="008B2C5E" w:rsidRDefault="00645686" w:rsidP="008B2C5E">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bCs/>
          <w:sz w:val="28"/>
          <w:szCs w:val="28"/>
          <w:lang w:eastAsia="ru-RU"/>
        </w:rPr>
        <w:t>г. Луза, ул. Ленина, д. 33;</w:t>
      </w:r>
    </w:p>
    <w:p w:rsidR="00645686" w:rsidRPr="008B2C5E" w:rsidRDefault="00645686"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8B2C5E">
        <w:rPr>
          <w:rFonts w:ascii="Times New Roman" w:eastAsia="Times New Roman" w:hAnsi="Times New Roman" w:cs="Times New Roman"/>
          <w:sz w:val="28"/>
          <w:szCs w:val="28"/>
          <w:lang w:eastAsia="ru-RU"/>
        </w:rPr>
        <w:t>режим работы: с 8-00 до 17-00</w:t>
      </w:r>
      <w:r w:rsidRPr="008B2C5E">
        <w:rPr>
          <w:rFonts w:ascii="Times New Roman" w:eastAsia="Times New Roman" w:hAnsi="Times New Roman" w:cs="Times New Roman"/>
          <w:kern w:val="1"/>
          <w:sz w:val="28"/>
          <w:szCs w:val="28"/>
          <w:lang w:eastAsia="ar-SA"/>
        </w:rPr>
        <w:t>;</w:t>
      </w:r>
    </w:p>
    <w:p w:rsidR="00645686" w:rsidRPr="008B2C5E" w:rsidRDefault="00645686"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8B2C5E">
        <w:rPr>
          <w:rFonts w:ascii="Times New Roman" w:eastAsia="Times New Roman" w:hAnsi="Times New Roman" w:cs="Times New Roman"/>
          <w:kern w:val="1"/>
          <w:sz w:val="28"/>
          <w:szCs w:val="28"/>
          <w:lang w:eastAsia="ar-SA"/>
        </w:rPr>
        <w:t>телефон: 8 (83346) 5-12-31;</w:t>
      </w:r>
    </w:p>
    <w:p w:rsidR="001570CC" w:rsidRPr="008B2C5E" w:rsidRDefault="001570CC"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1570CC" w:rsidRPr="008B2C5E" w:rsidRDefault="001570CC" w:rsidP="008B2C5E">
      <w:pPr>
        <w:keepNext/>
        <w:keepLines/>
        <w:spacing w:after="0" w:line="360" w:lineRule="auto"/>
        <w:jc w:val="center"/>
        <w:outlineLvl w:val="0"/>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 Стандарт предоставления муниципальной услуги</w:t>
      </w:r>
    </w:p>
    <w:p w:rsidR="001570CC" w:rsidRPr="008B2C5E" w:rsidRDefault="001570CC" w:rsidP="008B2C5E">
      <w:pPr>
        <w:keepNext/>
        <w:keepLines/>
        <w:spacing w:after="0" w:line="360" w:lineRule="auto"/>
        <w:jc w:val="center"/>
        <w:outlineLvl w:val="0"/>
        <w:rPr>
          <w:rFonts w:ascii="Times New Roman" w:eastAsiaTheme="majorEastAsia" w:hAnsi="Times New Roman" w:cs="Times New Roman"/>
          <w:b/>
          <w:sz w:val="28"/>
          <w:szCs w:val="28"/>
        </w:rPr>
      </w:pPr>
    </w:p>
    <w:p w:rsidR="001570CC" w:rsidRPr="008B2C5E" w:rsidRDefault="001570CC"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2.1. Наименование муниципальной услуги.</w:t>
      </w:r>
    </w:p>
    <w:p w:rsidR="005D214A" w:rsidRPr="008B2C5E" w:rsidRDefault="005D214A" w:rsidP="008B2C5E">
      <w:pPr>
        <w:keepNext/>
        <w:keepLines/>
        <w:spacing w:after="0" w:line="360" w:lineRule="auto"/>
        <w:ind w:firstLine="709"/>
        <w:jc w:val="both"/>
        <w:outlineLvl w:val="1"/>
        <w:rPr>
          <w:rFonts w:ascii="Times New Roman" w:eastAsiaTheme="majorEastAsia" w:hAnsi="Times New Roman" w:cs="Times New Roman"/>
          <w:b/>
          <w:sz w:val="28"/>
          <w:szCs w:val="28"/>
        </w:rPr>
      </w:pPr>
    </w:p>
    <w:p w:rsidR="00436688" w:rsidRPr="008B2C5E" w:rsidRDefault="001570CC" w:rsidP="008B2C5E">
      <w:pPr>
        <w:spacing w:after="0" w:line="360" w:lineRule="auto"/>
        <w:ind w:firstLine="851"/>
        <w:jc w:val="both"/>
        <w:rPr>
          <w:rFonts w:ascii="Times New Roman" w:hAnsi="Times New Roman" w:cs="Times New Roman"/>
          <w:sz w:val="28"/>
          <w:szCs w:val="28"/>
        </w:rPr>
      </w:pPr>
      <w:r w:rsidRPr="008B2C5E">
        <w:rPr>
          <w:rFonts w:ascii="Times New Roman" w:eastAsiaTheme="minorEastAsia" w:hAnsi="Times New Roman" w:cs="Times New Roman"/>
          <w:sz w:val="28"/>
          <w:szCs w:val="28"/>
        </w:rPr>
        <w:t xml:space="preserve">Наименование муниципальной услуги: </w:t>
      </w:r>
      <w:r w:rsidRPr="008B2C5E">
        <w:rPr>
          <w:rFonts w:ascii="Times New Roman" w:eastAsiaTheme="minorEastAsia" w:hAnsi="Times New Roman" w:cs="Times New Roman"/>
          <w:bCs/>
          <w:sz w:val="28"/>
          <w:szCs w:val="28"/>
        </w:rPr>
        <w:t>«</w:t>
      </w:r>
      <w:r w:rsidRPr="008B2C5E">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heme="minorEastAsia" w:hAnsi="Times New Roman" w:cs="Times New Roman"/>
          <w:bCs/>
          <w:sz w:val="28"/>
          <w:szCs w:val="28"/>
        </w:rPr>
        <w:t>»</w:t>
      </w:r>
    </w:p>
    <w:p w:rsidR="00436688" w:rsidRPr="008B2C5E" w:rsidRDefault="00436688"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214A" w:rsidRPr="008B2C5E" w:rsidRDefault="002474EA"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lastRenderedPageBreak/>
        <w:t>2.2.</w:t>
      </w:r>
      <w:r w:rsidRPr="008B2C5E">
        <w:rPr>
          <w:rFonts w:ascii="Times New Roman" w:eastAsiaTheme="majorEastAsia" w:hAnsi="Times New Roman" w:cs="Times New Roman"/>
          <w:b/>
          <w:sz w:val="28"/>
          <w:szCs w:val="28"/>
        </w:rPr>
        <w:tab/>
        <w:t>Наименование органа, предоставляющего муниципальную услугу.</w:t>
      </w:r>
    </w:p>
    <w:p w:rsidR="002474EA" w:rsidRPr="008B2C5E" w:rsidRDefault="002474EA"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5D214A" w:rsidRPr="008B2C5E" w:rsidRDefault="005D214A" w:rsidP="008B2C5E">
      <w:pPr>
        <w:spacing w:after="0" w:line="360" w:lineRule="auto"/>
        <w:ind w:firstLine="709"/>
        <w:jc w:val="both"/>
        <w:rPr>
          <w:rFonts w:ascii="Times New Roman" w:eastAsiaTheme="minorEastAsia" w:hAnsi="Times New Roman" w:cs="Times New Roman"/>
          <w:sz w:val="28"/>
          <w:szCs w:val="28"/>
        </w:rPr>
      </w:pPr>
    </w:p>
    <w:p w:rsidR="005D214A" w:rsidRPr="008B2C5E" w:rsidRDefault="00440DA7"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 xml:space="preserve">2.3. Результат предоставления муниципальной услуги </w:t>
      </w:r>
    </w:p>
    <w:p w:rsidR="00440DA7" w:rsidRPr="008B2C5E" w:rsidRDefault="00440DA7"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Результатом предоставления муниципальной услуги является </w:t>
      </w:r>
      <w:r w:rsidRPr="008B2C5E">
        <w:rPr>
          <w:rFonts w:ascii="Times New Roman" w:eastAsia="Times New Roman" w:hAnsi="Times New Roman" w:cs="Times New Roman"/>
          <w:sz w:val="28"/>
          <w:szCs w:val="28"/>
          <w:lang w:eastAsia="zh-CN"/>
        </w:rPr>
        <w:t>принятие администрацией решения:</w:t>
      </w:r>
    </w:p>
    <w:p w:rsidR="00440DA7" w:rsidRPr="008B2C5E" w:rsidRDefault="00D8532D"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bCs/>
          <w:iCs/>
          <w:sz w:val="28"/>
          <w:szCs w:val="28"/>
          <w:lang w:eastAsia="zh-CN"/>
        </w:rPr>
        <w:t xml:space="preserve">- </w:t>
      </w:r>
      <w:r w:rsidR="00440DA7" w:rsidRPr="008B2C5E">
        <w:rPr>
          <w:rFonts w:ascii="Times New Roman" w:eastAsia="Times New Roman" w:hAnsi="Times New Roman" w:cs="Times New Roman"/>
          <w:bCs/>
          <w:iCs/>
          <w:sz w:val="28"/>
          <w:szCs w:val="28"/>
          <w:lang w:eastAsia="zh-CN"/>
        </w:rPr>
        <w:t>о соответствии помещения требованиям, предъявляемым к жилому помещению, и его пригодности для проживания;</w:t>
      </w:r>
    </w:p>
    <w:p w:rsidR="00440DA7" w:rsidRPr="008B2C5E" w:rsidRDefault="00D8532D"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w:t>
      </w:r>
      <w:r w:rsidR="00440DA7" w:rsidRPr="008B2C5E">
        <w:rPr>
          <w:rFonts w:ascii="Times New Roman" w:eastAsia="Times New Roman" w:hAnsi="Times New Roman" w:cs="Times New Roman"/>
          <w:sz w:val="28"/>
          <w:szCs w:val="28"/>
          <w:lang w:eastAsia="zh-CN"/>
        </w:rPr>
        <w:t>о несоответствии помещения требованиям, предъявляемым к жилому помещению и признании непригодным для проживания;</w:t>
      </w:r>
    </w:p>
    <w:p w:rsidR="00440DA7" w:rsidRPr="008B2C5E" w:rsidRDefault="00D8532D"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w:t>
      </w:r>
      <w:r w:rsidR="00440DA7" w:rsidRPr="008B2C5E">
        <w:rPr>
          <w:rFonts w:ascii="Times New Roman" w:eastAsia="Times New Roman" w:hAnsi="Times New Roman" w:cs="Times New Roman"/>
          <w:sz w:val="28"/>
          <w:szCs w:val="28"/>
          <w:lang w:eastAsia="zh-CN"/>
        </w:rPr>
        <w:t>о признании многоквартирного дома аварийным и подлежащим сносу;</w:t>
      </w:r>
    </w:p>
    <w:p w:rsidR="00440DA7" w:rsidRPr="008B2C5E" w:rsidRDefault="00D8532D"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w:t>
      </w:r>
      <w:r w:rsidR="00440DA7" w:rsidRPr="008B2C5E">
        <w:rPr>
          <w:rFonts w:ascii="Times New Roman" w:eastAsia="Times New Roman" w:hAnsi="Times New Roman" w:cs="Times New Roman"/>
          <w:sz w:val="28"/>
          <w:szCs w:val="28"/>
          <w:lang w:eastAsia="zh-CN"/>
        </w:rPr>
        <w:t>о признании многоквартирного дома аварийным и подлежащим реконструкции;</w:t>
      </w:r>
    </w:p>
    <w:p w:rsidR="00440DA7" w:rsidRPr="008B2C5E" w:rsidRDefault="00D8532D" w:rsidP="008B2C5E">
      <w:pPr>
        <w:suppressAutoHyphens/>
        <w:autoSpaceDE w:val="0"/>
        <w:spacing w:after="0" w:line="360" w:lineRule="auto"/>
        <w:ind w:firstLine="540"/>
        <w:jc w:val="both"/>
        <w:rPr>
          <w:rFonts w:ascii="Times New Roman" w:eastAsia="Times New Roman"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w:t>
      </w:r>
      <w:r w:rsidR="00440DA7" w:rsidRPr="008B2C5E">
        <w:rPr>
          <w:rFonts w:ascii="Times New Roman" w:eastAsia="Times New Roman" w:hAnsi="Times New Roman" w:cs="Times New Roman"/>
          <w:sz w:val="28"/>
          <w:szCs w:val="28"/>
          <w:lang w:eastAsia="zh-CN"/>
        </w:rPr>
        <w:t>об отказе в предоставлении муниципальной услуги</w:t>
      </w:r>
      <w:r w:rsidRPr="008B2C5E">
        <w:rPr>
          <w:rFonts w:ascii="Times New Roman" w:eastAsia="Times New Roman" w:hAnsi="Times New Roman" w:cs="Times New Roman"/>
          <w:sz w:val="28"/>
          <w:szCs w:val="28"/>
          <w:lang w:eastAsia="zh-CN"/>
        </w:rPr>
        <w:t>.</w:t>
      </w:r>
      <w:r w:rsidR="00440DA7" w:rsidRPr="008B2C5E">
        <w:rPr>
          <w:rFonts w:ascii="Times New Roman" w:eastAsia="Times New Roman" w:hAnsi="Times New Roman" w:cs="Times New Roman"/>
          <w:sz w:val="28"/>
          <w:szCs w:val="28"/>
          <w:lang w:eastAsia="zh-CN"/>
        </w:rPr>
        <w:t xml:space="preserve"> </w:t>
      </w:r>
    </w:p>
    <w:p w:rsidR="005D214A" w:rsidRPr="008B2C5E" w:rsidRDefault="005D214A"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p>
    <w:p w:rsidR="005D214A" w:rsidRPr="008B2C5E" w:rsidRDefault="00565A93"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2.4. Срок предоставления муниципальной услуги</w:t>
      </w:r>
      <w:r w:rsidR="005D214A" w:rsidRPr="008B2C5E">
        <w:rPr>
          <w:rFonts w:ascii="Times New Roman" w:eastAsiaTheme="majorEastAsia" w:hAnsi="Times New Roman" w:cs="Times New Roman"/>
          <w:b/>
          <w:sz w:val="28"/>
          <w:szCs w:val="28"/>
        </w:rPr>
        <w:t>.</w:t>
      </w:r>
    </w:p>
    <w:p w:rsidR="00565A93" w:rsidRPr="008B2C5E" w:rsidRDefault="00565A93"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rPr>
        <w:t xml:space="preserve">Муниципальная услуга предоставляется в течение 30 дней </w:t>
      </w:r>
      <w:proofErr w:type="gramStart"/>
      <w:r w:rsidRPr="008B2C5E">
        <w:rPr>
          <w:rFonts w:ascii="Times New Roman" w:eastAsia="Calibri" w:hAnsi="Times New Roman" w:cs="Times New Roman"/>
          <w:sz w:val="28"/>
          <w:szCs w:val="28"/>
        </w:rPr>
        <w:t>с даты регистрации</w:t>
      </w:r>
      <w:proofErr w:type="gramEnd"/>
      <w:r w:rsidRPr="008B2C5E">
        <w:rPr>
          <w:rFonts w:ascii="Times New Roman" w:eastAsia="Calibri" w:hAnsi="Times New Roman" w:cs="Times New Roman"/>
          <w:sz w:val="28"/>
          <w:szCs w:val="28"/>
        </w:rPr>
        <w:t xml:space="preserve"> заявления. </w:t>
      </w:r>
    </w:p>
    <w:p w:rsidR="00565A93" w:rsidRPr="008B2C5E" w:rsidRDefault="00565A93" w:rsidP="008B2C5E">
      <w:pPr>
        <w:suppressAutoHyphens/>
        <w:autoSpaceDE w:val="0"/>
        <w:spacing w:after="0" w:line="360" w:lineRule="auto"/>
        <w:ind w:firstLine="720"/>
        <w:jc w:val="both"/>
        <w:rPr>
          <w:rFonts w:ascii="Times New Roman" w:eastAsia="Times New Roman"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 xml:space="preserve">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w:t>
      </w:r>
      <w:r w:rsidRPr="008B2C5E">
        <w:rPr>
          <w:rFonts w:ascii="Times New Roman" w:eastAsia="Times New Roman" w:hAnsi="Times New Roman" w:cs="Times New Roman"/>
          <w:iCs/>
          <w:sz w:val="28"/>
          <w:szCs w:val="28"/>
          <w:lang w:eastAsia="zh-CN"/>
        </w:rPr>
        <w:t>П</w:t>
      </w:r>
      <w:r w:rsidRPr="008B2C5E">
        <w:rPr>
          <w:rFonts w:ascii="Times New Roman" w:eastAsia="Times New Roman" w:hAnsi="Times New Roman" w:cs="Times New Roman"/>
          <w:sz w:val="28"/>
          <w:szCs w:val="28"/>
          <w:lang w:eastAsia="zh-CN"/>
        </w:rPr>
        <w:t xml:space="preserve">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утвержденным </w:t>
      </w:r>
      <w:r w:rsidRPr="008B2C5E">
        <w:rPr>
          <w:rFonts w:ascii="Times New Roman" w:eastAsia="Times New Roman" w:hAnsi="Times New Roman" w:cs="Times New Roman"/>
          <w:sz w:val="28"/>
          <w:szCs w:val="28"/>
          <w:lang w:eastAsia="zh-CN"/>
        </w:rPr>
        <w:lastRenderedPageBreak/>
        <w:t>постановлением Правительства</w:t>
      </w:r>
      <w:proofErr w:type="gramEnd"/>
      <w:r w:rsidRPr="008B2C5E">
        <w:rPr>
          <w:rFonts w:ascii="Times New Roman" w:eastAsia="Times New Roman" w:hAnsi="Times New Roman" w:cs="Times New Roman"/>
          <w:sz w:val="28"/>
          <w:szCs w:val="28"/>
          <w:lang w:eastAsia="zh-CN"/>
        </w:rPr>
        <w:t xml:space="preserve"> Российской Федерации от 28.01.2006 № 47 (далее – установленные требования).</w:t>
      </w:r>
    </w:p>
    <w:p w:rsidR="005D214A" w:rsidRPr="008B2C5E" w:rsidRDefault="005D214A"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
    <w:p w:rsidR="005D214A" w:rsidRPr="008B2C5E" w:rsidRDefault="00AE4CDA"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2.5.</w:t>
      </w:r>
      <w:r w:rsidRPr="008B2C5E">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5D214A" w:rsidRPr="008B2C5E">
        <w:rPr>
          <w:rFonts w:ascii="Times New Roman" w:eastAsiaTheme="majorEastAsia" w:hAnsi="Times New Roman" w:cs="Times New Roman"/>
          <w:b/>
          <w:sz w:val="28"/>
          <w:szCs w:val="28"/>
        </w:rPr>
        <w:t>.</w:t>
      </w:r>
    </w:p>
    <w:p w:rsidR="00AE4CDA" w:rsidRPr="008B2C5E" w:rsidRDefault="00AE4CDA" w:rsidP="008B2C5E">
      <w:pPr>
        <w:suppressAutoHyphens/>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AE4CDA" w:rsidRPr="008B2C5E"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 сайте администрации;</w:t>
      </w:r>
    </w:p>
    <w:p w:rsidR="00AE4CDA" w:rsidRPr="008B2C5E"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федеральном реестре;</w:t>
      </w:r>
    </w:p>
    <w:p w:rsidR="00AE4CDA" w:rsidRPr="008B2C5E"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Едином портале государственных и муниципальных услуг (функций).</w:t>
      </w:r>
    </w:p>
    <w:p w:rsidR="005D214A" w:rsidRPr="008B2C5E" w:rsidRDefault="005D214A" w:rsidP="008B2C5E">
      <w:pPr>
        <w:suppressAutoHyphens/>
        <w:spacing w:after="0" w:line="360" w:lineRule="auto"/>
        <w:ind w:right="-1" w:firstLine="709"/>
        <w:jc w:val="both"/>
        <w:rPr>
          <w:rFonts w:ascii="Times New Roman" w:eastAsia="Calibri" w:hAnsi="Times New Roman" w:cs="Times New Roman"/>
          <w:sz w:val="28"/>
          <w:szCs w:val="28"/>
        </w:rPr>
      </w:pPr>
    </w:p>
    <w:p w:rsidR="005D214A" w:rsidRPr="008B2C5E" w:rsidRDefault="00073C38"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2.6.</w:t>
      </w:r>
      <w:r w:rsidRPr="008B2C5E">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p>
    <w:p w:rsidR="00073C38" w:rsidRPr="008B2C5E" w:rsidRDefault="00073C38" w:rsidP="008B2C5E">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2.6.1.3. в отношении нежилого помещения для признания его в дальнейшем жилым помещением - проект реконструкции нежилого помещения;</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lastRenderedPageBreak/>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sidRPr="008B2C5E">
          <w:rPr>
            <w:rFonts w:ascii="Times New Roman" w:eastAsia="Times New Roman" w:hAnsi="Times New Roman" w:cs="Times New Roman"/>
            <w:color w:val="0000FF"/>
            <w:sz w:val="28"/>
            <w:szCs w:val="28"/>
            <w:u w:val="single"/>
            <w:lang w:eastAsia="zh-CN"/>
          </w:rPr>
          <w:t>абзацем третьим пункта 44</w:t>
        </w:r>
      </w:hyperlink>
      <w:r w:rsidRPr="008B2C5E">
        <w:rPr>
          <w:rFonts w:ascii="Times New Roman" w:eastAsia="Times New Roman" w:hAnsi="Times New Roman" w:cs="Times New Roman"/>
          <w:sz w:val="28"/>
          <w:szCs w:val="28"/>
          <w:lang w:eastAsia="zh-CN"/>
        </w:rPr>
        <w:t xml:space="preserve"> </w:t>
      </w:r>
      <w:r w:rsidRPr="008B2C5E">
        <w:rPr>
          <w:rFonts w:ascii="Times New Roman" w:eastAsia="Times New Roman" w:hAnsi="Times New Roman" w:cs="Times New Roman"/>
          <w:iCs/>
          <w:sz w:val="28"/>
          <w:szCs w:val="28"/>
          <w:lang w:eastAsia="zh-CN"/>
        </w:rPr>
        <w:t>П</w:t>
      </w:r>
      <w:r w:rsidRPr="008B2C5E">
        <w:rPr>
          <w:rFonts w:ascii="Times New Roman" w:eastAsia="Times New Roman" w:hAnsi="Times New Roman" w:cs="Times New Roman"/>
          <w:sz w:val="28"/>
          <w:szCs w:val="28"/>
          <w:lang w:eastAsia="zh-CN"/>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w:t>
      </w:r>
      <w:proofErr w:type="gramEnd"/>
      <w:r w:rsidRPr="008B2C5E">
        <w:rPr>
          <w:rFonts w:ascii="Times New Roman" w:eastAsia="Times New Roman" w:hAnsi="Times New Roman" w:cs="Times New Roman"/>
          <w:sz w:val="28"/>
          <w:szCs w:val="28"/>
          <w:lang w:eastAsia="zh-CN"/>
        </w:rPr>
        <w:t xml:space="preserve"> о признании жилого помещения соответствующим (не соответствующим) установленным требованиям;</w:t>
      </w:r>
    </w:p>
    <w:p w:rsidR="00073C38" w:rsidRPr="008B2C5E" w:rsidRDefault="00073C38"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2.6.1.6. заявления, письма, жалобы граждан на неудовлетворительные условия проживания - по усмотрению заявителя.</w:t>
      </w:r>
    </w:p>
    <w:p w:rsidR="00073C38" w:rsidRPr="008B2C5E" w:rsidRDefault="00E809D2"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2.6.1.7.  С</w:t>
      </w:r>
      <w:r w:rsidR="00073C38" w:rsidRPr="008B2C5E">
        <w:rPr>
          <w:rFonts w:ascii="Times New Roman" w:eastAsia="Times New Roman" w:hAnsi="Times New Roman" w:cs="Times New Roman"/>
          <w:sz w:val="28"/>
          <w:szCs w:val="28"/>
          <w:lang w:eastAsia="zh-CN"/>
        </w:rPr>
        <w:t>ведения из Единого государственного реестра недвижимости;</w:t>
      </w:r>
    </w:p>
    <w:p w:rsidR="00073C38" w:rsidRPr="008B2C5E" w:rsidRDefault="00E809D2"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2.6.1.8. Т</w:t>
      </w:r>
      <w:r w:rsidR="00073C38" w:rsidRPr="008B2C5E">
        <w:rPr>
          <w:rFonts w:ascii="Times New Roman" w:eastAsia="Times New Roman" w:hAnsi="Times New Roman" w:cs="Times New Roman"/>
          <w:sz w:val="28"/>
          <w:szCs w:val="28"/>
          <w:lang w:eastAsia="zh-CN"/>
        </w:rPr>
        <w:t>ехнический паспорт жилого помещения, а для нежилых помещений - технический план;</w:t>
      </w:r>
    </w:p>
    <w:p w:rsidR="00073C38" w:rsidRPr="008B2C5E" w:rsidRDefault="00E809D2" w:rsidP="008B2C5E">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2.6.1.9. </w:t>
      </w:r>
      <w:proofErr w:type="gramStart"/>
      <w:r w:rsidRPr="008B2C5E">
        <w:rPr>
          <w:rFonts w:ascii="Times New Roman" w:eastAsia="Times New Roman" w:hAnsi="Times New Roman" w:cs="Times New Roman"/>
          <w:sz w:val="28"/>
          <w:szCs w:val="28"/>
          <w:lang w:eastAsia="zh-CN"/>
        </w:rPr>
        <w:t>З</w:t>
      </w:r>
      <w:r w:rsidR="00073C38" w:rsidRPr="008B2C5E">
        <w:rPr>
          <w:rFonts w:ascii="Times New Roman" w:eastAsia="Times New Roman" w:hAnsi="Times New Roman" w:cs="Times New Roman"/>
          <w:sz w:val="28"/>
          <w:szCs w:val="28"/>
          <w:lang w:eastAsia="zh-CN"/>
        </w:rPr>
        <w:t xml:space="preserve">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 w:history="1">
        <w:r w:rsidR="00073C38" w:rsidRPr="008B2C5E">
          <w:rPr>
            <w:rFonts w:ascii="Times New Roman" w:eastAsia="Times New Roman" w:hAnsi="Times New Roman" w:cs="Times New Roman"/>
            <w:color w:val="0000FF"/>
            <w:sz w:val="28"/>
            <w:szCs w:val="28"/>
            <w:u w:val="single"/>
            <w:lang w:eastAsia="zh-CN"/>
          </w:rPr>
          <w:t>абзацем третьим пункта 44</w:t>
        </w:r>
      </w:hyperlink>
      <w:r w:rsidR="00073C38" w:rsidRPr="008B2C5E">
        <w:rPr>
          <w:rFonts w:ascii="Times New Roman" w:eastAsia="Times New Roman" w:hAnsi="Times New Roman" w:cs="Times New Roman"/>
          <w:i/>
          <w:sz w:val="28"/>
          <w:szCs w:val="28"/>
          <w:lang w:eastAsia="zh-CN"/>
        </w:rPr>
        <w:t xml:space="preserve"> </w:t>
      </w:r>
      <w:r w:rsidR="00073C38" w:rsidRPr="008B2C5E">
        <w:rPr>
          <w:rFonts w:ascii="Times New Roman" w:eastAsia="Times New Roman" w:hAnsi="Times New Roman" w:cs="Times New Roman"/>
          <w:iCs/>
          <w:sz w:val="28"/>
          <w:szCs w:val="28"/>
          <w:lang w:eastAsia="zh-CN"/>
        </w:rPr>
        <w:t>П</w:t>
      </w:r>
      <w:r w:rsidR="00073C38" w:rsidRPr="008B2C5E">
        <w:rPr>
          <w:rFonts w:ascii="Times New Roman" w:eastAsia="Times New Roman" w:hAnsi="Times New Roman" w:cs="Times New Roman"/>
          <w:sz w:val="28"/>
          <w:szCs w:val="28"/>
          <w:lang w:eastAsia="zh-CN"/>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w:t>
      </w:r>
      <w:proofErr w:type="gramEnd"/>
      <w:r w:rsidR="00073C38" w:rsidRPr="008B2C5E">
        <w:rPr>
          <w:rFonts w:ascii="Times New Roman" w:eastAsia="Times New Roman" w:hAnsi="Times New Roman" w:cs="Times New Roman"/>
          <w:sz w:val="28"/>
          <w:szCs w:val="28"/>
          <w:lang w:eastAsia="zh-CN"/>
        </w:rPr>
        <w:t xml:space="preserve"> соответствующим (не соответствующим) установленным требованиям.</w:t>
      </w:r>
    </w:p>
    <w:p w:rsidR="00E809D2" w:rsidRPr="008B2C5E" w:rsidRDefault="00E809D2" w:rsidP="008B2C5E">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ru-RU"/>
        </w:rPr>
        <w:t>2.6.1.10.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73C38" w:rsidRPr="008B2C5E" w:rsidRDefault="00073C38"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 xml:space="preserve">В случае непредставления заявителем документов, предусмотренных 2.6.1. настоящего Административного регламента, и невозможности их </w:t>
      </w:r>
      <w:r w:rsidRPr="008B2C5E">
        <w:rPr>
          <w:rFonts w:ascii="Times New Roman" w:eastAsia="Times New Roman" w:hAnsi="Times New Roman" w:cs="Times New Roman"/>
          <w:sz w:val="28"/>
          <w:szCs w:val="28"/>
          <w:lang w:eastAsia="zh-CN"/>
        </w:rPr>
        <w:lastRenderedPageBreak/>
        <w:t>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 с даты регистрации заявления.</w:t>
      </w:r>
      <w:proofErr w:type="gramEnd"/>
    </w:p>
    <w:p w:rsidR="00E809D2" w:rsidRPr="008B2C5E" w:rsidRDefault="00E809D2" w:rsidP="008B2C5E">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ru-RU"/>
        </w:rPr>
        <w:t>2.</w:t>
      </w:r>
      <w:r w:rsidRPr="008B2C5E">
        <w:rPr>
          <w:rFonts w:ascii="Times New Roman" w:eastAsia="Calibri" w:hAnsi="Times New Roman" w:cs="Times New Roman"/>
          <w:sz w:val="28"/>
          <w:szCs w:val="28"/>
          <w:lang w:eastAsia="zh-CN"/>
        </w:rPr>
        <w:t>6</w:t>
      </w:r>
      <w:r w:rsidRPr="008B2C5E">
        <w:rPr>
          <w:rFonts w:ascii="Times New Roman" w:eastAsia="Calibri" w:hAnsi="Times New Roman" w:cs="Times New Roman"/>
          <w:b/>
          <w:sz w:val="28"/>
          <w:szCs w:val="28"/>
          <w:lang w:eastAsia="zh-CN"/>
        </w:rPr>
        <w:t>.</w:t>
      </w:r>
      <w:r w:rsidRPr="008B2C5E">
        <w:rPr>
          <w:rFonts w:ascii="Times New Roman" w:eastAsia="Times New Roman" w:hAnsi="Times New Roman" w:cs="Times New Roman"/>
          <w:sz w:val="28"/>
          <w:szCs w:val="28"/>
          <w:lang w:eastAsia="ru-RU"/>
        </w:rPr>
        <w:t xml:space="preserve">2. Заявитель должен представить самостоятельно документы, предусмотренные пунктами 2.6.1.1 – 2.6.1.6, 2.6.1.10 настоящего Административного регламента. Указанные документы предоставляются </w:t>
      </w:r>
      <w:r w:rsidRPr="008B2C5E">
        <w:rPr>
          <w:rFonts w:ascii="Times New Roman" w:eastAsia="Calibri" w:hAnsi="Times New Roman" w:cs="Times New Roman"/>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E809D2" w:rsidRPr="008B2C5E" w:rsidRDefault="00E809D2" w:rsidP="008B2C5E">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E809D2" w:rsidRPr="008B2C5E" w:rsidRDefault="00E809D2" w:rsidP="008B2C5E">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ru-RU"/>
        </w:rPr>
        <w:t xml:space="preserve">Документы, указанные в пунктах 2.6.1.7, 2.6.1.8, 2.6.1.9 настоящего Административного регламента </w:t>
      </w:r>
      <w:r w:rsidRPr="008B2C5E">
        <w:rPr>
          <w:rFonts w:ascii="Times New Roman" w:eastAsia="Calibri" w:hAnsi="Times New Roman" w:cs="Times New Roman"/>
          <w:sz w:val="28"/>
          <w:szCs w:val="28"/>
          <w:lang w:eastAsia="zh-CN"/>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6D5FC8" w:rsidRPr="008B2C5E" w:rsidRDefault="006D5FC8" w:rsidP="008B2C5E">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D5FC8" w:rsidRPr="008B2C5E" w:rsidRDefault="006D5FC8" w:rsidP="008B2C5E">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6D5FC8" w:rsidRPr="008B2C5E"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5FC8" w:rsidRPr="008B2C5E"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B2C5E">
        <w:rPr>
          <w:rFonts w:ascii="Times New Roman" w:eastAsia="Calibri"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B2C5E">
          <w:rPr>
            <w:rFonts w:ascii="Times New Roman" w:eastAsia="Calibri" w:hAnsi="Times New Roman" w:cs="Times New Roman"/>
            <w:sz w:val="28"/>
            <w:szCs w:val="28"/>
          </w:rPr>
          <w:t>частью 1 статьи 1</w:t>
        </w:r>
      </w:hyperlink>
      <w:r w:rsidRPr="008B2C5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B2C5E">
          <w:rPr>
            <w:rFonts w:ascii="Times New Roman" w:eastAsia="Calibri" w:hAnsi="Times New Roman" w:cs="Times New Roman"/>
            <w:sz w:val="28"/>
            <w:szCs w:val="28"/>
          </w:rPr>
          <w:t>частью 6</w:t>
        </w:r>
      </w:hyperlink>
      <w:r w:rsidRPr="008B2C5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B2C5E">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6D5FC8" w:rsidRPr="008B2C5E"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B2C5E">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B2C5E">
          <w:rPr>
            <w:rFonts w:ascii="Times New Roman" w:eastAsia="Calibri" w:hAnsi="Times New Roman" w:cs="Times New Roman"/>
            <w:sz w:val="28"/>
            <w:szCs w:val="28"/>
          </w:rPr>
          <w:t>части 1 статьи 9</w:t>
        </w:r>
      </w:hyperlink>
      <w:r w:rsidRPr="008B2C5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D5FC8" w:rsidRPr="008B2C5E"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5FC8" w:rsidRPr="008B2C5E"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lastRenderedPageBreak/>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5FC8" w:rsidRPr="008B2C5E"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5FC8" w:rsidRPr="008B2C5E"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5FC8" w:rsidRPr="008B2C5E"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8B2C5E">
        <w:rPr>
          <w:rFonts w:ascii="Times New Roman" w:eastAsia="Calibri" w:hAnsi="Times New Roman" w:cs="Times New Roman"/>
          <w:sz w:val="28"/>
          <w:szCs w:val="28"/>
        </w:rPr>
        <w:lastRenderedPageBreak/>
        <w:t>частью 1.1 статьи 16 Федерального закона от 27.07.2010 № 210-ФЗ «Об организации предоставления государственных и муниципальных</w:t>
      </w:r>
      <w:proofErr w:type="gramEnd"/>
      <w:r w:rsidRPr="008B2C5E">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6D5FC8" w:rsidRPr="008B2C5E" w:rsidRDefault="006D5FC8" w:rsidP="008B2C5E">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D214A" w:rsidRPr="008B2C5E" w:rsidRDefault="005D214A" w:rsidP="008B2C5E">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p>
    <w:p w:rsidR="005D214A" w:rsidRPr="008B2C5E" w:rsidRDefault="00260260" w:rsidP="008B2C5E">
      <w:pPr>
        <w:spacing w:after="0" w:line="360" w:lineRule="auto"/>
        <w:ind w:firstLine="709"/>
        <w:jc w:val="both"/>
        <w:rPr>
          <w:rFonts w:ascii="Times New Roman" w:eastAsiaTheme="minorEastAsia" w:hAnsi="Times New Roman" w:cs="Times New Roman"/>
          <w:b/>
          <w:sz w:val="28"/>
          <w:szCs w:val="28"/>
        </w:rPr>
      </w:pPr>
      <w:r w:rsidRPr="008B2C5E">
        <w:rPr>
          <w:rFonts w:ascii="Times New Roman" w:eastAsiaTheme="minorEastAsia" w:hAnsi="Times New Roman" w:cs="Times New Roman"/>
          <w:b/>
          <w:sz w:val="28"/>
          <w:szCs w:val="28"/>
        </w:rPr>
        <w:t>2.7.</w:t>
      </w:r>
      <w:r w:rsidRPr="008B2C5E">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p>
    <w:p w:rsidR="00260260" w:rsidRPr="008B2C5E" w:rsidRDefault="00260260"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Заявителю может быть отказано в приеме документов в следующих случаях:</w:t>
      </w:r>
    </w:p>
    <w:p w:rsidR="00260260" w:rsidRPr="008B2C5E" w:rsidRDefault="00260260" w:rsidP="008B2C5E">
      <w:pPr>
        <w:suppressAutoHyphens/>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Calibri" w:hAnsi="Times New Roman" w:cs="Times New Roman"/>
          <w:sz w:val="28"/>
          <w:szCs w:val="28"/>
          <w:lang w:eastAsia="zh-CN"/>
        </w:rPr>
        <w:t>не соответствие</w:t>
      </w:r>
      <w:proofErr w:type="gramEnd"/>
      <w:r w:rsidRPr="008B2C5E">
        <w:rPr>
          <w:rFonts w:ascii="Times New Roman" w:eastAsia="Calibri" w:hAnsi="Times New Roman" w:cs="Times New Roman"/>
          <w:sz w:val="28"/>
          <w:szCs w:val="28"/>
          <w:lang w:eastAsia="zh-CN"/>
        </w:rPr>
        <w:t xml:space="preserve"> заявителя требованиям, установленным </w:t>
      </w:r>
      <w:hyperlink w:anchor="sub_12" w:history="1">
        <w:r w:rsidRPr="008B2C5E">
          <w:rPr>
            <w:rFonts w:ascii="Times New Roman" w:eastAsia="Calibri" w:hAnsi="Times New Roman" w:cs="Times New Roman"/>
            <w:sz w:val="28"/>
            <w:szCs w:val="28"/>
            <w:lang w:eastAsia="zh-CN"/>
          </w:rPr>
          <w:t>пунктом 1.2</w:t>
        </w:r>
      </w:hyperlink>
      <w:r w:rsidRPr="008B2C5E">
        <w:rPr>
          <w:rFonts w:ascii="Times New Roman" w:eastAsia="Calibri" w:hAnsi="Times New Roman" w:cs="Times New Roman"/>
          <w:sz w:val="28"/>
          <w:szCs w:val="28"/>
          <w:lang w:eastAsia="zh-CN"/>
        </w:rPr>
        <w:t xml:space="preserve"> настоящего регламента</w:t>
      </w:r>
      <w:r w:rsidRPr="008B2C5E">
        <w:rPr>
          <w:rFonts w:ascii="Times New Roman" w:eastAsia="Calibri" w:hAnsi="Times New Roman" w:cs="Times New Roman"/>
          <w:i/>
          <w:sz w:val="28"/>
          <w:szCs w:val="28"/>
          <w:lang w:eastAsia="zh-CN"/>
        </w:rPr>
        <w:t>.</w:t>
      </w:r>
    </w:p>
    <w:p w:rsidR="00260260" w:rsidRPr="008B2C5E" w:rsidRDefault="00260260"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текст письменного (в том числе в форме электронного документа) заявления не поддается прочтению;</w:t>
      </w:r>
    </w:p>
    <w:p w:rsidR="00260260" w:rsidRPr="008B2C5E" w:rsidRDefault="00260260" w:rsidP="008B2C5E">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8B2C5E">
        <w:rPr>
          <w:rFonts w:ascii="Times New Roman" w:eastAsia="Calibri" w:hAnsi="Times New Roman" w:cs="Times New Roman"/>
          <w:sz w:val="28"/>
          <w:szCs w:val="28"/>
          <w:lang w:eastAsia="zh-CN"/>
        </w:rPr>
        <w:t xml:space="preserve">заявление и документы в электронной форме подписаны </w:t>
      </w:r>
      <w:r w:rsidRPr="008B2C5E">
        <w:rPr>
          <w:rFonts w:ascii="Times New Roman" w:eastAsia="Times New Roman" w:hAnsi="Times New Roman" w:cs="Times New Roman"/>
          <w:sz w:val="28"/>
          <w:szCs w:val="28"/>
          <w:lang w:eastAsia="zh-CN"/>
        </w:rPr>
        <w:t>электронной подписью, вид которой не соответствует законодательству Российской Федерации.</w:t>
      </w:r>
    </w:p>
    <w:p w:rsidR="005D214A" w:rsidRPr="008B2C5E" w:rsidRDefault="005D214A"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
    <w:p w:rsidR="005D214A" w:rsidRPr="008B2C5E" w:rsidRDefault="00260260" w:rsidP="008B2C5E">
      <w:pPr>
        <w:suppressAutoHyphens/>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2.8.</w:t>
      </w:r>
      <w:r w:rsidRPr="008B2C5E">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p>
    <w:p w:rsidR="00260260" w:rsidRPr="008B2C5E" w:rsidRDefault="00260260" w:rsidP="008B2C5E">
      <w:pPr>
        <w:suppressAutoHyphens/>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5D214A" w:rsidRPr="008B2C5E" w:rsidRDefault="005D214A" w:rsidP="008B2C5E">
      <w:pPr>
        <w:suppressAutoHyphens/>
        <w:spacing w:after="0" w:line="360" w:lineRule="auto"/>
        <w:ind w:right="-1" w:firstLine="709"/>
        <w:jc w:val="both"/>
        <w:rPr>
          <w:rFonts w:ascii="Times New Roman" w:eastAsia="Calibri" w:hAnsi="Times New Roman" w:cs="Times New Roman"/>
          <w:sz w:val="28"/>
          <w:szCs w:val="28"/>
        </w:rPr>
      </w:pPr>
    </w:p>
    <w:p w:rsidR="005D214A" w:rsidRPr="008B2C5E" w:rsidRDefault="00260260"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2.9. Перечень оснований для отказа в предоставлении муниципальной услуги</w:t>
      </w:r>
    </w:p>
    <w:p w:rsidR="00260260" w:rsidRPr="008B2C5E" w:rsidRDefault="00260260" w:rsidP="008B2C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260260" w:rsidRPr="008B2C5E" w:rsidRDefault="00260260"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lastRenderedPageBreak/>
        <w:t xml:space="preserve">2.9.1. В случае обращения с заявлением о признании </w:t>
      </w:r>
      <w:r w:rsidRPr="008B2C5E">
        <w:rPr>
          <w:rFonts w:ascii="Times New Roman" w:eastAsia="Calibri" w:hAnsi="Times New Roman" w:cs="Times New Roman"/>
          <w:sz w:val="28"/>
          <w:szCs w:val="28"/>
          <w:lang w:eastAsia="zh-CN"/>
        </w:rPr>
        <w:t>помещения жилым помещением:</w:t>
      </w:r>
    </w:p>
    <w:p w:rsidR="00260260" w:rsidRPr="008B2C5E" w:rsidRDefault="00260260"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принятие межведомственной комиссией решения, оформленного в виде заключения</w:t>
      </w:r>
      <w:r w:rsidRPr="008B2C5E">
        <w:rPr>
          <w:rFonts w:ascii="Times New Roman" w:eastAsia="Times New Roman" w:hAnsi="Times New Roman" w:cs="Times New Roman"/>
          <w:sz w:val="28"/>
          <w:szCs w:val="28"/>
          <w:lang w:eastAsia="zh-CN"/>
        </w:rPr>
        <w:t xml:space="preserve"> о несоответствии помещения требованиям, предъявляемым к жилому помещению. </w:t>
      </w:r>
    </w:p>
    <w:p w:rsidR="00260260" w:rsidRPr="008B2C5E" w:rsidRDefault="00260260"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2.9.2. В случае обращения с заявлением о признании жилого помещения </w:t>
      </w:r>
      <w:r w:rsidRPr="008B2C5E">
        <w:rPr>
          <w:rFonts w:ascii="Times New Roman" w:eastAsia="Calibri" w:hAnsi="Times New Roman" w:cs="Times New Roman"/>
          <w:sz w:val="28"/>
          <w:szCs w:val="28"/>
          <w:lang w:eastAsia="zh-CN"/>
        </w:rPr>
        <w:t>непригодным для проживания и многоквартирного дома аварийным и подлежащим сносу или реконструкции:</w:t>
      </w:r>
    </w:p>
    <w:p w:rsidR="00260260" w:rsidRPr="008B2C5E" w:rsidRDefault="00260260"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5D214A" w:rsidRPr="008B2C5E" w:rsidRDefault="005D214A"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
    <w:p w:rsidR="005D214A" w:rsidRPr="008B2C5E" w:rsidRDefault="00260260"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260" w:rsidRPr="008B2C5E" w:rsidRDefault="00260260"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D214A" w:rsidRPr="008B2C5E" w:rsidRDefault="005D214A" w:rsidP="008B2C5E">
      <w:pPr>
        <w:spacing w:after="0" w:line="360" w:lineRule="auto"/>
        <w:ind w:firstLine="709"/>
        <w:jc w:val="both"/>
        <w:rPr>
          <w:rFonts w:ascii="Times New Roman" w:eastAsiaTheme="minorEastAsia" w:hAnsi="Times New Roman" w:cs="Times New Roman"/>
          <w:sz w:val="28"/>
          <w:szCs w:val="28"/>
        </w:rPr>
      </w:pPr>
    </w:p>
    <w:p w:rsidR="005D214A"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8B2C5E" w:rsidRDefault="00745984" w:rsidP="008B2C5E">
      <w:pPr>
        <w:suppressAutoHyphens/>
        <w:autoSpaceDE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745984" w:rsidRPr="008B2C5E" w:rsidRDefault="00745984" w:rsidP="008B2C5E">
      <w:pPr>
        <w:suppressAutoHyphens/>
        <w:autoSpaceDE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ajorEastAsia" w:hAnsi="Times New Roman" w:cs="Times New Roman"/>
          <w:b/>
          <w:sz w:val="28"/>
          <w:szCs w:val="28"/>
        </w:rPr>
        <w:t>2.12.</w:t>
      </w:r>
      <w:r w:rsidRPr="008B2C5E">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45984" w:rsidRPr="008B2C5E" w:rsidRDefault="00745984" w:rsidP="008B2C5E">
      <w:pPr>
        <w:spacing w:after="0" w:line="360" w:lineRule="auto"/>
        <w:ind w:firstLine="567"/>
        <w:jc w:val="both"/>
        <w:rPr>
          <w:rFonts w:ascii="Times New Roman" w:eastAsia="Times New Roman" w:hAnsi="Times New Roman" w:cs="Times New Roman"/>
          <w:sz w:val="28"/>
          <w:szCs w:val="28"/>
        </w:rPr>
      </w:pPr>
    </w:p>
    <w:p w:rsidR="005D214A"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8B2C5E">
        <w:rPr>
          <w:rFonts w:ascii="Times New Roman" w:eastAsiaTheme="minorEastAsia" w:hAnsi="Times New Roman" w:cs="Times New Roman"/>
          <w:i/>
          <w:sz w:val="28"/>
          <w:szCs w:val="28"/>
        </w:rPr>
        <w:t xml:space="preserve"> </w:t>
      </w:r>
      <w:r w:rsidRPr="008B2C5E">
        <w:rPr>
          <w:rFonts w:ascii="Times New Roman" w:eastAsiaTheme="minorEastAsia" w:hAnsi="Times New Roman" w:cs="Times New Roman"/>
          <w:sz w:val="28"/>
          <w:szCs w:val="28"/>
        </w:rPr>
        <w:t>1 рабочего дня с момента поступления его в администрацию.</w:t>
      </w:r>
    </w:p>
    <w:p w:rsidR="005D214A" w:rsidRPr="008B2C5E" w:rsidRDefault="005D214A" w:rsidP="008B2C5E">
      <w:pPr>
        <w:spacing w:after="0" w:line="360" w:lineRule="auto"/>
        <w:ind w:firstLine="709"/>
        <w:jc w:val="both"/>
        <w:rPr>
          <w:rFonts w:ascii="Times New Roman" w:eastAsiaTheme="minorEastAsia" w:hAnsi="Times New Roman" w:cs="Times New Roman"/>
          <w:sz w:val="28"/>
          <w:szCs w:val="28"/>
        </w:rPr>
      </w:pPr>
    </w:p>
    <w:p w:rsidR="00745984"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 xml:space="preserve">2.14. Требования к помещениям, в </w:t>
      </w:r>
      <w:proofErr w:type="gramStart"/>
      <w:r w:rsidRPr="008B2C5E">
        <w:rPr>
          <w:rFonts w:ascii="Times New Roman" w:eastAsiaTheme="majorEastAsia" w:hAnsi="Times New Roman" w:cs="Times New Roman"/>
          <w:b/>
          <w:sz w:val="28"/>
          <w:szCs w:val="28"/>
        </w:rPr>
        <w:t>которой</w:t>
      </w:r>
      <w:proofErr w:type="gramEnd"/>
      <w:r w:rsidRPr="008B2C5E">
        <w:rPr>
          <w:rFonts w:ascii="Times New Roman" w:eastAsiaTheme="majorEastAsia" w:hAnsi="Times New Roman" w:cs="Times New Roman"/>
          <w:b/>
          <w:sz w:val="28"/>
          <w:szCs w:val="28"/>
        </w:rPr>
        <w:t xml:space="preserve"> предоставляется муниципальная услуга</w:t>
      </w:r>
      <w:r w:rsidR="005D214A" w:rsidRPr="008B2C5E">
        <w:rPr>
          <w:rFonts w:ascii="Times New Roman" w:eastAsiaTheme="majorEastAsia" w:hAnsi="Times New Roman" w:cs="Times New Roman"/>
          <w:b/>
          <w:sz w:val="28"/>
          <w:szCs w:val="28"/>
        </w:rPr>
        <w:t>.</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2.14.3. </w:t>
      </w:r>
      <w:proofErr w:type="gramStart"/>
      <w:r w:rsidRPr="008B2C5E">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8B2C5E">
        <w:rPr>
          <w:rFonts w:ascii="Times New Roman" w:eastAsiaTheme="minorEastAsia" w:hAnsi="Times New Roman" w:cs="Times New Roman"/>
          <w:sz w:val="28"/>
          <w:szCs w:val="28"/>
        </w:rPr>
        <w:t xml:space="preserve"> объектов и предоставляемых услуг в сфере </w:t>
      </w:r>
      <w:r w:rsidRPr="008B2C5E">
        <w:rPr>
          <w:rFonts w:ascii="Times New Roman" w:eastAsiaTheme="minorEastAsia" w:hAnsi="Times New Roman" w:cs="Times New Roman"/>
          <w:sz w:val="28"/>
          <w:szCs w:val="28"/>
        </w:rPr>
        <w:lastRenderedPageBreak/>
        <w:t>труда, занятости и социальной защиты населения, а также оказания им при этом необходимой помощи».</w:t>
      </w:r>
    </w:p>
    <w:p w:rsidR="00745984" w:rsidRPr="008B2C5E" w:rsidRDefault="00745984" w:rsidP="008B2C5E">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745984" w:rsidRPr="008B2C5E" w:rsidRDefault="00745984" w:rsidP="008B2C5E">
      <w:pPr>
        <w:spacing w:after="0" w:line="360" w:lineRule="auto"/>
        <w:ind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45984" w:rsidRPr="008B2C5E" w:rsidRDefault="00745984" w:rsidP="008B2C5E">
      <w:pPr>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основания для отказа в предоставлении муниципальной услуги;</w:t>
      </w:r>
    </w:p>
    <w:p w:rsidR="00745984" w:rsidRPr="008B2C5E" w:rsidRDefault="00745984" w:rsidP="008B2C5E">
      <w:pPr>
        <w:spacing w:after="0" w:line="360" w:lineRule="auto"/>
        <w:ind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745984" w:rsidRPr="008B2C5E" w:rsidRDefault="00745984" w:rsidP="008B2C5E">
      <w:pPr>
        <w:spacing w:after="0" w:line="360" w:lineRule="auto"/>
        <w:ind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номера кабинета (кабинки);</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дней и часов приема, времени перерыва на обед.</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D214A" w:rsidRPr="008B2C5E" w:rsidRDefault="005D214A"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rsidR="005D214A"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2.15. Показатели доступности и качества муниципальной услуги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2.15.1. Показателем доступности муниципальной услуги является:</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745984" w:rsidRPr="008B2C5E"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lastRenderedPageBreak/>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2.15.2. Показателями качества муниципальной услуги являются:</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соблюдение срока предоставления муниципальной услуги;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745984"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F03471" w:rsidRPr="008B2C5E">
        <w:rPr>
          <w:rFonts w:ascii="Times New Roman" w:eastAsiaTheme="majorEastAsia" w:hAnsi="Times New Roman" w:cs="Times New Roman"/>
          <w:b/>
          <w:sz w:val="28"/>
          <w:szCs w:val="28"/>
        </w:rPr>
        <w:t>.</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p>
    <w:p w:rsidR="00745984" w:rsidRPr="008B2C5E"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sidR="00F03471" w:rsidRPr="008B2C5E">
        <w:rPr>
          <w:rFonts w:ascii="Times New Roman" w:eastAsiaTheme="majorEastAsia" w:hAnsi="Times New Roman" w:cs="Times New Roman"/>
          <w:b/>
          <w:sz w:val="28"/>
          <w:szCs w:val="28"/>
        </w:rPr>
        <w:t>.</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B2C5E">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8B2C5E">
        <w:rPr>
          <w:rFonts w:ascii="Times New Roman" w:eastAsiaTheme="minorEastAsia" w:hAnsi="Times New Roman" w:cs="Times New Roman"/>
          <w:sz w:val="28"/>
          <w:szCs w:val="28"/>
        </w:rPr>
        <w:t xml:space="preserve"> через «Личный кабинет пользователя»;</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bookmarkStart w:id="4" w:name="Par188"/>
      <w:bookmarkEnd w:id="4"/>
      <w:r w:rsidRPr="008B2C5E">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745984" w:rsidRPr="008B2C5E" w:rsidRDefault="0074598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 для юридических лиц: усиленная квалифицированная подпись.</w:t>
      </w:r>
    </w:p>
    <w:p w:rsidR="000779DF" w:rsidRPr="008B2C5E" w:rsidRDefault="000779DF" w:rsidP="008B2C5E">
      <w:pPr>
        <w:spacing w:after="0" w:line="360" w:lineRule="auto"/>
        <w:ind w:firstLine="709"/>
        <w:jc w:val="both"/>
        <w:rPr>
          <w:rFonts w:ascii="Times New Roman" w:eastAsiaTheme="minorEastAsia" w:hAnsi="Times New Roman" w:cs="Times New Roman"/>
          <w:sz w:val="28"/>
          <w:szCs w:val="28"/>
        </w:rPr>
      </w:pP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8B2C5E">
        <w:rPr>
          <w:rFonts w:ascii="Times New Roman" w:eastAsia="Calibri" w:hAnsi="Times New Roman" w:cs="Times New Roman"/>
          <w:b/>
          <w:sz w:val="28"/>
          <w:szCs w:val="28"/>
          <w:lang w:eastAsia="zh-CN"/>
        </w:rPr>
        <w:t>3.</w:t>
      </w:r>
      <w:r w:rsidRPr="008B2C5E">
        <w:rPr>
          <w:rFonts w:ascii="Times New Roman" w:eastAsia="Calibri" w:hAnsi="Times New Roman" w:cs="Times New Roman"/>
          <w:b/>
          <w:sz w:val="28"/>
          <w:szCs w:val="28"/>
          <w:lang w:eastAsia="zh-CN"/>
        </w:rPr>
        <w:tab/>
      </w:r>
      <w:r w:rsidRPr="008B2C5E">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p>
    <w:p w:rsidR="000779DF" w:rsidRPr="008B2C5E" w:rsidRDefault="000779DF" w:rsidP="008B2C5E">
      <w:pPr>
        <w:suppressAutoHyphens/>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прием и регистрация заявления и прилагаемых к нему </w:t>
      </w:r>
      <w:r w:rsidRPr="008B2C5E">
        <w:rPr>
          <w:rFonts w:ascii="Times New Roman" w:eastAsia="Times New Roman" w:hAnsi="Times New Roman" w:cs="Times New Roman"/>
          <w:bCs/>
          <w:iCs/>
          <w:sz w:val="28"/>
          <w:szCs w:val="28"/>
          <w:lang w:eastAsia="zh-CN"/>
        </w:rPr>
        <w:t xml:space="preserve">обосновывающих </w:t>
      </w:r>
      <w:r w:rsidRPr="008B2C5E">
        <w:rPr>
          <w:rFonts w:ascii="Times New Roman" w:eastAsia="Times New Roman" w:hAnsi="Times New Roman" w:cs="Times New Roman"/>
          <w:sz w:val="28"/>
          <w:szCs w:val="28"/>
          <w:lang w:eastAsia="zh-CN"/>
        </w:rPr>
        <w:t>документов;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формирование и направление межведомственных запросов;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рассмотрение заявления и представленных документов,</w:t>
      </w:r>
      <w:r w:rsidRPr="008B2C5E">
        <w:rPr>
          <w:rFonts w:ascii="Times New Roman" w:eastAsia="Times New Roman" w:hAnsi="Times New Roman" w:cs="Times New Roman"/>
          <w:sz w:val="28"/>
          <w:szCs w:val="28"/>
          <w:lang w:eastAsia="zh-CN"/>
        </w:rPr>
        <w:t xml:space="preserve"> оценка пригодности (непригодности) жилых помещений для постоянного проживания, принятие решения и оформление заключения</w:t>
      </w:r>
      <w:r w:rsidRPr="008B2C5E">
        <w:rPr>
          <w:rFonts w:ascii="Times New Roman" w:eastAsia="Times New Roman" w:hAnsi="Times New Roman" w:cs="Times New Roman"/>
          <w:b/>
          <w:sz w:val="28"/>
          <w:szCs w:val="28"/>
          <w:lang w:eastAsia="zh-CN"/>
        </w:rPr>
        <w:t xml:space="preserve"> </w:t>
      </w:r>
      <w:r w:rsidRPr="008B2C5E">
        <w:rPr>
          <w:rFonts w:ascii="Times New Roman" w:eastAsia="Times New Roman" w:hAnsi="Times New Roman" w:cs="Times New Roman"/>
          <w:sz w:val="28"/>
          <w:szCs w:val="28"/>
          <w:lang w:eastAsia="zh-CN"/>
        </w:rPr>
        <w:t>межведомственной комиссии;</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принятие администрацией решения по итогам работы комиссии.</w:t>
      </w:r>
    </w:p>
    <w:p w:rsidR="000779DF" w:rsidRPr="008B2C5E" w:rsidRDefault="000779DF" w:rsidP="008B2C5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8B2C5E">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прием и регистрация заявления и прилагаемых к нему </w:t>
      </w:r>
      <w:r w:rsidRPr="008B2C5E">
        <w:rPr>
          <w:rFonts w:ascii="Times New Roman" w:eastAsia="Times New Roman" w:hAnsi="Times New Roman" w:cs="Times New Roman"/>
          <w:bCs/>
          <w:iCs/>
          <w:sz w:val="28"/>
          <w:szCs w:val="28"/>
          <w:lang w:eastAsia="zh-CN"/>
        </w:rPr>
        <w:t xml:space="preserve">обосновывающих </w:t>
      </w:r>
      <w:r w:rsidRPr="008B2C5E">
        <w:rPr>
          <w:rFonts w:ascii="Times New Roman" w:eastAsia="Times New Roman" w:hAnsi="Times New Roman" w:cs="Times New Roman"/>
          <w:sz w:val="28"/>
          <w:szCs w:val="28"/>
          <w:lang w:eastAsia="zh-CN"/>
        </w:rPr>
        <w:t>документов;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формирование и направление межведомственных запросов;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рассмотрение заявления и представленных документов,</w:t>
      </w:r>
      <w:r w:rsidRPr="008B2C5E">
        <w:rPr>
          <w:rFonts w:ascii="Times New Roman" w:eastAsia="Times New Roman" w:hAnsi="Times New Roman" w:cs="Times New Roman"/>
          <w:sz w:val="28"/>
          <w:szCs w:val="28"/>
          <w:lang w:eastAsia="zh-CN"/>
        </w:rPr>
        <w:t xml:space="preserve"> оценка пригодности (непригодности) жилых помещений для постоянного проживания, принятие решения и оформление заключения</w:t>
      </w:r>
      <w:r w:rsidRPr="008B2C5E">
        <w:rPr>
          <w:rFonts w:ascii="Times New Roman" w:eastAsia="Times New Roman" w:hAnsi="Times New Roman" w:cs="Times New Roman"/>
          <w:b/>
          <w:sz w:val="28"/>
          <w:szCs w:val="28"/>
          <w:lang w:eastAsia="zh-CN"/>
        </w:rPr>
        <w:t xml:space="preserve"> </w:t>
      </w:r>
      <w:r w:rsidRPr="008B2C5E">
        <w:rPr>
          <w:rFonts w:ascii="Times New Roman" w:eastAsia="Times New Roman" w:hAnsi="Times New Roman" w:cs="Times New Roman"/>
          <w:sz w:val="28"/>
          <w:szCs w:val="28"/>
          <w:lang w:eastAsia="zh-CN"/>
        </w:rPr>
        <w:t>межведомственной комиссии;</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принятие администрацией решения по итогам работы комиссии.</w:t>
      </w:r>
    </w:p>
    <w:p w:rsidR="000779DF" w:rsidRPr="008B2C5E" w:rsidRDefault="000779DF" w:rsidP="008B2C5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8B2C5E">
        <w:rPr>
          <w:rFonts w:ascii="Times New Roman" w:eastAsiaTheme="minorEastAsia" w:hAnsi="Times New Roman" w:cs="Times New Roman"/>
          <w:sz w:val="28"/>
          <w:szCs w:val="28"/>
          <w:u w:val="single"/>
        </w:rPr>
        <w:lastRenderedPageBreak/>
        <w:t>Перечень процедур (действий), выполняемых многофункциональным центром:</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 прием и регистрация заявления и прилагаемых к нему </w:t>
      </w:r>
      <w:r w:rsidRPr="008B2C5E">
        <w:rPr>
          <w:rFonts w:ascii="Times New Roman" w:eastAsia="Times New Roman" w:hAnsi="Times New Roman" w:cs="Times New Roman"/>
          <w:bCs/>
          <w:iCs/>
          <w:sz w:val="28"/>
          <w:szCs w:val="28"/>
          <w:lang w:eastAsia="zh-CN"/>
        </w:rPr>
        <w:t xml:space="preserve">обосновывающих </w:t>
      </w:r>
      <w:r w:rsidRPr="008B2C5E">
        <w:rPr>
          <w:rFonts w:ascii="Times New Roman" w:eastAsia="Times New Roman" w:hAnsi="Times New Roman" w:cs="Times New Roman"/>
          <w:sz w:val="28"/>
          <w:szCs w:val="28"/>
          <w:lang w:eastAsia="zh-CN"/>
        </w:rPr>
        <w:t>документов;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формирование и направление межведомственных запросов;</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рассмотрение заявления и представленных документов,</w:t>
      </w:r>
      <w:r w:rsidRPr="008B2C5E">
        <w:rPr>
          <w:rFonts w:ascii="Times New Roman" w:eastAsia="Times New Roman" w:hAnsi="Times New Roman" w:cs="Times New Roman"/>
          <w:sz w:val="28"/>
          <w:szCs w:val="28"/>
          <w:lang w:eastAsia="zh-CN"/>
        </w:rPr>
        <w:t xml:space="preserve"> оценка пригодности (непригодности) жилых помещений для постоянного проживания, принятие решения и оформление заключения</w:t>
      </w:r>
      <w:r w:rsidRPr="008B2C5E">
        <w:rPr>
          <w:rFonts w:ascii="Times New Roman" w:eastAsia="Times New Roman" w:hAnsi="Times New Roman" w:cs="Times New Roman"/>
          <w:b/>
          <w:sz w:val="28"/>
          <w:szCs w:val="28"/>
          <w:lang w:eastAsia="zh-CN"/>
        </w:rPr>
        <w:t xml:space="preserve"> </w:t>
      </w:r>
      <w:r w:rsidRPr="008B2C5E">
        <w:rPr>
          <w:rFonts w:ascii="Times New Roman" w:eastAsia="Times New Roman" w:hAnsi="Times New Roman" w:cs="Times New Roman"/>
          <w:sz w:val="28"/>
          <w:szCs w:val="28"/>
          <w:lang w:eastAsia="zh-CN"/>
        </w:rPr>
        <w:t>межведомственной комиссии;</w:t>
      </w:r>
    </w:p>
    <w:p w:rsidR="000779DF" w:rsidRPr="008B2C5E" w:rsidRDefault="000779DF"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принятие администрацией решения по итогам работы комиссии.</w:t>
      </w:r>
    </w:p>
    <w:p w:rsidR="000779DF" w:rsidRPr="008B2C5E" w:rsidRDefault="000779DF" w:rsidP="008B2C5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5D214A" w:rsidRPr="008B2C5E" w:rsidRDefault="008F0C64" w:rsidP="008B2C5E">
      <w:pPr>
        <w:suppressAutoHyphens/>
        <w:autoSpaceDE w:val="0"/>
        <w:spacing w:after="0" w:line="360" w:lineRule="auto"/>
        <w:ind w:firstLine="709"/>
        <w:jc w:val="both"/>
        <w:rPr>
          <w:rFonts w:ascii="Times New Roman" w:eastAsia="Times New Roman" w:hAnsi="Times New Roman" w:cs="Times New Roman"/>
          <w:sz w:val="28"/>
          <w:szCs w:val="28"/>
        </w:rPr>
      </w:pPr>
      <w:r w:rsidRPr="008B2C5E">
        <w:rPr>
          <w:rFonts w:ascii="Times New Roman" w:eastAsia="Calibri" w:hAnsi="Times New Roman" w:cs="Times New Roman"/>
          <w:b/>
          <w:sz w:val="28"/>
          <w:szCs w:val="28"/>
          <w:lang w:eastAsia="zh-CN"/>
        </w:rPr>
        <w:t>3.1.</w:t>
      </w:r>
      <w:r w:rsidRPr="008B2C5E">
        <w:rPr>
          <w:rFonts w:ascii="Times New Roman" w:eastAsia="Calibri" w:hAnsi="Times New Roman" w:cs="Times New Roman"/>
          <w:b/>
          <w:sz w:val="28"/>
          <w:szCs w:val="28"/>
          <w:lang w:eastAsia="zh-CN"/>
        </w:rPr>
        <w:tab/>
      </w:r>
      <w:r w:rsidRPr="008B2C5E">
        <w:rPr>
          <w:rFonts w:ascii="Times New Roman" w:eastAsia="Times New Roman" w:hAnsi="Times New Roman" w:cs="Times New Roman"/>
          <w:b/>
          <w:sz w:val="28"/>
          <w:szCs w:val="28"/>
        </w:rPr>
        <w:t>Описание последовательности административных действий при приеме и регистрации заявления и прилагаемых к нему соответствующих документов</w:t>
      </w:r>
      <w:r w:rsidRPr="008B2C5E">
        <w:rPr>
          <w:rFonts w:ascii="Times New Roman" w:eastAsia="Times New Roman" w:hAnsi="Times New Roman" w:cs="Times New Roman"/>
          <w:sz w:val="28"/>
          <w:szCs w:val="28"/>
        </w:rPr>
        <w:t>.</w:t>
      </w:r>
    </w:p>
    <w:p w:rsidR="008F0C64" w:rsidRPr="008B2C5E" w:rsidRDefault="008F0C64" w:rsidP="008B2C5E">
      <w:pPr>
        <w:widowControl w:val="0"/>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2.6.1. настоящего административного регламента, в межведомственную комиссию (далее - Комиссия).</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Специалист администрации</w:t>
      </w:r>
      <w:r w:rsidRPr="008B2C5E">
        <w:rPr>
          <w:rFonts w:ascii="Times New Roman" w:eastAsia="Times New Roman" w:hAnsi="Times New Roman" w:cs="Times New Roman"/>
          <w:sz w:val="28"/>
          <w:szCs w:val="28"/>
          <w:lang w:eastAsia="zh-CN"/>
        </w:rPr>
        <w:t xml:space="preserve"> (секретарь межведомственной комиссии) (далее – секретарь Комиссии)</w:t>
      </w:r>
      <w:r w:rsidRPr="008B2C5E">
        <w:rPr>
          <w:rFonts w:ascii="Times New Roman" w:eastAsia="Calibri" w:hAnsi="Times New Roman" w:cs="Times New Roman"/>
          <w:sz w:val="28"/>
          <w:szCs w:val="28"/>
          <w:lang w:eastAsia="zh-CN"/>
        </w:rPr>
        <w:t>,</w:t>
      </w:r>
      <w:r w:rsidRPr="008B2C5E">
        <w:rPr>
          <w:rFonts w:ascii="Times New Roman" w:eastAsia="Calibri" w:hAnsi="Times New Roman" w:cs="Times New Roman"/>
          <w:b/>
          <w:i/>
          <w:sz w:val="28"/>
          <w:szCs w:val="28"/>
          <w:lang w:eastAsia="zh-CN"/>
        </w:rPr>
        <w:t xml:space="preserve"> </w:t>
      </w:r>
      <w:r w:rsidRPr="008B2C5E">
        <w:rPr>
          <w:rFonts w:ascii="Times New Roman" w:eastAsia="Calibri" w:hAnsi="Times New Roman" w:cs="Times New Roman"/>
          <w:sz w:val="28"/>
          <w:szCs w:val="28"/>
          <w:lang w:eastAsia="zh-CN"/>
        </w:rPr>
        <w:t>устанавливает наличие оснований для отказа в приеме документов, указанных в пункте 2.7 настоящего Административного регламента.</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xml:space="preserve">В случае отсутствия вышеуказанных оснований, </w:t>
      </w:r>
      <w:r w:rsidRPr="008B2C5E">
        <w:rPr>
          <w:rFonts w:ascii="Times New Roman" w:eastAsia="Times New Roman" w:hAnsi="Times New Roman" w:cs="Times New Roman"/>
          <w:sz w:val="28"/>
          <w:szCs w:val="28"/>
          <w:lang w:eastAsia="zh-CN"/>
        </w:rPr>
        <w:t>секретарь Комиссии</w:t>
      </w:r>
      <w:r w:rsidRPr="008B2C5E">
        <w:rPr>
          <w:rFonts w:ascii="Times New Roman" w:eastAsia="Calibri" w:hAnsi="Times New Roman" w:cs="Times New Roman"/>
          <w:sz w:val="28"/>
          <w:szCs w:val="28"/>
          <w:lang w:eastAsia="zh-CN"/>
        </w:rPr>
        <w:t xml:space="preserve">,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xml:space="preserve">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w:t>
      </w:r>
      <w:r w:rsidR="00A166AE" w:rsidRPr="008B2C5E">
        <w:rPr>
          <w:rFonts w:ascii="Times New Roman" w:eastAsia="Calibri" w:hAnsi="Times New Roman" w:cs="Times New Roman"/>
          <w:sz w:val="28"/>
          <w:szCs w:val="28"/>
          <w:lang w:eastAsia="zh-CN"/>
        </w:rPr>
        <w:t>2</w:t>
      </w:r>
      <w:r w:rsidRPr="008B2C5E">
        <w:rPr>
          <w:rFonts w:ascii="Times New Roman" w:eastAsia="Calibri" w:hAnsi="Times New Roman" w:cs="Times New Roman"/>
          <w:sz w:val="28"/>
          <w:szCs w:val="28"/>
          <w:lang w:eastAsia="zh-CN"/>
        </w:rPr>
        <w:t xml:space="preserve"> к настоящему Административному </w:t>
      </w:r>
      <w:r w:rsidRPr="008B2C5E">
        <w:rPr>
          <w:rFonts w:ascii="Times New Roman" w:eastAsia="Calibri" w:hAnsi="Times New Roman" w:cs="Times New Roman"/>
          <w:sz w:val="28"/>
          <w:szCs w:val="28"/>
          <w:lang w:eastAsia="zh-CN"/>
        </w:rPr>
        <w:lastRenderedPageBreak/>
        <w:t>регламенту), если фамилия и почтовый (</w:t>
      </w:r>
      <w:proofErr w:type="gramStart"/>
      <w:r w:rsidRPr="008B2C5E">
        <w:rPr>
          <w:rFonts w:ascii="Times New Roman" w:eastAsia="Calibri" w:hAnsi="Times New Roman" w:cs="Times New Roman"/>
          <w:sz w:val="28"/>
          <w:szCs w:val="28"/>
          <w:lang w:eastAsia="zh-CN"/>
        </w:rPr>
        <w:t xml:space="preserve">электронный) </w:t>
      </w:r>
      <w:proofErr w:type="gramEnd"/>
      <w:r w:rsidRPr="008B2C5E">
        <w:rPr>
          <w:rFonts w:ascii="Times New Roman" w:eastAsia="Calibri" w:hAnsi="Times New Roman" w:cs="Times New Roman"/>
          <w:sz w:val="28"/>
          <w:szCs w:val="28"/>
          <w:lang w:eastAsia="zh-CN"/>
        </w:rPr>
        <w:t xml:space="preserve">адрес заявителя поддаются прочтению. </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8F0C64" w:rsidRPr="008B2C5E" w:rsidRDefault="008F0C64"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Максимальный срок выполнения административной процедуры не может превышать 2 дней.</w:t>
      </w:r>
    </w:p>
    <w:p w:rsidR="00610047" w:rsidRPr="008B2C5E" w:rsidRDefault="00610047"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b/>
          <w:sz w:val="28"/>
          <w:szCs w:val="28"/>
          <w:lang w:eastAsia="zh-CN"/>
        </w:rPr>
        <w:t>3.2.</w:t>
      </w:r>
      <w:r w:rsidRPr="008B2C5E">
        <w:rPr>
          <w:rFonts w:ascii="Times New Roman" w:eastAsia="Calibri" w:hAnsi="Times New Roman" w:cs="Times New Roman"/>
          <w:b/>
          <w:sz w:val="28"/>
          <w:szCs w:val="28"/>
          <w:lang w:eastAsia="zh-CN"/>
        </w:rPr>
        <w:tab/>
        <w:t xml:space="preserve">Описание последовательности административных действий при </w:t>
      </w:r>
      <w:r w:rsidRPr="008B2C5E">
        <w:rPr>
          <w:rFonts w:ascii="Times New Roman" w:eastAsia="Calibri" w:hAnsi="Times New Roman" w:cs="Times New Roman"/>
          <w:b/>
          <w:sz w:val="28"/>
          <w:szCs w:val="28"/>
          <w:lang w:eastAsia="ru-RU"/>
        </w:rPr>
        <w:t>формировании и направлении межведомственных запросов</w:t>
      </w:r>
    </w:p>
    <w:p w:rsidR="00610047" w:rsidRPr="008B2C5E" w:rsidRDefault="00610047"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proofErr w:type="gramStart"/>
      <w:r w:rsidRPr="008B2C5E">
        <w:rPr>
          <w:rFonts w:ascii="Times New Roman" w:eastAsia="Calibri" w:hAnsi="Times New Roman" w:cs="Times New Roman"/>
          <w:sz w:val="28"/>
          <w:szCs w:val="28"/>
          <w:lang w:eastAsia="ru-RU"/>
        </w:rPr>
        <w:t xml:space="preserve">В целях получения документов, указанных в пункте </w:t>
      </w:r>
      <w:r w:rsidRPr="008B2C5E">
        <w:rPr>
          <w:rFonts w:ascii="Times New Roman" w:eastAsia="Times New Roman" w:hAnsi="Times New Roman" w:cs="Times New Roman"/>
          <w:sz w:val="28"/>
          <w:szCs w:val="28"/>
          <w:lang w:eastAsia="ru-RU"/>
        </w:rPr>
        <w:t xml:space="preserve">2.6.2. </w:t>
      </w:r>
      <w:r w:rsidRPr="008B2C5E">
        <w:rPr>
          <w:rFonts w:ascii="Times New Roman" w:eastAsia="Calibri" w:hAnsi="Times New Roman" w:cs="Times New Roman"/>
          <w:sz w:val="28"/>
          <w:szCs w:val="28"/>
          <w:lang w:eastAsia="ru-RU"/>
        </w:rPr>
        <w:t xml:space="preserve">настоящего Административного регламента, </w:t>
      </w:r>
      <w:r w:rsidRPr="008B2C5E">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8B2C5E">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8B2C5E">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610047" w:rsidRPr="008B2C5E" w:rsidRDefault="00610047"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8B2C5E">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8B2C5E">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610047" w:rsidRPr="008B2C5E" w:rsidTr="00FA2999">
        <w:tc>
          <w:tcPr>
            <w:tcW w:w="9570" w:type="dxa"/>
            <w:shd w:val="clear" w:color="auto" w:fill="auto"/>
          </w:tcPr>
          <w:p w:rsidR="00610047" w:rsidRPr="008B2C5E" w:rsidRDefault="00610047" w:rsidP="008B2C5E">
            <w:pPr>
              <w:widowControl w:val="0"/>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Максимальный срок выполнения действий не может превышать 7 дней.</w:t>
            </w:r>
          </w:p>
          <w:p w:rsidR="005D214A" w:rsidRPr="008B2C5E" w:rsidRDefault="005D214A" w:rsidP="008B2C5E">
            <w:pPr>
              <w:widowControl w:val="0"/>
              <w:suppressAutoHyphens/>
              <w:autoSpaceDE w:val="0"/>
              <w:spacing w:after="0" w:line="360" w:lineRule="auto"/>
              <w:ind w:firstLine="709"/>
              <w:jc w:val="both"/>
              <w:rPr>
                <w:rFonts w:ascii="Times New Roman" w:eastAsia="Calibri" w:hAnsi="Times New Roman" w:cs="Times New Roman"/>
                <w:sz w:val="28"/>
                <w:szCs w:val="28"/>
                <w:lang w:eastAsia="zh-CN"/>
              </w:rPr>
            </w:pPr>
          </w:p>
        </w:tc>
      </w:tr>
    </w:tbl>
    <w:p w:rsidR="00610047" w:rsidRPr="008B2C5E" w:rsidRDefault="00610047" w:rsidP="008B2C5E">
      <w:pPr>
        <w:suppressAutoHyphens/>
        <w:autoSpaceDE w:val="0"/>
        <w:spacing w:after="0" w:line="360" w:lineRule="auto"/>
        <w:ind w:firstLine="540"/>
        <w:jc w:val="both"/>
        <w:rPr>
          <w:rFonts w:ascii="Times New Roman" w:eastAsia="Times New Roman" w:hAnsi="Times New Roman" w:cs="Times New Roman"/>
          <w:b/>
          <w:sz w:val="28"/>
          <w:szCs w:val="28"/>
          <w:lang w:eastAsia="zh-CN"/>
        </w:rPr>
      </w:pPr>
      <w:r w:rsidRPr="008B2C5E">
        <w:rPr>
          <w:rFonts w:ascii="Times New Roman" w:eastAsia="Calibri" w:hAnsi="Times New Roman" w:cs="Times New Roman"/>
          <w:b/>
          <w:sz w:val="28"/>
          <w:szCs w:val="28"/>
          <w:lang w:eastAsia="zh-CN"/>
        </w:rPr>
        <w:t>3.3. Описание последовательности административных действий при рассмотрении заявления и представленных документов,</w:t>
      </w:r>
      <w:r w:rsidRPr="008B2C5E">
        <w:rPr>
          <w:rFonts w:ascii="Times New Roman" w:eastAsia="Calibri" w:hAnsi="Times New Roman" w:cs="Times New Roman"/>
          <w:b/>
          <w:i/>
          <w:sz w:val="28"/>
          <w:szCs w:val="28"/>
          <w:lang w:eastAsia="zh-CN"/>
        </w:rPr>
        <w:t xml:space="preserve"> </w:t>
      </w:r>
      <w:r w:rsidRPr="008B2C5E">
        <w:rPr>
          <w:rFonts w:ascii="Times New Roman" w:eastAsia="Times New Roman" w:hAnsi="Times New Roman" w:cs="Times New Roman"/>
          <w:b/>
          <w:sz w:val="28"/>
          <w:szCs w:val="28"/>
          <w:lang w:eastAsia="zh-CN"/>
        </w:rPr>
        <w:t xml:space="preserve">оценке пригодности (непригодности) жилых помещений для постоянного </w:t>
      </w:r>
      <w:r w:rsidRPr="008B2C5E">
        <w:rPr>
          <w:rFonts w:ascii="Times New Roman" w:eastAsia="Times New Roman" w:hAnsi="Times New Roman" w:cs="Times New Roman"/>
          <w:b/>
          <w:sz w:val="28"/>
          <w:szCs w:val="28"/>
          <w:lang w:eastAsia="zh-CN"/>
        </w:rPr>
        <w:lastRenderedPageBreak/>
        <w:t>проживания, принятии решения и оформление заключения межведомственной комиссии.</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Комиссия, по результатам рассмотрения представленных документов:</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 xml:space="preserve">формирует и направляет соответствующие запросы в </w:t>
      </w:r>
      <w:r w:rsidRPr="008B2C5E">
        <w:rPr>
          <w:rFonts w:ascii="Times New Roman" w:eastAsia="Times New Roman" w:hAnsi="Times New Roman" w:cs="Times New Roman"/>
          <w:sz w:val="28"/>
          <w:szCs w:val="28"/>
          <w:lang w:eastAsia="zh-CN"/>
        </w:rPr>
        <w:t>органы государственного надзора (контроля), проектно-изыскательские организации для получения необходимых документов;</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назначает, в случае необходимости дополнительные обследования и испытания.</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highlight w:val="yellow"/>
          <w:lang w:eastAsia="zh-CN"/>
        </w:rPr>
      </w:pPr>
      <w:r w:rsidRPr="008B2C5E">
        <w:rPr>
          <w:rFonts w:ascii="Times New Roman" w:eastAsia="Times New Roman" w:hAnsi="Times New Roman" w:cs="Times New Roman"/>
          <w:sz w:val="28"/>
          <w:szCs w:val="28"/>
          <w:lang w:eastAsia="zh-CN"/>
        </w:rPr>
        <w:t xml:space="preserve">  уведомляет собственника жилого помещения (уполномоченное им лицо),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В случае если комиссией проводится оценка жилых помещений жилищного фонда Российской Федерации или многоквартирного дома, </w:t>
      </w:r>
      <w:r w:rsidRPr="008B2C5E">
        <w:rPr>
          <w:rFonts w:ascii="Times New Roman" w:eastAsia="Times New Roman" w:hAnsi="Times New Roman" w:cs="Times New Roman"/>
          <w:sz w:val="28"/>
          <w:szCs w:val="28"/>
          <w:lang w:eastAsia="zh-CN"/>
        </w:rPr>
        <w:lastRenderedPageBreak/>
        <w:t xml:space="preserve">находящегося в федеральной собственности, орган местного самоуправления не </w:t>
      </w:r>
      <w:proofErr w:type="gramStart"/>
      <w:r w:rsidRPr="008B2C5E">
        <w:rPr>
          <w:rFonts w:ascii="Times New Roman" w:eastAsia="Times New Roman" w:hAnsi="Times New Roman" w:cs="Times New Roman"/>
          <w:sz w:val="28"/>
          <w:szCs w:val="28"/>
          <w:lang w:eastAsia="zh-CN"/>
        </w:rPr>
        <w:t>позднее</w:t>
      </w:r>
      <w:proofErr w:type="gramEnd"/>
      <w:r w:rsidRPr="008B2C5E">
        <w:rPr>
          <w:rFonts w:ascii="Times New Roman" w:eastAsia="Times New Roman" w:hAnsi="Times New Roman" w:cs="Times New Roman"/>
          <w:sz w:val="28"/>
          <w:szCs w:val="28"/>
          <w:lang w:eastAsia="zh-CN"/>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B2C5E">
        <w:rPr>
          <w:rFonts w:ascii="Times New Roman" w:eastAsia="Times New Roman" w:hAnsi="Times New Roman" w:cs="Times New Roman"/>
          <w:sz w:val="28"/>
          <w:szCs w:val="28"/>
          <w:lang w:eastAsia="zh-CN"/>
        </w:rPr>
        <w:t>разместить</w:t>
      </w:r>
      <w:proofErr w:type="gramEnd"/>
      <w:r w:rsidRPr="008B2C5E">
        <w:rPr>
          <w:rFonts w:ascii="Times New Roman" w:eastAsia="Times New Roman" w:hAnsi="Times New Roman" w:cs="Times New Roman"/>
          <w:sz w:val="28"/>
          <w:szCs w:val="28"/>
          <w:lang w:eastAsia="zh-CN"/>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 xml:space="preserve">На основании представленных документов Комиссией проводится оценка соответствия помещения требованиям, предусмотренным разделом </w:t>
      </w:r>
      <w:r w:rsidRPr="008B2C5E">
        <w:rPr>
          <w:rFonts w:ascii="Times New Roman" w:eastAsia="Times New Roman" w:hAnsi="Times New Roman" w:cs="Times New Roman"/>
          <w:sz w:val="28"/>
          <w:szCs w:val="28"/>
          <w:lang w:val="en-US" w:eastAsia="zh-CN"/>
        </w:rPr>
        <w:t>II</w:t>
      </w:r>
      <w:r w:rsidRPr="008B2C5E">
        <w:rPr>
          <w:rFonts w:ascii="Times New Roman" w:eastAsia="Times New Roman" w:hAnsi="Times New Roman" w:cs="Times New Roman"/>
          <w:sz w:val="28"/>
          <w:szCs w:val="28"/>
          <w:lang w:eastAsia="zh-CN"/>
        </w:rPr>
        <w:t xml:space="preserve"> </w:t>
      </w:r>
      <w:r w:rsidRPr="008B2C5E">
        <w:rPr>
          <w:rFonts w:ascii="Times New Roman" w:eastAsia="Times New Roman" w:hAnsi="Times New Roman" w:cs="Times New Roman"/>
          <w:iCs/>
          <w:sz w:val="28"/>
          <w:szCs w:val="28"/>
          <w:lang w:eastAsia="zh-CN"/>
        </w:rPr>
        <w:t>П</w:t>
      </w:r>
      <w:r w:rsidRPr="008B2C5E">
        <w:rPr>
          <w:rFonts w:ascii="Times New Roman" w:eastAsia="Times New Roman" w:hAnsi="Times New Roman" w:cs="Times New Roman"/>
          <w:sz w:val="28"/>
          <w:szCs w:val="28"/>
          <w:lang w:eastAsia="zh-CN"/>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w:t>
      </w:r>
      <w:proofErr w:type="gramEnd"/>
      <w:r w:rsidRPr="008B2C5E">
        <w:rPr>
          <w:rFonts w:ascii="Times New Roman" w:eastAsia="Times New Roman" w:hAnsi="Times New Roman" w:cs="Times New Roman"/>
          <w:sz w:val="28"/>
          <w:szCs w:val="28"/>
          <w:lang w:eastAsia="zh-CN"/>
        </w:rPr>
        <w:t xml:space="preserve"> реконструкции, </w:t>
      </w:r>
      <w:proofErr w:type="gramStart"/>
      <w:r w:rsidRPr="008B2C5E">
        <w:rPr>
          <w:rFonts w:ascii="Times New Roman" w:eastAsia="Times New Roman" w:hAnsi="Times New Roman" w:cs="Times New Roman"/>
          <w:sz w:val="28"/>
          <w:szCs w:val="28"/>
          <w:lang w:eastAsia="zh-CN"/>
        </w:rPr>
        <w:t>предусмотренных</w:t>
      </w:r>
      <w:proofErr w:type="gramEnd"/>
      <w:r w:rsidRPr="008B2C5E">
        <w:rPr>
          <w:rFonts w:ascii="Times New Roman" w:eastAsia="Times New Roman" w:hAnsi="Times New Roman" w:cs="Times New Roman"/>
          <w:sz w:val="28"/>
          <w:szCs w:val="28"/>
          <w:lang w:eastAsia="zh-CN"/>
        </w:rPr>
        <w:t xml:space="preserve"> разделом </w:t>
      </w:r>
      <w:r w:rsidRPr="008B2C5E">
        <w:rPr>
          <w:rFonts w:ascii="Times New Roman" w:eastAsia="Times New Roman" w:hAnsi="Times New Roman" w:cs="Times New Roman"/>
          <w:sz w:val="28"/>
          <w:szCs w:val="28"/>
          <w:lang w:val="en-US" w:eastAsia="zh-CN"/>
        </w:rPr>
        <w:t>III</w:t>
      </w:r>
      <w:r w:rsidRPr="008B2C5E">
        <w:rPr>
          <w:rFonts w:ascii="Times New Roman" w:eastAsia="Times New Roman" w:hAnsi="Times New Roman" w:cs="Times New Roman"/>
          <w:sz w:val="28"/>
          <w:szCs w:val="28"/>
          <w:lang w:eastAsia="zh-CN"/>
        </w:rPr>
        <w:t xml:space="preserve"> вышеуказанного Положения.</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По результатам оценки Комиссия вправе принять решение:</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После завершения капитального ремонта, реконструкции или перепланировки помещения Комиссия проводит оценку соответствия помещения установленным требованиям в порядке, предусмотренном настоящим пунктом.</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lastRenderedPageBreak/>
        <w:t>о необходимости проведения дополнительного обследования оцениваемого помещения.</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 xml:space="preserve">После проведения обследования помещения Комиссия составляет акт обследования по форме, установленной </w:t>
      </w:r>
      <w:r w:rsidRPr="008B2C5E">
        <w:rPr>
          <w:rFonts w:ascii="Times New Roman" w:eastAsia="Times New Roman" w:hAnsi="Times New Roman" w:cs="Times New Roman"/>
          <w:iCs/>
          <w:sz w:val="28"/>
          <w:szCs w:val="28"/>
          <w:lang w:eastAsia="zh-CN"/>
        </w:rPr>
        <w:t>П</w:t>
      </w:r>
      <w:r w:rsidRPr="008B2C5E">
        <w:rPr>
          <w:rFonts w:ascii="Times New Roman" w:eastAsia="Times New Roman" w:hAnsi="Times New Roman" w:cs="Times New Roman"/>
          <w:sz w:val="28"/>
          <w:szCs w:val="28"/>
          <w:lang w:eastAsia="zh-CN"/>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roofErr w:type="gramEnd"/>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По результатам работы комиссия принимает одно из следующих решений:</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 соответствии помещения требованиям, предъявляемым к жилому помещению, и его пригодности для проживания;</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о выявлении оснований для признания помещения </w:t>
      </w:r>
      <w:proofErr w:type="gramStart"/>
      <w:r w:rsidRPr="008B2C5E">
        <w:rPr>
          <w:rFonts w:ascii="Times New Roman" w:eastAsia="Times New Roman" w:hAnsi="Times New Roman" w:cs="Times New Roman"/>
          <w:sz w:val="28"/>
          <w:szCs w:val="28"/>
          <w:lang w:eastAsia="zh-CN"/>
        </w:rPr>
        <w:t>непригодным</w:t>
      </w:r>
      <w:proofErr w:type="gramEnd"/>
      <w:r w:rsidRPr="008B2C5E">
        <w:rPr>
          <w:rFonts w:ascii="Times New Roman" w:eastAsia="Times New Roman" w:hAnsi="Times New Roman" w:cs="Times New Roman"/>
          <w:sz w:val="28"/>
          <w:szCs w:val="28"/>
          <w:lang w:eastAsia="zh-CN"/>
        </w:rPr>
        <w:t xml:space="preserve"> для проживания;</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 выявлении оснований для признания многоквартирного дома аварийным и подлежащим реконструкции;</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 выявлении оснований для признания многоквартирного дома аварийным и подлежащим сносу;</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об отсутствии оснований для признания многоквартирного дома аварийным и подлежащим сносу или реконструкции.</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w:t>
      </w:r>
      <w:r w:rsidRPr="008B2C5E">
        <w:rPr>
          <w:rFonts w:ascii="Times New Roman" w:eastAsia="Times New Roman" w:hAnsi="Times New Roman" w:cs="Times New Roman"/>
          <w:sz w:val="28"/>
          <w:szCs w:val="28"/>
          <w:lang w:eastAsia="zh-CN"/>
        </w:rPr>
        <w:lastRenderedPageBreak/>
        <w:t xml:space="preserve">подлежащим сносу или реконструкции по форме, установленной </w:t>
      </w:r>
      <w:r w:rsidRPr="008B2C5E">
        <w:rPr>
          <w:rFonts w:ascii="Times New Roman" w:eastAsia="Times New Roman" w:hAnsi="Times New Roman" w:cs="Times New Roman"/>
          <w:iCs/>
          <w:sz w:val="28"/>
          <w:szCs w:val="28"/>
          <w:lang w:eastAsia="zh-CN"/>
        </w:rPr>
        <w:t>П</w:t>
      </w:r>
      <w:r w:rsidRPr="008B2C5E">
        <w:rPr>
          <w:rFonts w:ascii="Times New Roman" w:eastAsia="Times New Roman" w:hAnsi="Times New Roman" w:cs="Times New Roman"/>
          <w:sz w:val="28"/>
          <w:szCs w:val="28"/>
          <w:lang w:eastAsia="zh-CN"/>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w:t>
      </w:r>
      <w:proofErr w:type="gramEnd"/>
      <w:r w:rsidRPr="008B2C5E">
        <w:rPr>
          <w:rFonts w:ascii="Times New Roman" w:eastAsia="Times New Roman" w:hAnsi="Times New Roman" w:cs="Times New Roman"/>
          <w:sz w:val="28"/>
          <w:szCs w:val="28"/>
          <w:lang w:eastAsia="zh-CN"/>
        </w:rPr>
        <w:t xml:space="preserve"> 28.01.2006 № 47.</w:t>
      </w:r>
    </w:p>
    <w:p w:rsidR="00610047" w:rsidRPr="008B2C5E" w:rsidRDefault="00610047"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610047" w:rsidRPr="008B2C5E" w:rsidRDefault="00610047"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proofErr w:type="gramStart"/>
      <w:r w:rsidRPr="008B2C5E">
        <w:rPr>
          <w:rFonts w:ascii="Times New Roman" w:eastAsia="Times New Roman" w:hAnsi="Times New Roman" w:cs="Times New Roman"/>
          <w:sz w:val="28"/>
          <w:szCs w:val="28"/>
          <w:lang w:eastAsia="zh-CN"/>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данное решение направляется в 5-дневный срок в органы прокуратуры для решения вопроса о принятии мер, предусмотренных законодательством</w:t>
      </w:r>
      <w:proofErr w:type="gramEnd"/>
      <w:r w:rsidRPr="008B2C5E">
        <w:rPr>
          <w:rFonts w:ascii="Times New Roman" w:eastAsia="Times New Roman" w:hAnsi="Times New Roman" w:cs="Times New Roman"/>
          <w:sz w:val="28"/>
          <w:szCs w:val="28"/>
          <w:lang w:eastAsia="zh-CN"/>
        </w:rPr>
        <w:t xml:space="preserve"> Российской Федерации.</w:t>
      </w:r>
    </w:p>
    <w:p w:rsidR="00610047" w:rsidRPr="008B2C5E" w:rsidRDefault="00610047" w:rsidP="008B2C5E">
      <w:pPr>
        <w:suppressAutoHyphens/>
        <w:autoSpaceDE w:val="0"/>
        <w:spacing w:after="0" w:line="360" w:lineRule="auto"/>
        <w:ind w:firstLine="720"/>
        <w:jc w:val="both"/>
        <w:rPr>
          <w:rFonts w:ascii="Times New Roman" w:eastAsia="Times New Roman" w:hAnsi="Times New Roman" w:cs="Times New Roman"/>
          <w:i/>
          <w:sz w:val="28"/>
          <w:szCs w:val="28"/>
          <w:lang w:eastAsia="zh-CN"/>
        </w:rPr>
      </w:pPr>
      <w:r w:rsidRPr="008B2C5E">
        <w:rPr>
          <w:rFonts w:ascii="Times New Roman" w:eastAsia="Times New Roman" w:hAnsi="Times New Roman" w:cs="Times New Roman"/>
          <w:sz w:val="28"/>
          <w:szCs w:val="28"/>
          <w:lang w:eastAsia="zh-CN"/>
        </w:rPr>
        <w:t xml:space="preserve">Максимальный срок выполнения административной процедуры не может превышать </w:t>
      </w:r>
      <w:r w:rsidR="0063395B" w:rsidRPr="008B2C5E">
        <w:rPr>
          <w:rFonts w:ascii="Times New Roman" w:eastAsia="Times New Roman" w:hAnsi="Times New Roman" w:cs="Times New Roman"/>
          <w:sz w:val="28"/>
          <w:szCs w:val="28"/>
          <w:lang w:eastAsia="zh-CN"/>
        </w:rPr>
        <w:t>20</w:t>
      </w:r>
      <w:r w:rsidRPr="008B2C5E">
        <w:rPr>
          <w:rFonts w:ascii="Times New Roman" w:eastAsia="Times New Roman" w:hAnsi="Times New Roman" w:cs="Times New Roman"/>
          <w:i/>
          <w:sz w:val="28"/>
          <w:szCs w:val="28"/>
          <w:lang w:eastAsia="zh-CN"/>
        </w:rPr>
        <w:t>.</w:t>
      </w:r>
    </w:p>
    <w:p w:rsidR="005D214A" w:rsidRPr="008B2C5E" w:rsidRDefault="005D214A"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
    <w:p w:rsidR="0063395B" w:rsidRPr="008B2C5E" w:rsidRDefault="0063395B" w:rsidP="008B2C5E">
      <w:pPr>
        <w:suppressAutoHyphens/>
        <w:autoSpaceDE w:val="0"/>
        <w:spacing w:after="0" w:line="360" w:lineRule="auto"/>
        <w:ind w:firstLine="540"/>
        <w:jc w:val="both"/>
        <w:rPr>
          <w:rFonts w:ascii="Times New Roman" w:eastAsia="Calibri" w:hAnsi="Times New Roman" w:cs="Times New Roman"/>
          <w:sz w:val="28"/>
          <w:szCs w:val="28"/>
          <w:lang w:eastAsia="zh-CN"/>
        </w:rPr>
      </w:pPr>
      <w:r w:rsidRPr="008B2C5E">
        <w:rPr>
          <w:rFonts w:ascii="Times New Roman" w:eastAsia="Calibri" w:hAnsi="Times New Roman" w:cs="Times New Roman"/>
          <w:b/>
          <w:sz w:val="28"/>
          <w:szCs w:val="28"/>
          <w:lang w:eastAsia="zh-CN"/>
        </w:rPr>
        <w:t>3.</w:t>
      </w:r>
      <w:r w:rsidR="00212C60" w:rsidRPr="008B2C5E">
        <w:rPr>
          <w:rFonts w:ascii="Times New Roman" w:eastAsia="Calibri" w:hAnsi="Times New Roman" w:cs="Times New Roman"/>
          <w:b/>
          <w:sz w:val="28"/>
          <w:szCs w:val="28"/>
          <w:lang w:eastAsia="zh-CN"/>
        </w:rPr>
        <w:t>4</w:t>
      </w:r>
      <w:r w:rsidRPr="008B2C5E">
        <w:rPr>
          <w:rFonts w:ascii="Times New Roman" w:eastAsia="Calibri" w:hAnsi="Times New Roman" w:cs="Times New Roman"/>
          <w:b/>
          <w:sz w:val="28"/>
          <w:szCs w:val="28"/>
          <w:lang w:eastAsia="zh-CN"/>
        </w:rPr>
        <w:t>. Описание последовательности административных действий при принятии решения администрацией по итогам работы комиссии.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Основанием для начала административной процедуры является поступление секретарю Комиссии заключения Комиссии.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Секретарь Комиссии,</w:t>
      </w:r>
      <w:r w:rsidRPr="008B2C5E">
        <w:rPr>
          <w:rFonts w:ascii="Times New Roman" w:eastAsia="Calibri" w:hAnsi="Times New Roman" w:cs="Times New Roman"/>
          <w:i/>
          <w:sz w:val="28"/>
          <w:szCs w:val="28"/>
          <w:lang w:eastAsia="zh-CN"/>
        </w:rPr>
        <w:t xml:space="preserve"> </w:t>
      </w:r>
      <w:r w:rsidRPr="008B2C5E">
        <w:rPr>
          <w:rFonts w:ascii="Times New Roman" w:eastAsia="Calibri" w:hAnsi="Times New Roman" w:cs="Times New Roman"/>
          <w:sz w:val="28"/>
          <w:szCs w:val="28"/>
          <w:lang w:eastAsia="zh-CN"/>
        </w:rPr>
        <w:t>на основании заключения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lastRenderedPageBreak/>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при отсутствии оснований для отказа в предоставлении муниципальной услуги осуществляет подготовку постановления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Проект постановления в установленном порядке направляется на рассмотрение и подписание главой администрации.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proofErr w:type="gramStart"/>
      <w:r w:rsidRPr="008B2C5E">
        <w:rPr>
          <w:rFonts w:ascii="Times New Roman" w:eastAsia="Calibri" w:hAnsi="Times New Roman" w:cs="Times New Roman"/>
          <w:sz w:val="28"/>
          <w:szCs w:val="28"/>
          <w:lang w:eastAsia="zh-CN"/>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заключение Комиссии или постановление администрации об отказе заявителю в предоставлении муниципальной услуги (далее – постановление администрации) и заключение Комиссии по одному экземпляру выдаются (направляются) заявителю и собственнику помещения.</w:t>
      </w:r>
      <w:proofErr w:type="gramEnd"/>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Calibri" w:hAnsi="Times New Roman" w:cs="Times New Roman"/>
          <w:sz w:val="28"/>
          <w:szCs w:val="28"/>
          <w:lang w:eastAsia="zh-CN"/>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 xml:space="preserve">Результатом административной процедуры является принятие постановления администрации и выдача (направление) </w:t>
      </w:r>
      <w:r w:rsidRPr="008B2C5E">
        <w:rPr>
          <w:rFonts w:ascii="Times New Roman" w:eastAsia="Calibri" w:hAnsi="Times New Roman" w:cs="Times New Roman"/>
          <w:sz w:val="28"/>
          <w:szCs w:val="28"/>
          <w:lang w:eastAsia="zh-CN"/>
        </w:rPr>
        <w:t>заявителю и собственнику помещения постановления администрации и заключения Комиссии.</w:t>
      </w:r>
    </w:p>
    <w:p w:rsidR="0063395B" w:rsidRPr="008B2C5E" w:rsidRDefault="0063395B" w:rsidP="008B2C5E">
      <w:pPr>
        <w:suppressAutoHyphens/>
        <w:autoSpaceDE w:val="0"/>
        <w:spacing w:after="0" w:line="360" w:lineRule="auto"/>
        <w:ind w:firstLine="720"/>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lang w:eastAsia="zh-CN"/>
        </w:rPr>
        <w:t>Максимальный срок выполнения административной процедуры не может превышать 3 дней</w:t>
      </w:r>
      <w:r w:rsidRPr="008B2C5E">
        <w:rPr>
          <w:rFonts w:ascii="Times New Roman" w:eastAsia="Times New Roman" w:hAnsi="Times New Roman" w:cs="Times New Roman"/>
          <w:i/>
          <w:sz w:val="28"/>
          <w:szCs w:val="28"/>
          <w:lang w:eastAsia="zh-CN"/>
        </w:rPr>
        <w:t>.</w:t>
      </w:r>
    </w:p>
    <w:p w:rsidR="005D214A" w:rsidRPr="008B2C5E" w:rsidRDefault="00727AB4" w:rsidP="008B2C5E">
      <w:pPr>
        <w:keepNext/>
        <w:keepLines/>
        <w:spacing w:after="0" w:line="360" w:lineRule="auto"/>
        <w:ind w:firstLine="567"/>
        <w:jc w:val="both"/>
        <w:outlineLvl w:val="1"/>
        <w:rPr>
          <w:rFonts w:ascii="Times New Roman" w:eastAsiaTheme="majorEastAsia" w:hAnsi="Times New Roman" w:cs="Times New Roman"/>
          <w:b/>
          <w:sz w:val="28"/>
          <w:szCs w:val="28"/>
        </w:rPr>
      </w:pPr>
      <w:r w:rsidRPr="008B2C5E">
        <w:rPr>
          <w:rFonts w:ascii="Times New Roman" w:eastAsiaTheme="majorEastAsia" w:hAnsi="Times New Roman" w:cs="Times New Roman"/>
          <w:b/>
          <w:sz w:val="28"/>
          <w:szCs w:val="28"/>
        </w:rPr>
        <w:lastRenderedPageBreak/>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727AB4" w:rsidRPr="008B2C5E" w:rsidRDefault="00727AB4" w:rsidP="008B2C5E">
      <w:pPr>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8B2C5E">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3.5.1.</w:t>
      </w:r>
      <w:r w:rsidRPr="008B2C5E">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sidR="005A351A" w:rsidRPr="008B2C5E">
        <w:rPr>
          <w:rFonts w:ascii="Times New Roman" w:eastAsiaTheme="minorEastAsia" w:hAnsi="Times New Roman" w:cs="Times New Roman"/>
          <w:sz w:val="28"/>
          <w:szCs w:val="28"/>
        </w:rPr>
        <w:t>.</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727AB4" w:rsidRPr="008B2C5E"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8B2C5E">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727AB4" w:rsidRPr="008B2C5E" w:rsidRDefault="00727AB4"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3.5.2. Описание последовательности действий при формировании и направлении межведомственных запросов</w:t>
      </w:r>
    </w:p>
    <w:p w:rsidR="005A351A" w:rsidRPr="008B2C5E" w:rsidRDefault="005A351A"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34623" w:rsidRPr="008B2C5E" w:rsidRDefault="00634623"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B2C5E">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8B2C5E">
        <w:rPr>
          <w:rFonts w:ascii="Times New Roman" w:eastAsia="Times New Roman" w:hAnsi="Times New Roman" w:cs="Times New Roman"/>
          <w:sz w:val="28"/>
          <w:szCs w:val="28"/>
          <w:lang w:eastAsia="ru-RU"/>
        </w:rPr>
        <w:t>в подпунктах 2.6.1.</w:t>
      </w:r>
      <w:r w:rsidR="00861CB2" w:rsidRPr="008B2C5E">
        <w:rPr>
          <w:rFonts w:ascii="Times New Roman" w:eastAsia="Times New Roman" w:hAnsi="Times New Roman" w:cs="Times New Roman"/>
          <w:sz w:val="28"/>
          <w:szCs w:val="28"/>
          <w:lang w:eastAsia="ru-RU"/>
        </w:rPr>
        <w:t>7</w:t>
      </w:r>
      <w:r w:rsidRPr="008B2C5E">
        <w:rPr>
          <w:rFonts w:ascii="Times New Roman" w:eastAsia="Times New Roman" w:hAnsi="Times New Roman" w:cs="Times New Roman"/>
          <w:sz w:val="28"/>
          <w:szCs w:val="28"/>
          <w:lang w:eastAsia="ru-RU"/>
        </w:rPr>
        <w:t>, 2.6.1.</w:t>
      </w:r>
      <w:r w:rsidR="00861CB2" w:rsidRPr="008B2C5E">
        <w:rPr>
          <w:rFonts w:ascii="Times New Roman" w:eastAsia="Times New Roman" w:hAnsi="Times New Roman" w:cs="Times New Roman"/>
          <w:sz w:val="28"/>
          <w:szCs w:val="28"/>
          <w:lang w:eastAsia="ru-RU"/>
        </w:rPr>
        <w:t>8</w:t>
      </w:r>
      <w:r w:rsidRPr="008B2C5E">
        <w:rPr>
          <w:rFonts w:ascii="Times New Roman" w:eastAsia="Times New Roman" w:hAnsi="Times New Roman" w:cs="Times New Roman"/>
          <w:sz w:val="28"/>
          <w:szCs w:val="28"/>
          <w:lang w:eastAsia="ru-RU"/>
        </w:rPr>
        <w:t>, 2.6.1.</w:t>
      </w:r>
      <w:r w:rsidR="00861CB2" w:rsidRPr="008B2C5E">
        <w:rPr>
          <w:rFonts w:ascii="Times New Roman" w:eastAsia="Times New Roman" w:hAnsi="Times New Roman" w:cs="Times New Roman"/>
          <w:sz w:val="28"/>
          <w:szCs w:val="28"/>
          <w:lang w:eastAsia="ru-RU"/>
        </w:rPr>
        <w:t>9</w:t>
      </w:r>
      <w:r w:rsidRPr="008B2C5E">
        <w:rPr>
          <w:rFonts w:ascii="Times New Roman" w:eastAsia="Times New Roman" w:hAnsi="Times New Roman" w:cs="Times New Roman"/>
          <w:sz w:val="28"/>
          <w:szCs w:val="28"/>
          <w:lang w:eastAsia="ru-RU"/>
        </w:rPr>
        <w:t xml:space="preserve"> пункта 2.6.1 настоящего Административного регламента </w:t>
      </w:r>
      <w:r w:rsidRPr="008B2C5E">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roofErr w:type="gramEnd"/>
    </w:p>
    <w:p w:rsidR="00610047" w:rsidRPr="008B2C5E" w:rsidRDefault="00634623"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3677D2" w:rsidRPr="008B2C5E" w:rsidRDefault="003677D2" w:rsidP="008B2C5E">
      <w:pPr>
        <w:suppressAutoHyphens/>
        <w:autoSpaceDE w:val="0"/>
        <w:spacing w:after="0" w:line="360" w:lineRule="auto"/>
        <w:ind w:firstLine="709"/>
        <w:jc w:val="both"/>
        <w:rPr>
          <w:rFonts w:ascii="Times New Roman" w:eastAsia="Calibri" w:hAnsi="Times New Roman" w:cs="Times New Roman"/>
          <w:sz w:val="28"/>
          <w:szCs w:val="28"/>
          <w:lang w:eastAsia="zh-CN"/>
        </w:rPr>
      </w:pPr>
      <w:r w:rsidRPr="008B2C5E">
        <w:rPr>
          <w:rFonts w:ascii="Times New Roman" w:eastAsia="Times New Roman" w:hAnsi="Times New Roman" w:cs="Times New Roman"/>
          <w:sz w:val="28"/>
          <w:szCs w:val="28"/>
        </w:rPr>
        <w:t>3.5.3. Последовательность действий при рассмотрении заявления</w:t>
      </w:r>
      <w:r w:rsidRPr="008B2C5E">
        <w:rPr>
          <w:rFonts w:ascii="Times New Roman" w:eastAsia="Calibri" w:hAnsi="Times New Roman" w:cs="Times New Roman"/>
          <w:sz w:val="28"/>
          <w:szCs w:val="28"/>
          <w:lang w:eastAsia="zh-CN"/>
        </w:rPr>
        <w:t xml:space="preserve"> и представленных документов,</w:t>
      </w:r>
      <w:r w:rsidRPr="008B2C5E">
        <w:rPr>
          <w:rFonts w:ascii="Times New Roman" w:eastAsia="Times New Roman" w:hAnsi="Times New Roman" w:cs="Times New Roman"/>
          <w:sz w:val="28"/>
          <w:szCs w:val="28"/>
          <w:lang w:eastAsia="zh-CN"/>
        </w:rPr>
        <w:t xml:space="preserve"> оценка пригодности (непригодности) жилых помещений для постоянного проживания, принятие решения и оформление заключения</w:t>
      </w:r>
      <w:r w:rsidRPr="008B2C5E">
        <w:rPr>
          <w:rFonts w:ascii="Times New Roman" w:eastAsia="Times New Roman" w:hAnsi="Times New Roman" w:cs="Times New Roman"/>
          <w:b/>
          <w:sz w:val="28"/>
          <w:szCs w:val="28"/>
          <w:lang w:eastAsia="zh-CN"/>
        </w:rPr>
        <w:t xml:space="preserve"> </w:t>
      </w:r>
      <w:r w:rsidRPr="008B2C5E">
        <w:rPr>
          <w:rFonts w:ascii="Times New Roman" w:eastAsia="Times New Roman" w:hAnsi="Times New Roman" w:cs="Times New Roman"/>
          <w:sz w:val="28"/>
          <w:szCs w:val="28"/>
          <w:lang w:eastAsia="zh-CN"/>
        </w:rPr>
        <w:t>межведомственной комиссии.</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2C5E">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8B2C5E">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8B2C5E">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Специалист, ответственный за предоставление муниципальной услуги  и комиссия осуществляют оценку пригодности (непригодности) жилых помещений для постоянного проживания, принимают решение и оформляет заключение межведомственной комиссии.</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Pr="008B2C5E">
        <w:rPr>
          <w:rFonts w:ascii="Times New Roman" w:eastAsia="Calibri" w:hAnsi="Times New Roman" w:cs="Times New Roman"/>
          <w:sz w:val="28"/>
          <w:szCs w:val="28"/>
          <w:lang w:eastAsia="ru-RU"/>
        </w:rPr>
        <w:t xml:space="preserve">решения </w:t>
      </w:r>
      <w:r w:rsidRPr="008B2C5E">
        <w:rPr>
          <w:rFonts w:ascii="Times New Roman" w:eastAsia="Calibri" w:hAnsi="Times New Roman" w:cs="Times New Roman"/>
          <w:sz w:val="28"/>
          <w:szCs w:val="28"/>
          <w:lang w:eastAsia="zh-CN"/>
        </w:rPr>
        <w:t xml:space="preserve">межведомственной комиссии о  </w:t>
      </w:r>
      <w:r w:rsidRPr="008B2C5E">
        <w:rPr>
          <w:rFonts w:ascii="Times New Roman" w:hAnsi="Times New Roman" w:cs="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B2C5E">
        <w:rPr>
          <w:rFonts w:ascii="Times New Roman" w:eastAsia="Times New Roman" w:hAnsi="Times New Roman" w:cs="Times New Roman"/>
          <w:sz w:val="28"/>
          <w:szCs w:val="28"/>
        </w:rPr>
        <w:t>.</w:t>
      </w:r>
    </w:p>
    <w:p w:rsidR="00392695" w:rsidRPr="008B2C5E" w:rsidRDefault="00392695"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7F5691" w:rsidRPr="008B2C5E" w:rsidRDefault="007F5691"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3.5.4. Описание последовательности действий при регистрации и выдаче документов заявителю. </w:t>
      </w:r>
    </w:p>
    <w:p w:rsidR="007F5691" w:rsidRPr="008B2C5E" w:rsidRDefault="007F5691"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Р</w:t>
      </w:r>
      <w:r w:rsidRPr="008B2C5E">
        <w:rPr>
          <w:rFonts w:ascii="Times New Roman" w:eastAsia="Calibri" w:hAnsi="Times New Roman" w:cs="Times New Roman"/>
          <w:sz w:val="28"/>
          <w:szCs w:val="28"/>
          <w:lang w:eastAsia="ru-RU"/>
        </w:rPr>
        <w:t xml:space="preserve">ешение </w:t>
      </w:r>
      <w:r w:rsidRPr="008B2C5E">
        <w:rPr>
          <w:rFonts w:ascii="Times New Roman" w:eastAsia="Calibri" w:hAnsi="Times New Roman" w:cs="Times New Roman"/>
          <w:sz w:val="28"/>
          <w:szCs w:val="28"/>
          <w:lang w:eastAsia="zh-CN"/>
        </w:rPr>
        <w:t xml:space="preserve">межведомственной комиссии о  </w:t>
      </w:r>
      <w:r w:rsidRPr="008B2C5E">
        <w:rPr>
          <w:rFonts w:ascii="Times New Roman" w:hAnsi="Times New Roman" w:cs="Times New Roman"/>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Pr="008B2C5E">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7F5691" w:rsidRPr="008B2C5E" w:rsidRDefault="007F5691"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7F5691" w:rsidRPr="008B2C5E" w:rsidRDefault="007F5691"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5D214A" w:rsidRPr="008B2C5E" w:rsidRDefault="00DC108D" w:rsidP="008B2C5E">
      <w:pPr>
        <w:keepNext/>
        <w:keepLines/>
        <w:spacing w:after="0" w:line="360" w:lineRule="auto"/>
        <w:ind w:firstLine="709"/>
        <w:jc w:val="both"/>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3.6. Описание административных процедур (действий) выполняемых многофункциональными центрами</w:t>
      </w:r>
      <w:r w:rsidR="006C6613" w:rsidRPr="008B2C5E">
        <w:rPr>
          <w:rFonts w:ascii="Times New Roman" w:eastAsia="Times New Roman" w:hAnsi="Times New Roman" w:cs="Times New Roman"/>
          <w:b/>
          <w:sz w:val="28"/>
          <w:szCs w:val="28"/>
        </w:rPr>
        <w:t>.</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B2C5E">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3.6.1.</w:t>
      </w:r>
      <w:r w:rsidRPr="008B2C5E">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документа, удостоверяющего личность заявителя (его представителя);</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документа, подтверждающего полномочия представителя заявителя.</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Специалист, ответственный за прием и регистрацию документов:</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регистрирует в установленном порядке поступившие документы;</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lastRenderedPageBreak/>
        <w:t>оформляет уведомление о приеме документов и передает его заявителю;</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3.6.3.</w:t>
      </w:r>
      <w:r w:rsidRPr="008B2C5E">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lastRenderedPageBreak/>
        <w:t>Результат предоставления муниципальной услуги выдается заявителю (представителю заявителя), предъявившему следующие документы:</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документ, удостоверяющий личность заявителя либо его представителя;</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документ, подтверждающий полномочия представителя заявителя.</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proofErr w:type="gramStart"/>
      <w:r w:rsidRPr="008B2C5E">
        <w:rPr>
          <w:rFonts w:ascii="Times New Roman" w:eastAsia="Calibri" w:hAnsi="Times New Roman" w:cs="Times New Roman"/>
          <w:sz w:val="28"/>
          <w:szCs w:val="28"/>
          <w:lang w:eastAsia="ru-RU"/>
        </w:rPr>
        <w:t>решения</w:t>
      </w:r>
      <w:proofErr w:type="gramEnd"/>
      <w:r w:rsidRPr="008B2C5E">
        <w:rPr>
          <w:rFonts w:ascii="Times New Roman" w:eastAsia="Calibri" w:hAnsi="Times New Roman" w:cs="Times New Roman"/>
          <w:sz w:val="28"/>
          <w:szCs w:val="28"/>
          <w:lang w:eastAsia="ru-RU"/>
        </w:rPr>
        <w:t xml:space="preserve"> </w:t>
      </w:r>
      <w:r w:rsidRPr="008B2C5E">
        <w:rPr>
          <w:rFonts w:ascii="Times New Roman" w:eastAsia="Calibri" w:hAnsi="Times New Roman" w:cs="Times New Roman"/>
          <w:sz w:val="28"/>
          <w:szCs w:val="28"/>
          <w:lang w:eastAsia="zh-CN"/>
        </w:rPr>
        <w:t>о признании гражданина нуждающимся в предоставлении жилого помещения, предоставляемого по договору социального найма</w:t>
      </w:r>
      <w:r w:rsidRPr="008B2C5E">
        <w:rPr>
          <w:rFonts w:ascii="Times New Roman" w:eastAsia="Times New Roman" w:hAnsi="Times New Roman" w:cs="Times New Roman"/>
          <w:sz w:val="28"/>
          <w:szCs w:val="28"/>
        </w:rPr>
        <w:t>.</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Период </w:t>
      </w:r>
      <w:proofErr w:type="gramStart"/>
      <w:r w:rsidRPr="008B2C5E">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8B2C5E">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DC108D" w:rsidRPr="008B2C5E" w:rsidRDefault="00DC108D" w:rsidP="008B2C5E">
      <w:pPr>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3.6.4. Особенности выполнения административных процедур (действий) в многофункциональном центре</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C108D" w:rsidRPr="008B2C5E" w:rsidRDefault="00DC108D" w:rsidP="008B2C5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915A1" w:rsidRPr="008B2C5E" w:rsidRDefault="000915A1" w:rsidP="008B2C5E">
      <w:pPr>
        <w:spacing w:after="0" w:line="360" w:lineRule="auto"/>
        <w:ind w:firstLine="708"/>
        <w:rPr>
          <w:rFonts w:ascii="Times New Roman" w:hAnsi="Times New Roman" w:cs="Times New Roman"/>
          <w:sz w:val="28"/>
          <w:szCs w:val="28"/>
        </w:rPr>
      </w:pPr>
    </w:p>
    <w:p w:rsidR="000915A1" w:rsidRPr="008B2C5E" w:rsidRDefault="000915A1"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8B2C5E">
        <w:rPr>
          <w:rFonts w:ascii="Times New Roman" w:hAnsi="Times New Roman" w:cs="Times New Roman"/>
          <w:sz w:val="28"/>
          <w:szCs w:val="28"/>
        </w:rPr>
        <w:lastRenderedPageBreak/>
        <w:tab/>
      </w:r>
      <w:r w:rsidRPr="008B2C5E">
        <w:rPr>
          <w:rFonts w:ascii="Times New Roman" w:eastAsia="Times New Roman" w:hAnsi="Times New Roman" w:cs="Times New Roman"/>
          <w:b/>
          <w:sz w:val="28"/>
          <w:szCs w:val="28"/>
        </w:rPr>
        <w:t xml:space="preserve">4. Формы </w:t>
      </w:r>
      <w:proofErr w:type="gramStart"/>
      <w:r w:rsidRPr="008B2C5E">
        <w:rPr>
          <w:rFonts w:ascii="Times New Roman" w:eastAsia="Times New Roman" w:hAnsi="Times New Roman" w:cs="Times New Roman"/>
          <w:b/>
          <w:sz w:val="28"/>
          <w:szCs w:val="28"/>
        </w:rPr>
        <w:t>контроля за</w:t>
      </w:r>
      <w:proofErr w:type="gramEnd"/>
      <w:r w:rsidRPr="008B2C5E">
        <w:rPr>
          <w:rFonts w:ascii="Times New Roman" w:eastAsia="Times New Roman" w:hAnsi="Times New Roman" w:cs="Times New Roman"/>
          <w:b/>
          <w:sz w:val="28"/>
          <w:szCs w:val="28"/>
        </w:rPr>
        <w:t xml:space="preserve"> исполнением</w:t>
      </w:r>
    </w:p>
    <w:p w:rsidR="000915A1" w:rsidRPr="008B2C5E" w:rsidRDefault="000915A1"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административного регламента</w:t>
      </w:r>
    </w:p>
    <w:p w:rsidR="005D214A" w:rsidRPr="008B2C5E" w:rsidRDefault="005D214A"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5D214A" w:rsidRPr="008B2C5E"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4.1. Порядок осуществления текущего контроля</w:t>
      </w:r>
      <w:r w:rsidR="005D214A" w:rsidRPr="008B2C5E">
        <w:rPr>
          <w:rFonts w:ascii="Times New Roman" w:eastAsia="Times New Roman"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4.1.1. Текущий </w:t>
      </w:r>
      <w:proofErr w:type="gramStart"/>
      <w:r w:rsidRPr="008B2C5E">
        <w:rPr>
          <w:rFonts w:ascii="Times New Roman" w:eastAsia="Times New Roman" w:hAnsi="Times New Roman" w:cs="Times New Roman"/>
          <w:sz w:val="28"/>
          <w:szCs w:val="28"/>
        </w:rPr>
        <w:t>контроль за</w:t>
      </w:r>
      <w:proofErr w:type="gramEnd"/>
      <w:r w:rsidRPr="008B2C5E">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D214A" w:rsidRPr="008B2C5E"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5D214A" w:rsidRPr="008B2C5E">
        <w:rPr>
          <w:rFonts w:ascii="Times New Roman" w:eastAsia="Times New Roman"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4.2.1. Проверки проводятся в целях </w:t>
      </w:r>
      <w:proofErr w:type="gramStart"/>
      <w:r w:rsidRPr="008B2C5E">
        <w:rPr>
          <w:rFonts w:ascii="Times New Roman" w:eastAsia="Times New Roman" w:hAnsi="Times New Roman" w:cs="Times New Roman"/>
          <w:sz w:val="28"/>
          <w:szCs w:val="28"/>
        </w:rPr>
        <w:t>контроля за</w:t>
      </w:r>
      <w:proofErr w:type="gramEnd"/>
      <w:r w:rsidRPr="008B2C5E">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4.2.3. Проверки могут быть плановыми и внеплановыми.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D214A" w:rsidRPr="008B2C5E"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5D214A" w:rsidRPr="008B2C5E">
        <w:rPr>
          <w:rFonts w:ascii="Times New Roman" w:eastAsia="Times New Roman" w:hAnsi="Times New Roman" w:cs="Times New Roman"/>
          <w:b/>
          <w:sz w:val="28"/>
          <w:szCs w:val="28"/>
        </w:rPr>
        <w:t>.</w:t>
      </w:r>
    </w:p>
    <w:p w:rsidR="000915A1" w:rsidRPr="008B2C5E"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915A1" w:rsidRPr="008B2C5E"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915A1" w:rsidRPr="008B2C5E"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D214A" w:rsidRPr="008B2C5E" w:rsidRDefault="005D214A" w:rsidP="008B2C5E">
      <w:pPr>
        <w:suppressAutoHyphens/>
        <w:spacing w:after="0" w:line="360" w:lineRule="auto"/>
        <w:ind w:right="-1" w:firstLine="709"/>
        <w:jc w:val="both"/>
        <w:rPr>
          <w:rFonts w:ascii="Times New Roman" w:eastAsia="Times New Roman" w:hAnsi="Times New Roman" w:cs="Times New Roman"/>
          <w:sz w:val="28"/>
          <w:szCs w:val="28"/>
        </w:rPr>
      </w:pPr>
    </w:p>
    <w:p w:rsidR="005D214A" w:rsidRPr="008B2C5E"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8B2C5E">
        <w:rPr>
          <w:rFonts w:ascii="Times New Roman" w:eastAsia="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8B2C5E">
        <w:rPr>
          <w:rFonts w:ascii="Times New Roman" w:eastAsia="Times New Roman" w:hAnsi="Times New Roman" w:cs="Times New Roman"/>
          <w:b/>
          <w:sz w:val="28"/>
          <w:szCs w:val="28"/>
        </w:rPr>
        <w:t>контроля за</w:t>
      </w:r>
      <w:proofErr w:type="gramEnd"/>
      <w:r w:rsidRPr="008B2C5E">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r w:rsidR="005D214A" w:rsidRPr="008B2C5E">
        <w:rPr>
          <w:rFonts w:ascii="Times New Roman" w:eastAsia="Times New Roman" w:hAnsi="Times New Roman" w:cs="Times New Roman"/>
          <w:b/>
          <w:sz w:val="28"/>
          <w:szCs w:val="28"/>
        </w:rPr>
        <w:t>.</w:t>
      </w:r>
    </w:p>
    <w:p w:rsidR="000915A1" w:rsidRPr="008B2C5E"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915A1" w:rsidRPr="008B2C5E"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8B2C5E">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8B2C5E">
        <w:rPr>
          <w:rFonts w:ascii="Times New Roman" w:eastAsia="Times New Roman" w:hAnsi="Times New Roman" w:cs="Times New Roman"/>
          <w:sz w:val="28"/>
          <w:szCs w:val="28"/>
        </w:rPr>
        <w:t>контроля за</w:t>
      </w:r>
      <w:proofErr w:type="gramEnd"/>
      <w:r w:rsidRPr="008B2C5E">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D214A" w:rsidRPr="008B2C5E" w:rsidRDefault="005D214A" w:rsidP="008B2C5E">
      <w:pPr>
        <w:suppressAutoHyphens/>
        <w:spacing w:after="0" w:line="360" w:lineRule="auto"/>
        <w:ind w:right="-1" w:firstLine="709"/>
        <w:jc w:val="both"/>
        <w:rPr>
          <w:rFonts w:ascii="Times New Roman" w:eastAsia="Times New Roman" w:hAnsi="Times New Roman" w:cs="Times New Roman"/>
          <w:b/>
          <w:sz w:val="28"/>
          <w:szCs w:val="28"/>
        </w:rPr>
      </w:pPr>
    </w:p>
    <w:p w:rsidR="000915A1" w:rsidRPr="008B2C5E" w:rsidRDefault="000915A1" w:rsidP="008B2C5E">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8B2C5E">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sidR="005D214A" w:rsidRPr="008B2C5E">
        <w:rPr>
          <w:rFonts w:ascii="Times New Roman" w:eastAsia="Calibri" w:hAnsi="Times New Roman" w:cs="Times New Roman"/>
          <w:b/>
          <w:bCs/>
          <w:color w:val="000000"/>
          <w:sz w:val="28"/>
          <w:szCs w:val="28"/>
        </w:rPr>
        <w:t>.</w:t>
      </w:r>
    </w:p>
    <w:p w:rsidR="005D214A" w:rsidRPr="008B2C5E" w:rsidRDefault="005D214A" w:rsidP="008B2C5E">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8B2C5E">
        <w:rPr>
          <w:rFonts w:ascii="Times New Roman" w:eastAsia="Calibri" w:hAnsi="Times New Roman" w:cs="Times New Roman"/>
          <w:b/>
          <w:bCs/>
          <w:color w:val="000000"/>
          <w:sz w:val="28"/>
          <w:szCs w:val="28"/>
        </w:rPr>
        <w:t>5.1. Информация для заявителя о его праве подать жалобу</w:t>
      </w:r>
      <w:r w:rsidR="005D214A" w:rsidRPr="008B2C5E">
        <w:rPr>
          <w:rFonts w:ascii="Times New Roman" w:eastAsia="Calibri" w:hAnsi="Times New Roman" w:cs="Times New Roman"/>
          <w:b/>
          <w:bCs/>
          <w:color w:val="000000"/>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5.2. Предмет жалобы</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5.2.1. Заявитель может обратиться с жалобой, в том числе в следующих случаях:</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8B2C5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8B2C5E">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8B2C5E">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8B2C5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8B2C5E">
        <w:rPr>
          <w:rFonts w:ascii="Times New Roman" w:eastAsia="Calibri" w:hAnsi="Times New Roman" w:cs="Times New Roman"/>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B2C5E">
        <w:rPr>
          <w:rFonts w:ascii="Times New Roman" w:eastAsia="Calibri" w:hAnsi="Times New Roman" w:cs="Times New Roman"/>
          <w:sz w:val="28"/>
          <w:szCs w:val="28"/>
        </w:rPr>
        <w:lastRenderedPageBreak/>
        <w:t xml:space="preserve">муниципальных услуг в полном объеме в порядке, определенном частью 1.3 статьи 16 </w:t>
      </w:r>
      <w:r w:rsidRPr="008B2C5E">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8B2C5E">
        <w:rPr>
          <w:rFonts w:ascii="Times New Roman" w:eastAsia="Calibri" w:hAnsi="Times New Roman" w:cs="Times New Roman"/>
          <w:sz w:val="28"/>
          <w:szCs w:val="28"/>
        </w:rPr>
        <w:t>.</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lastRenderedPageBreak/>
        <w:t>5.4. Порядок подачи и рассмотрения жалобы</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5.4.2. </w:t>
      </w:r>
      <w:proofErr w:type="gramStart"/>
      <w:r w:rsidRPr="008B2C5E">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8B2C5E">
        <w:rPr>
          <w:rFonts w:ascii="Times New Roman" w:eastAsia="Calibri" w:hAnsi="Times New Roman" w:cs="Times New Roman"/>
          <w:sz w:val="28"/>
          <w:szCs w:val="28"/>
        </w:rPr>
        <w:t xml:space="preserve"> личном </w:t>
      </w:r>
      <w:proofErr w:type="gramStart"/>
      <w:r w:rsidRPr="008B2C5E">
        <w:rPr>
          <w:rFonts w:ascii="Times New Roman" w:eastAsia="Calibri" w:hAnsi="Times New Roman" w:cs="Times New Roman"/>
          <w:sz w:val="28"/>
          <w:szCs w:val="28"/>
        </w:rPr>
        <w:t>приёме</w:t>
      </w:r>
      <w:proofErr w:type="gramEnd"/>
      <w:r w:rsidRPr="008B2C5E">
        <w:rPr>
          <w:rFonts w:ascii="Times New Roman" w:eastAsia="Calibri" w:hAnsi="Times New Roman" w:cs="Times New Roman"/>
          <w:sz w:val="28"/>
          <w:szCs w:val="28"/>
        </w:rPr>
        <w:t xml:space="preserve"> заявителя.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8B2C5E">
        <w:rPr>
          <w:rFonts w:ascii="Times New Roman" w:eastAsia="Calibri" w:hAnsi="Times New Roman" w:cs="Times New Roman"/>
          <w:sz w:val="28"/>
          <w:szCs w:val="28"/>
        </w:rPr>
        <w:lastRenderedPageBreak/>
        <w:t xml:space="preserve">либо Портала Кировской области, а также может быть принята при личном приеме заявителя.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5.4.3. Жалоба должна содержать:</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8B2C5E">
        <w:rPr>
          <w:rFonts w:ascii="Times New Roman" w:eastAsia="Calibri" w:hAnsi="Times New Roman" w:cs="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8B2C5E">
        <w:rPr>
          <w:rFonts w:ascii="Times New Roman" w:eastAsia="Calibri"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lastRenderedPageBreak/>
        <w:t>Портала Кировской области.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5.5. Сроки рассмотрения жалобы</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приеме</w:t>
      </w:r>
      <w:proofErr w:type="gramEnd"/>
      <w:r w:rsidRPr="008B2C5E">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w:t>
      </w:r>
      <w:r w:rsidRPr="008B2C5E">
        <w:rPr>
          <w:rFonts w:ascii="Times New Roman" w:eastAsia="Calibri"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5.6. Результат рассмотрения жалобы</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5.6.1. По результатам рассмотрения жалобы принимается решение: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удовлетворении жалобы отказывается.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2C5E">
        <w:rPr>
          <w:rFonts w:ascii="Times New Roman" w:eastAsia="Calibri" w:hAnsi="Times New Roman" w:cs="Times New Roman"/>
          <w:sz w:val="28"/>
          <w:szCs w:val="28"/>
        </w:rPr>
        <w:t>неудобства</w:t>
      </w:r>
      <w:proofErr w:type="gramEnd"/>
      <w:r w:rsidRPr="008B2C5E">
        <w:rPr>
          <w:rFonts w:ascii="Times New Roman" w:eastAsia="Calibri" w:hAnsi="Times New Roman" w:cs="Times New Roman"/>
          <w:sz w:val="28"/>
          <w:szCs w:val="28"/>
        </w:rPr>
        <w:t xml:space="preserve"> и указывается информация о дальнейших </w:t>
      </w:r>
      <w:proofErr w:type="gramStart"/>
      <w:r w:rsidRPr="008B2C5E">
        <w:rPr>
          <w:rFonts w:ascii="Times New Roman" w:eastAsia="Calibri" w:hAnsi="Times New Roman" w:cs="Times New Roman"/>
          <w:sz w:val="28"/>
          <w:szCs w:val="28"/>
        </w:rPr>
        <w:t>действиях</w:t>
      </w:r>
      <w:proofErr w:type="gramEnd"/>
      <w:r w:rsidRPr="008B2C5E">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 В случае признания </w:t>
      </w:r>
      <w:proofErr w:type="gramStart"/>
      <w:r w:rsidRPr="008B2C5E">
        <w:rPr>
          <w:rFonts w:ascii="Times New Roman" w:eastAsia="Calibri" w:hAnsi="Times New Roman" w:cs="Times New Roman"/>
          <w:sz w:val="28"/>
          <w:szCs w:val="28"/>
        </w:rPr>
        <w:t>жалобы</w:t>
      </w:r>
      <w:proofErr w:type="gramEnd"/>
      <w:r w:rsidRPr="008B2C5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lastRenderedPageBreak/>
        <w:t>5.6.3. В ответе по результатам рассмотрения жалобы указываются: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фамилия, имя, отчество (последнее – при наличии) или наименование заявителя;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основания для принятия решения по жалобе;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принятое по жалобе решение;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сведения о порядке обжалования принятого по жалобе решения.</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8B2C5E">
        <w:rPr>
          <w:rFonts w:ascii="Times New Roman" w:eastAsia="Calibri" w:hAnsi="Times New Roman" w:cs="Times New Roman"/>
          <w:sz w:val="28"/>
          <w:szCs w:val="28"/>
        </w:rPr>
        <w:lastRenderedPageBreak/>
        <w:t>жалобы работника</w:t>
      </w:r>
      <w:proofErr w:type="gramEnd"/>
      <w:r w:rsidRPr="008B2C5E">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lastRenderedPageBreak/>
        <w:t>5.7. Порядок информирования заявителя о результатах рассмотрения жалобы</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В случае</w:t>
      </w:r>
      <w:proofErr w:type="gramStart"/>
      <w:r w:rsidRPr="008B2C5E">
        <w:rPr>
          <w:rFonts w:ascii="Times New Roman" w:eastAsia="Calibri" w:hAnsi="Times New Roman" w:cs="Times New Roman"/>
          <w:sz w:val="28"/>
          <w:szCs w:val="28"/>
        </w:rPr>
        <w:t>,</w:t>
      </w:r>
      <w:proofErr w:type="gramEnd"/>
      <w:r w:rsidRPr="008B2C5E">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D214A" w:rsidRPr="008B2C5E"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2C5E">
        <w:rPr>
          <w:rFonts w:ascii="Times New Roman" w:eastAsia="Calibri" w:hAnsi="Times New Roman" w:cs="Times New Roman"/>
          <w:b/>
          <w:sz w:val="28"/>
          <w:szCs w:val="28"/>
        </w:rPr>
        <w:t>5.8. Порядок обжалования решения по жалобе</w:t>
      </w:r>
      <w:r w:rsidR="005D214A" w:rsidRPr="008B2C5E">
        <w:rPr>
          <w:rFonts w:ascii="Times New Roman" w:eastAsia="Calibri" w:hAnsi="Times New Roman" w:cs="Times New Roman"/>
          <w:b/>
          <w:sz w:val="28"/>
          <w:szCs w:val="28"/>
        </w:rPr>
        <w:t>.</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8B2C5E">
        <w:rPr>
          <w:rFonts w:ascii="Times New Roman" w:eastAsia="Calibri" w:hAnsi="Times New Roman" w:cs="Times New Roman"/>
          <w:sz w:val="28"/>
          <w:szCs w:val="28"/>
          <w:lang w:val="en-US"/>
        </w:rPr>
        <w:t> </w:t>
      </w:r>
      <w:r w:rsidRPr="008B2C5E">
        <w:rPr>
          <w:rFonts w:ascii="Times New Roman" w:eastAsia="Calibri" w:hAnsi="Times New Roman" w:cs="Times New Roman"/>
          <w:sz w:val="28"/>
          <w:szCs w:val="28"/>
        </w:rPr>
        <w:t>соответствии с законодательством Российской Федерации.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B2C5E">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B2C5E">
        <w:rPr>
          <w:rFonts w:ascii="Times New Roman" w:eastAsia="Calibri" w:hAnsi="Times New Roman" w:cs="Times New Roman"/>
          <w:sz w:val="28"/>
          <w:szCs w:val="28"/>
          <w:lang w:val="en-US"/>
        </w:rPr>
        <w:t> </w:t>
      </w:r>
      <w:r w:rsidRPr="008B2C5E">
        <w:rPr>
          <w:rFonts w:ascii="Times New Roman" w:eastAsia="Calibri" w:hAnsi="Times New Roman" w:cs="Times New Roman"/>
          <w:sz w:val="28"/>
          <w:szCs w:val="28"/>
        </w:rPr>
        <w:t>210</w:t>
      </w:r>
      <w:r w:rsidRPr="008B2C5E">
        <w:rPr>
          <w:rFonts w:ascii="Times New Roman" w:eastAsia="Calibri" w:hAnsi="Times New Roman" w:cs="Times New Roman"/>
          <w:sz w:val="28"/>
          <w:szCs w:val="28"/>
        </w:rPr>
        <w:noBreakHyphen/>
        <w:t>ФЗ «Об организации предоставления государственных и</w:t>
      </w:r>
      <w:r w:rsidRPr="008B2C5E">
        <w:rPr>
          <w:rFonts w:ascii="Times New Roman" w:eastAsia="Calibri" w:hAnsi="Times New Roman" w:cs="Times New Roman"/>
          <w:sz w:val="28"/>
          <w:szCs w:val="28"/>
          <w:lang w:val="en-US"/>
        </w:rPr>
        <w:t> </w:t>
      </w:r>
      <w:r w:rsidRPr="008B2C5E">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8B2C5E">
        <w:rPr>
          <w:rFonts w:ascii="Times New Roman" w:eastAsia="Calibri" w:hAnsi="Times New Roman" w:cs="Times New Roman"/>
          <w:sz w:val="28"/>
          <w:szCs w:val="28"/>
        </w:rPr>
        <w:t xml:space="preserve"> </w:t>
      </w:r>
      <w:proofErr w:type="gramStart"/>
      <w:r w:rsidRPr="008B2C5E">
        <w:rPr>
          <w:rFonts w:ascii="Times New Roman" w:eastAsia="Calibri" w:hAnsi="Times New Roman" w:cs="Times New Roman"/>
          <w:sz w:val="28"/>
          <w:szCs w:val="28"/>
        </w:rPr>
        <w:t>Портале</w:t>
      </w:r>
      <w:proofErr w:type="gramEnd"/>
      <w:r w:rsidRPr="008B2C5E">
        <w:rPr>
          <w:rFonts w:ascii="Times New Roman" w:eastAsia="Calibri" w:hAnsi="Times New Roman" w:cs="Times New Roman"/>
          <w:sz w:val="28"/>
          <w:szCs w:val="28"/>
        </w:rPr>
        <w:t xml:space="preserve"> Кировской области.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Информацию о порядке подачи и рассмотрения жалобы можно получить:</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lastRenderedPageBreak/>
        <w:t>на Едином портале государственных и муниципальных услуг (функций);</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 Портале Кировской области;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на информационных стендах в местах предоставления муниципальной услуги;</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при обращении в письменной форме, в форме электронного документа;</w:t>
      </w:r>
    </w:p>
    <w:p w:rsidR="000915A1" w:rsidRPr="008B2C5E"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B2C5E">
        <w:rPr>
          <w:rFonts w:ascii="Times New Roman" w:eastAsia="Calibri" w:hAnsi="Times New Roman" w:cs="Times New Roman"/>
          <w:sz w:val="28"/>
          <w:szCs w:val="28"/>
        </w:rPr>
        <w:t>по телефону.</w:t>
      </w:r>
    </w:p>
    <w:p w:rsidR="000915A1" w:rsidRPr="008B2C5E" w:rsidRDefault="000915A1" w:rsidP="008B2C5E">
      <w:pPr>
        <w:widowControl w:val="0"/>
        <w:autoSpaceDE w:val="0"/>
        <w:spacing w:after="0" w:line="360" w:lineRule="auto"/>
        <w:ind w:right="-1"/>
        <w:jc w:val="center"/>
        <w:rPr>
          <w:rFonts w:ascii="Times New Roman" w:eastAsia="Calibri" w:hAnsi="Times New Roman" w:cs="Times New Roman"/>
          <w:sz w:val="28"/>
          <w:szCs w:val="28"/>
        </w:rPr>
      </w:pPr>
      <w:r w:rsidRPr="008B2C5E">
        <w:rPr>
          <w:rFonts w:ascii="Times New Roman" w:eastAsia="Calibri" w:hAnsi="Times New Roman" w:cs="Times New Roman"/>
          <w:sz w:val="28"/>
          <w:szCs w:val="28"/>
        </w:rPr>
        <w:t>_______________</w:t>
      </w:r>
    </w:p>
    <w:p w:rsidR="000779DF" w:rsidRPr="008B2C5E" w:rsidRDefault="000779DF"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tabs>
          <w:tab w:val="left" w:pos="3570"/>
        </w:tabs>
        <w:spacing w:after="0" w:line="360" w:lineRule="auto"/>
        <w:rPr>
          <w:rFonts w:ascii="Times New Roman" w:hAnsi="Times New Roman" w:cs="Times New Roman"/>
          <w:sz w:val="28"/>
          <w:szCs w:val="28"/>
        </w:rPr>
      </w:pPr>
    </w:p>
    <w:p w:rsidR="00817D3C" w:rsidRPr="008B2C5E" w:rsidRDefault="00817D3C" w:rsidP="008B2C5E">
      <w:pPr>
        <w:pageBreakBefore/>
        <w:suppressAutoHyphens/>
        <w:spacing w:after="0" w:line="240" w:lineRule="auto"/>
        <w:ind w:right="76" w:firstLine="5400"/>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lastRenderedPageBreak/>
        <w:t>Приложение № 1 к Административному регламенту</w:t>
      </w:r>
    </w:p>
    <w:p w:rsidR="00817D3C" w:rsidRPr="008B2C5E" w:rsidRDefault="00817D3C" w:rsidP="008B2C5E">
      <w:pPr>
        <w:suppressAutoHyphens/>
        <w:spacing w:after="0" w:line="240" w:lineRule="auto"/>
        <w:ind w:right="76" w:firstLine="5400"/>
        <w:jc w:val="right"/>
        <w:rPr>
          <w:rFonts w:ascii="Times New Roman" w:eastAsia="Calibri" w:hAnsi="Times New Roman" w:cs="Times New Roman"/>
          <w:sz w:val="24"/>
          <w:szCs w:val="24"/>
          <w:lang w:eastAsia="zh-CN"/>
        </w:rPr>
      </w:pP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Главе администрации </w:t>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от </w:t>
      </w: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vertAlign w:val="superscript"/>
          <w:lang w:eastAsia="zh-CN"/>
        </w:rPr>
        <w:t>(Ф.И.О. полностью, полное наименование юр. лица)</w:t>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адрес заявителя: </w:t>
      </w: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4"/>
        <w:jc w:val="center"/>
        <w:rPr>
          <w:rFonts w:ascii="Times New Roman" w:eastAsia="Calibri" w:hAnsi="Times New Roman" w:cs="Times New Roman"/>
          <w:sz w:val="24"/>
          <w:szCs w:val="24"/>
          <w:lang w:eastAsia="zh-CN"/>
        </w:rPr>
      </w:pPr>
      <w:proofErr w:type="gramStart"/>
      <w:r w:rsidRPr="008B2C5E">
        <w:rPr>
          <w:rFonts w:ascii="Times New Roman" w:eastAsia="Calibri" w:hAnsi="Times New Roman" w:cs="Times New Roman"/>
          <w:sz w:val="24"/>
          <w:szCs w:val="24"/>
          <w:vertAlign w:val="superscript"/>
          <w:lang w:eastAsia="zh-CN"/>
        </w:rPr>
        <w:t>(местонахождение юридического лица,</w:t>
      </w:r>
      <w:proofErr w:type="gramEnd"/>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5"/>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vertAlign w:val="superscript"/>
          <w:lang w:eastAsia="zh-CN"/>
        </w:rPr>
        <w:t>место регистрации физического лица)</w:t>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дополнительные контактные данные: </w:t>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tabs>
          <w:tab w:val="left" w:pos="9354"/>
        </w:tabs>
        <w:suppressAutoHyphens/>
        <w:spacing w:after="0" w:line="240" w:lineRule="auto"/>
        <w:ind w:left="4394"/>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vertAlign w:val="superscript"/>
          <w:lang w:eastAsia="zh-CN"/>
        </w:rPr>
        <w:t>(по усмотрению заявителя)</w:t>
      </w:r>
    </w:p>
    <w:p w:rsidR="00817D3C" w:rsidRPr="008B2C5E" w:rsidRDefault="00817D3C" w:rsidP="008B2C5E">
      <w:pPr>
        <w:tabs>
          <w:tab w:val="left" w:pos="9354"/>
        </w:tabs>
        <w:suppressAutoHyphens/>
        <w:spacing w:after="0" w:line="240" w:lineRule="auto"/>
        <w:ind w:left="4395"/>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u w:val="single"/>
          <w:lang w:eastAsia="zh-CN"/>
        </w:rPr>
        <w:tab/>
      </w:r>
    </w:p>
    <w:p w:rsidR="00817D3C" w:rsidRPr="008B2C5E" w:rsidRDefault="00817D3C" w:rsidP="008B2C5E">
      <w:pPr>
        <w:suppressAutoHyphens/>
        <w:spacing w:after="0" w:line="360" w:lineRule="auto"/>
        <w:ind w:right="76" w:firstLine="540"/>
        <w:jc w:val="right"/>
        <w:rPr>
          <w:rFonts w:ascii="Times New Roman" w:eastAsia="Calibri" w:hAnsi="Times New Roman" w:cs="Times New Roman"/>
          <w:sz w:val="24"/>
          <w:szCs w:val="24"/>
          <w:u w:val="single"/>
          <w:lang w:eastAsia="zh-CN"/>
        </w:rPr>
      </w:pPr>
    </w:p>
    <w:p w:rsidR="00817D3C" w:rsidRPr="008B2C5E" w:rsidRDefault="00817D3C" w:rsidP="008B2C5E">
      <w:pPr>
        <w:suppressAutoHyphens/>
        <w:spacing w:after="0" w:line="360" w:lineRule="auto"/>
        <w:ind w:firstLine="539"/>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ЗАЯВЛЕНИЕ</w:t>
      </w:r>
    </w:p>
    <w:p w:rsidR="00817D3C" w:rsidRPr="008B2C5E" w:rsidRDefault="00817D3C" w:rsidP="008B2C5E">
      <w:pPr>
        <w:suppressAutoHyphens/>
        <w:spacing w:after="0" w:line="360" w:lineRule="auto"/>
        <w:ind w:right="76" w:firstLine="540"/>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Прошу признать, </w:t>
      </w:r>
      <w:proofErr w:type="gramStart"/>
      <w:r w:rsidRPr="008B2C5E">
        <w:rPr>
          <w:rFonts w:ascii="Times New Roman" w:eastAsia="Calibri" w:hAnsi="Times New Roman" w:cs="Times New Roman"/>
          <w:sz w:val="24"/>
          <w:szCs w:val="24"/>
          <w:lang w:eastAsia="zh-CN"/>
        </w:rPr>
        <w:t>находящееся</w:t>
      </w:r>
      <w:proofErr w:type="gramEnd"/>
      <w:r w:rsidRPr="008B2C5E">
        <w:rPr>
          <w:rFonts w:ascii="Times New Roman" w:eastAsia="Calibri" w:hAnsi="Times New Roman" w:cs="Times New Roman"/>
          <w:sz w:val="24"/>
          <w:szCs w:val="24"/>
          <w:lang w:eastAsia="zh-CN"/>
        </w:rPr>
        <w:t xml:space="preserve"> (</w:t>
      </w:r>
      <w:proofErr w:type="spellStart"/>
      <w:r w:rsidRPr="008B2C5E">
        <w:rPr>
          <w:rFonts w:ascii="Times New Roman" w:eastAsia="Calibri" w:hAnsi="Times New Roman" w:cs="Times New Roman"/>
          <w:sz w:val="24"/>
          <w:szCs w:val="24"/>
          <w:lang w:eastAsia="zh-CN"/>
        </w:rPr>
        <w:t>ийся</w:t>
      </w:r>
      <w:proofErr w:type="spellEnd"/>
      <w:r w:rsidRPr="008B2C5E">
        <w:rPr>
          <w:rFonts w:ascii="Times New Roman" w:eastAsia="Calibri" w:hAnsi="Times New Roman" w:cs="Times New Roman"/>
          <w:sz w:val="24"/>
          <w:szCs w:val="24"/>
          <w:lang w:eastAsia="zh-CN"/>
        </w:rPr>
        <w:t>) в собственности ______________________________________________</w:t>
      </w:r>
      <w:r w:rsidR="008B2C5E">
        <w:rPr>
          <w:rFonts w:ascii="Times New Roman" w:eastAsia="Calibri" w:hAnsi="Times New Roman" w:cs="Times New Roman"/>
          <w:sz w:val="24"/>
          <w:szCs w:val="24"/>
          <w:lang w:eastAsia="zh-CN"/>
        </w:rPr>
        <w:t>______________________________</w:t>
      </w:r>
      <w:r w:rsidRPr="008B2C5E">
        <w:rPr>
          <w:rFonts w:ascii="Times New Roman" w:eastAsia="Calibri" w:hAnsi="Times New Roman" w:cs="Times New Roman"/>
          <w:sz w:val="24"/>
          <w:szCs w:val="24"/>
          <w:lang w:eastAsia="zh-CN"/>
        </w:rPr>
        <w:t xml:space="preserve">, </w:t>
      </w:r>
    </w:p>
    <w:p w:rsidR="00817D3C" w:rsidRPr="008B2C5E" w:rsidRDefault="00817D3C" w:rsidP="008B2C5E">
      <w:pPr>
        <w:suppressAutoHyphens/>
        <w:spacing w:after="0" w:line="360" w:lineRule="auto"/>
        <w:ind w:right="76"/>
        <w:rPr>
          <w:rFonts w:ascii="Times New Roman" w:eastAsia="Calibri" w:hAnsi="Times New Roman" w:cs="Times New Roman"/>
          <w:sz w:val="24"/>
          <w:szCs w:val="24"/>
          <w:lang w:eastAsia="zh-CN"/>
        </w:rPr>
      </w:pPr>
      <w:proofErr w:type="gramStart"/>
      <w:r w:rsidRPr="008B2C5E">
        <w:rPr>
          <w:rFonts w:ascii="Times New Roman" w:eastAsia="Calibri" w:hAnsi="Times New Roman" w:cs="Times New Roman"/>
          <w:sz w:val="24"/>
          <w:szCs w:val="24"/>
          <w:lang w:eastAsia="zh-CN"/>
        </w:rPr>
        <w:t>расположенное</w:t>
      </w:r>
      <w:proofErr w:type="gramEnd"/>
      <w:r w:rsidRPr="008B2C5E">
        <w:rPr>
          <w:rFonts w:ascii="Times New Roman" w:eastAsia="Calibri" w:hAnsi="Times New Roman" w:cs="Times New Roman"/>
          <w:sz w:val="24"/>
          <w:szCs w:val="24"/>
          <w:lang w:eastAsia="zh-CN"/>
        </w:rPr>
        <w:t xml:space="preserve"> (</w:t>
      </w:r>
      <w:proofErr w:type="spellStart"/>
      <w:r w:rsidRPr="008B2C5E">
        <w:rPr>
          <w:rFonts w:ascii="Times New Roman" w:eastAsia="Calibri" w:hAnsi="Times New Roman" w:cs="Times New Roman"/>
          <w:sz w:val="24"/>
          <w:szCs w:val="24"/>
          <w:lang w:eastAsia="zh-CN"/>
        </w:rPr>
        <w:t>ый</w:t>
      </w:r>
      <w:proofErr w:type="spellEnd"/>
      <w:r w:rsidRPr="008B2C5E">
        <w:rPr>
          <w:rFonts w:ascii="Times New Roman" w:eastAsia="Calibri" w:hAnsi="Times New Roman" w:cs="Times New Roman"/>
          <w:sz w:val="24"/>
          <w:szCs w:val="24"/>
          <w:lang w:eastAsia="zh-CN"/>
        </w:rPr>
        <w:t>) по адресу:___________________________________________________</w:t>
      </w:r>
    </w:p>
    <w:p w:rsidR="00817D3C" w:rsidRPr="008B2C5E" w:rsidRDefault="00817D3C" w:rsidP="008B2C5E">
      <w:pPr>
        <w:suppressAutoHyphens/>
        <w:spacing w:after="0" w:line="360" w:lineRule="auto"/>
        <w:ind w:right="76" w:firstLine="540"/>
        <w:rPr>
          <w:rFonts w:ascii="Times New Roman" w:eastAsia="Calibri"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9478"/>
      </w:tblGrid>
      <w:tr w:rsidR="00817D3C" w:rsidRPr="008B2C5E" w:rsidTr="00781F87">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8B2C5E" w:rsidRDefault="00817D3C" w:rsidP="008B2C5E">
            <w:pPr>
              <w:suppressAutoHyphens/>
              <w:spacing w:after="0" w:line="360" w:lineRule="auto"/>
              <w:ind w:right="76"/>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помещение жилым помещением</w:t>
            </w:r>
          </w:p>
        </w:tc>
      </w:tr>
      <w:tr w:rsidR="00817D3C" w:rsidRPr="008B2C5E" w:rsidTr="00781F87">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8B2C5E" w:rsidRDefault="00817D3C" w:rsidP="008B2C5E">
            <w:pPr>
              <w:suppressAutoHyphens/>
              <w:spacing w:after="0" w:line="360" w:lineRule="auto"/>
              <w:ind w:right="76"/>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жилое помещение </w:t>
            </w:r>
            <w:proofErr w:type="gramStart"/>
            <w:r w:rsidRPr="008B2C5E">
              <w:rPr>
                <w:rFonts w:ascii="Times New Roman" w:eastAsia="Calibri" w:hAnsi="Times New Roman" w:cs="Times New Roman"/>
                <w:sz w:val="24"/>
                <w:szCs w:val="24"/>
                <w:lang w:eastAsia="zh-CN"/>
              </w:rPr>
              <w:t>непригодным</w:t>
            </w:r>
            <w:proofErr w:type="gramEnd"/>
            <w:r w:rsidRPr="008B2C5E">
              <w:rPr>
                <w:rFonts w:ascii="Times New Roman" w:eastAsia="Calibri" w:hAnsi="Times New Roman" w:cs="Times New Roman"/>
                <w:sz w:val="24"/>
                <w:szCs w:val="24"/>
                <w:lang w:eastAsia="zh-CN"/>
              </w:rPr>
              <w:t xml:space="preserve"> для проживания</w:t>
            </w:r>
          </w:p>
        </w:tc>
      </w:tr>
      <w:tr w:rsidR="00817D3C" w:rsidRPr="008B2C5E" w:rsidTr="00781F87">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8B2C5E" w:rsidRDefault="00817D3C" w:rsidP="008B2C5E">
            <w:pPr>
              <w:suppressAutoHyphens/>
              <w:spacing w:after="0" w:line="360" w:lineRule="auto"/>
              <w:ind w:right="76"/>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многоквартирный дом аварийным и подлежащим сносу или реконструкции</w:t>
            </w:r>
          </w:p>
        </w:tc>
      </w:tr>
    </w:tbl>
    <w:p w:rsidR="00817D3C" w:rsidRPr="008B2C5E" w:rsidRDefault="00817D3C" w:rsidP="008B2C5E">
      <w:pPr>
        <w:suppressAutoHyphens/>
        <w:spacing w:after="0" w:line="360" w:lineRule="auto"/>
        <w:ind w:right="76"/>
        <w:jc w:val="both"/>
        <w:rPr>
          <w:rFonts w:ascii="Times New Roman" w:eastAsia="Calibri" w:hAnsi="Times New Roman" w:cs="Times New Roman"/>
          <w:sz w:val="24"/>
          <w:szCs w:val="24"/>
          <w:lang w:eastAsia="zh-CN"/>
        </w:rPr>
      </w:pPr>
    </w:p>
    <w:p w:rsidR="00817D3C" w:rsidRPr="008B2C5E" w:rsidRDefault="00817D3C" w:rsidP="008B2C5E">
      <w:pPr>
        <w:suppressAutoHyphens/>
        <w:spacing w:after="0" w:line="360" w:lineRule="auto"/>
        <w:ind w:right="76" w:firstLine="540"/>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Приложения:       </w:t>
      </w:r>
    </w:p>
    <w:p w:rsidR="00817D3C" w:rsidRPr="008B2C5E" w:rsidRDefault="00817D3C" w:rsidP="008B2C5E">
      <w:pPr>
        <w:suppressAutoHyphens/>
        <w:spacing w:after="0" w:line="360" w:lineRule="auto"/>
        <w:ind w:right="76" w:firstLine="540"/>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________________________________________________________________________</w:t>
      </w:r>
      <w:r w:rsidR="008B2C5E">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rsidR="00817D3C" w:rsidRPr="008B2C5E" w:rsidRDefault="00817D3C" w:rsidP="008B2C5E">
      <w:pPr>
        <w:suppressAutoHyphens/>
        <w:spacing w:after="0" w:line="360" w:lineRule="auto"/>
        <w:ind w:right="76" w:firstLine="540"/>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Заявитель:</w:t>
      </w:r>
    </w:p>
    <w:p w:rsidR="00817D3C" w:rsidRPr="008B2C5E" w:rsidRDefault="00817D3C" w:rsidP="008B2C5E">
      <w:pPr>
        <w:suppressAutoHyphens/>
        <w:spacing w:after="0" w:line="360" w:lineRule="auto"/>
        <w:ind w:right="76" w:firstLine="540"/>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w:t>
      </w:r>
    </w:p>
    <w:p w:rsidR="00817D3C" w:rsidRPr="008B2C5E" w:rsidRDefault="00817D3C" w:rsidP="008B2C5E">
      <w:pPr>
        <w:suppressAutoHyphens/>
        <w:spacing w:after="0" w:line="360" w:lineRule="auto"/>
        <w:ind w:right="76" w:firstLine="540"/>
        <w:jc w:val="both"/>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3652"/>
        <w:gridCol w:w="2126"/>
        <w:gridCol w:w="3792"/>
      </w:tblGrid>
      <w:tr w:rsidR="00817D3C" w:rsidRPr="008B2C5E" w:rsidTr="00781F87">
        <w:tc>
          <w:tcPr>
            <w:tcW w:w="3652" w:type="dxa"/>
            <w:shd w:val="clear" w:color="auto" w:fill="auto"/>
          </w:tcPr>
          <w:p w:rsidR="00817D3C" w:rsidRPr="008B2C5E" w:rsidRDefault="00817D3C" w:rsidP="008B2C5E">
            <w:pPr>
              <w:suppressAutoHyphens/>
              <w:spacing w:after="0" w:line="360" w:lineRule="auto"/>
              <w:ind w:right="76"/>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 ____________ 20__ г.</w:t>
            </w:r>
          </w:p>
        </w:tc>
        <w:tc>
          <w:tcPr>
            <w:tcW w:w="2126" w:type="dxa"/>
            <w:shd w:val="clear" w:color="auto" w:fill="auto"/>
          </w:tcPr>
          <w:p w:rsidR="00817D3C" w:rsidRPr="008B2C5E" w:rsidRDefault="00817D3C" w:rsidP="008B2C5E">
            <w:pPr>
              <w:suppressAutoHyphens/>
              <w:snapToGrid w:val="0"/>
              <w:spacing w:after="0" w:line="360" w:lineRule="auto"/>
              <w:ind w:right="76"/>
              <w:rPr>
                <w:rFonts w:ascii="Times New Roman" w:eastAsia="Calibri" w:hAnsi="Times New Roman" w:cs="Times New Roman"/>
                <w:sz w:val="24"/>
                <w:szCs w:val="24"/>
                <w:lang w:eastAsia="zh-CN"/>
              </w:rPr>
            </w:pPr>
          </w:p>
        </w:tc>
        <w:tc>
          <w:tcPr>
            <w:tcW w:w="3792" w:type="dxa"/>
            <w:tcBorders>
              <w:bottom w:val="single" w:sz="4" w:space="0" w:color="000000"/>
            </w:tcBorders>
            <w:shd w:val="clear" w:color="auto" w:fill="auto"/>
          </w:tcPr>
          <w:p w:rsidR="00817D3C" w:rsidRPr="008B2C5E" w:rsidRDefault="00817D3C" w:rsidP="008B2C5E">
            <w:pPr>
              <w:suppressAutoHyphens/>
              <w:snapToGrid w:val="0"/>
              <w:spacing w:after="0" w:line="360" w:lineRule="auto"/>
              <w:ind w:right="76"/>
              <w:rPr>
                <w:rFonts w:ascii="Times New Roman" w:eastAsia="Calibri" w:hAnsi="Times New Roman" w:cs="Times New Roman"/>
                <w:sz w:val="24"/>
                <w:szCs w:val="24"/>
                <w:lang w:eastAsia="zh-CN"/>
              </w:rPr>
            </w:pPr>
          </w:p>
        </w:tc>
      </w:tr>
      <w:tr w:rsidR="00817D3C" w:rsidRPr="008B2C5E" w:rsidTr="00781F87">
        <w:tc>
          <w:tcPr>
            <w:tcW w:w="3652" w:type="dxa"/>
            <w:shd w:val="clear" w:color="auto" w:fill="auto"/>
          </w:tcPr>
          <w:p w:rsidR="00817D3C" w:rsidRPr="008B2C5E" w:rsidRDefault="00817D3C" w:rsidP="008B2C5E">
            <w:pPr>
              <w:suppressAutoHyphens/>
              <w:spacing w:after="0" w:line="360" w:lineRule="auto"/>
              <w:ind w:right="76"/>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(дата)</w:t>
            </w:r>
          </w:p>
        </w:tc>
        <w:tc>
          <w:tcPr>
            <w:tcW w:w="2126" w:type="dxa"/>
            <w:shd w:val="clear" w:color="auto" w:fill="auto"/>
          </w:tcPr>
          <w:p w:rsidR="00817D3C" w:rsidRPr="008B2C5E" w:rsidRDefault="00817D3C" w:rsidP="008B2C5E">
            <w:pPr>
              <w:suppressAutoHyphens/>
              <w:snapToGrid w:val="0"/>
              <w:spacing w:after="0" w:line="360" w:lineRule="auto"/>
              <w:ind w:right="76"/>
              <w:rPr>
                <w:rFonts w:ascii="Times New Roman" w:eastAsia="Calibri" w:hAnsi="Times New Roman" w:cs="Times New Roman"/>
                <w:sz w:val="24"/>
                <w:szCs w:val="24"/>
                <w:lang w:eastAsia="zh-CN"/>
              </w:rPr>
            </w:pPr>
          </w:p>
        </w:tc>
        <w:tc>
          <w:tcPr>
            <w:tcW w:w="3792" w:type="dxa"/>
            <w:tcBorders>
              <w:top w:val="single" w:sz="4" w:space="0" w:color="000000"/>
            </w:tcBorders>
            <w:shd w:val="clear" w:color="auto" w:fill="auto"/>
          </w:tcPr>
          <w:p w:rsidR="00817D3C" w:rsidRPr="008B2C5E" w:rsidRDefault="00817D3C" w:rsidP="008B2C5E">
            <w:pPr>
              <w:suppressAutoHyphens/>
              <w:spacing w:after="0" w:line="360" w:lineRule="auto"/>
              <w:ind w:right="76"/>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(подпись)</w:t>
            </w:r>
          </w:p>
        </w:tc>
      </w:tr>
    </w:tbl>
    <w:p w:rsidR="005D214A" w:rsidRDefault="005D214A" w:rsidP="008B2C5E">
      <w:pPr>
        <w:suppressAutoHyphens/>
        <w:spacing w:after="0" w:line="360" w:lineRule="auto"/>
        <w:ind w:right="76"/>
        <w:rPr>
          <w:rFonts w:ascii="Times New Roman" w:eastAsia="Calibri" w:hAnsi="Times New Roman" w:cs="Times New Roman"/>
          <w:sz w:val="24"/>
          <w:szCs w:val="24"/>
          <w:lang w:eastAsia="zh-CN"/>
        </w:rPr>
      </w:pPr>
    </w:p>
    <w:p w:rsidR="008B2C5E" w:rsidRPr="008B2C5E" w:rsidRDefault="008B2C5E" w:rsidP="008B2C5E">
      <w:pPr>
        <w:suppressAutoHyphens/>
        <w:spacing w:after="0" w:line="360" w:lineRule="auto"/>
        <w:ind w:right="76"/>
        <w:rPr>
          <w:rFonts w:ascii="Times New Roman" w:eastAsia="Calibri" w:hAnsi="Times New Roman" w:cs="Times New Roman"/>
          <w:sz w:val="28"/>
          <w:szCs w:val="28"/>
          <w:lang w:eastAsia="zh-CN"/>
        </w:rPr>
      </w:pPr>
    </w:p>
    <w:p w:rsidR="005D214A" w:rsidRPr="008B2C5E" w:rsidRDefault="005D214A" w:rsidP="008B2C5E">
      <w:pPr>
        <w:suppressAutoHyphens/>
        <w:spacing w:after="0" w:line="360" w:lineRule="auto"/>
        <w:ind w:right="76" w:firstLine="5400"/>
        <w:jc w:val="right"/>
        <w:rPr>
          <w:rFonts w:ascii="Times New Roman" w:eastAsia="Calibri" w:hAnsi="Times New Roman" w:cs="Times New Roman"/>
          <w:sz w:val="28"/>
          <w:szCs w:val="28"/>
          <w:lang w:eastAsia="zh-CN"/>
        </w:rPr>
      </w:pPr>
    </w:p>
    <w:p w:rsidR="00817D3C" w:rsidRPr="008B2C5E" w:rsidRDefault="00817D3C" w:rsidP="008B2C5E">
      <w:pPr>
        <w:suppressAutoHyphens/>
        <w:spacing w:after="0" w:line="360" w:lineRule="auto"/>
        <w:ind w:right="76" w:firstLine="5400"/>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lastRenderedPageBreak/>
        <w:t>Приложение № 2</w:t>
      </w:r>
    </w:p>
    <w:p w:rsidR="00817D3C" w:rsidRPr="008B2C5E" w:rsidRDefault="00817D3C" w:rsidP="008B2C5E">
      <w:pPr>
        <w:suppressAutoHyphens/>
        <w:spacing w:after="0" w:line="360" w:lineRule="auto"/>
        <w:ind w:left="5220"/>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к административному регламенту </w:t>
      </w:r>
    </w:p>
    <w:p w:rsidR="00817D3C" w:rsidRPr="008B2C5E" w:rsidRDefault="00817D3C" w:rsidP="008B2C5E">
      <w:pPr>
        <w:suppressAutoHyphens/>
        <w:spacing w:after="0" w:line="360" w:lineRule="auto"/>
        <w:jc w:val="right"/>
        <w:rPr>
          <w:rFonts w:ascii="Times New Roman" w:eastAsia="Calibri" w:hAnsi="Times New Roman" w:cs="Times New Roman"/>
          <w:sz w:val="24"/>
          <w:szCs w:val="24"/>
          <w:lang w:eastAsia="zh-CN"/>
        </w:rPr>
      </w:pPr>
    </w:p>
    <w:p w:rsidR="00817D3C" w:rsidRPr="008B2C5E" w:rsidRDefault="00817D3C" w:rsidP="008B2C5E">
      <w:pPr>
        <w:tabs>
          <w:tab w:val="left" w:pos="4860"/>
        </w:tabs>
        <w:suppressAutoHyphens/>
        <w:spacing w:after="0" w:line="360" w:lineRule="auto"/>
        <w:ind w:left="5220"/>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w:t>
      </w:r>
    </w:p>
    <w:p w:rsidR="00817D3C" w:rsidRPr="008B2C5E" w:rsidRDefault="00817D3C" w:rsidP="008B2C5E">
      <w:pPr>
        <w:suppressAutoHyphens/>
        <w:spacing w:after="0" w:line="360" w:lineRule="auto"/>
        <w:ind w:firstLine="4680"/>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vertAlign w:val="superscript"/>
          <w:lang w:eastAsia="zh-CN"/>
        </w:rPr>
        <w:t xml:space="preserve">Ф.И.О. заявителя, адрес </w:t>
      </w:r>
    </w:p>
    <w:p w:rsidR="00817D3C" w:rsidRPr="008B2C5E" w:rsidRDefault="00817D3C" w:rsidP="008B2C5E">
      <w:pPr>
        <w:suppressAutoHyphens/>
        <w:spacing w:after="0" w:line="360" w:lineRule="auto"/>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наименование и реквизиты</w:t>
      </w:r>
    </w:p>
    <w:p w:rsidR="00817D3C" w:rsidRPr="008B2C5E" w:rsidRDefault="00817D3C" w:rsidP="008B2C5E">
      <w:pPr>
        <w:suppressAutoHyphens/>
        <w:spacing w:after="0" w:line="360" w:lineRule="auto"/>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 xml:space="preserve">органа, предоставляющего </w:t>
      </w:r>
    </w:p>
    <w:p w:rsidR="00817D3C" w:rsidRPr="008B2C5E" w:rsidRDefault="00817D3C" w:rsidP="008B2C5E">
      <w:pPr>
        <w:suppressAutoHyphens/>
        <w:spacing w:after="0" w:line="360" w:lineRule="auto"/>
        <w:jc w:val="right"/>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муниципальную услугу</w:t>
      </w:r>
    </w:p>
    <w:p w:rsidR="00817D3C" w:rsidRPr="008B2C5E" w:rsidRDefault="00817D3C" w:rsidP="008B2C5E">
      <w:pPr>
        <w:suppressAutoHyphens/>
        <w:spacing w:after="0" w:line="360" w:lineRule="auto"/>
        <w:jc w:val="center"/>
        <w:rPr>
          <w:rFonts w:ascii="Times New Roman" w:eastAsia="Calibri" w:hAnsi="Times New Roman" w:cs="Times New Roman"/>
          <w:sz w:val="24"/>
          <w:szCs w:val="24"/>
          <w:lang w:eastAsia="zh-CN"/>
        </w:rPr>
      </w:pPr>
    </w:p>
    <w:p w:rsidR="00817D3C" w:rsidRPr="008B2C5E" w:rsidRDefault="00817D3C" w:rsidP="008B2C5E">
      <w:pPr>
        <w:suppressAutoHyphens/>
        <w:spacing w:after="0" w:line="360" w:lineRule="auto"/>
        <w:jc w:val="center"/>
        <w:rPr>
          <w:rFonts w:ascii="Times New Roman" w:eastAsia="Calibri" w:hAnsi="Times New Roman" w:cs="Times New Roman"/>
          <w:sz w:val="24"/>
          <w:szCs w:val="24"/>
          <w:lang w:eastAsia="zh-CN"/>
        </w:rPr>
      </w:pPr>
      <w:r w:rsidRPr="008B2C5E">
        <w:rPr>
          <w:rFonts w:ascii="Times New Roman" w:eastAsia="Calibri" w:hAnsi="Times New Roman" w:cs="Times New Roman"/>
          <w:b/>
          <w:sz w:val="24"/>
          <w:szCs w:val="24"/>
          <w:lang w:eastAsia="zh-CN"/>
        </w:rPr>
        <w:t>Уведомление об отказе в приеме заявления для предоставления муниципальной услуги</w:t>
      </w:r>
    </w:p>
    <w:p w:rsidR="00817D3C" w:rsidRPr="008B2C5E" w:rsidRDefault="00817D3C" w:rsidP="008B2C5E">
      <w:pPr>
        <w:suppressAutoHyphens/>
        <w:spacing w:after="0" w:line="360" w:lineRule="auto"/>
        <w:rPr>
          <w:rFonts w:ascii="Times New Roman" w:eastAsia="Calibri" w:hAnsi="Times New Roman" w:cs="Times New Roman"/>
          <w:b/>
          <w:sz w:val="24"/>
          <w:szCs w:val="24"/>
          <w:lang w:eastAsia="zh-CN"/>
        </w:rPr>
      </w:pPr>
    </w:p>
    <w:p w:rsidR="00817D3C" w:rsidRPr="008B2C5E" w:rsidRDefault="00817D3C" w:rsidP="008B2C5E">
      <w:pPr>
        <w:suppressAutoHyphens/>
        <w:spacing w:after="0" w:line="240" w:lineRule="auto"/>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Уважаемый (</w:t>
      </w:r>
      <w:proofErr w:type="spellStart"/>
      <w:r w:rsidRPr="008B2C5E">
        <w:rPr>
          <w:rFonts w:ascii="Times New Roman" w:eastAsia="Calibri" w:hAnsi="Times New Roman" w:cs="Times New Roman"/>
          <w:sz w:val="24"/>
          <w:szCs w:val="24"/>
          <w:lang w:eastAsia="zh-CN"/>
        </w:rPr>
        <w:t>ая</w:t>
      </w:r>
      <w:proofErr w:type="spellEnd"/>
      <w:r w:rsidRPr="008B2C5E">
        <w:rPr>
          <w:rFonts w:ascii="Times New Roman" w:eastAsia="Calibri" w:hAnsi="Times New Roman" w:cs="Times New Roman"/>
          <w:sz w:val="24"/>
          <w:szCs w:val="24"/>
          <w:lang w:eastAsia="zh-CN"/>
        </w:rPr>
        <w:t>)_____________________________________________________</w:t>
      </w:r>
    </w:p>
    <w:p w:rsidR="00817D3C" w:rsidRPr="008B2C5E" w:rsidRDefault="00817D3C" w:rsidP="008B2C5E">
      <w:pPr>
        <w:suppressAutoHyphens/>
        <w:spacing w:after="0" w:line="240" w:lineRule="auto"/>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vertAlign w:val="superscript"/>
          <w:lang w:eastAsia="zh-CN"/>
        </w:rPr>
        <w:t>(Ф.И.О. заявителя)</w:t>
      </w:r>
    </w:p>
    <w:p w:rsidR="00817D3C" w:rsidRPr="008B2C5E" w:rsidRDefault="00817D3C" w:rsidP="008B2C5E">
      <w:pPr>
        <w:tabs>
          <w:tab w:val="left" w:pos="9354"/>
        </w:tabs>
        <w:suppressAutoHyphens/>
        <w:spacing w:after="0" w:line="240" w:lineRule="auto"/>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B2C5E">
        <w:rPr>
          <w:rFonts w:ascii="Times New Roman" w:eastAsia="Calibri" w:hAnsi="Times New Roman" w:cs="Times New Roman"/>
          <w:bCs/>
          <w:sz w:val="24"/>
          <w:szCs w:val="24"/>
          <w:lang w:eastAsia="zh-CN"/>
        </w:rPr>
        <w:t xml:space="preserve"> на территории муниципального образования»</w:t>
      </w:r>
      <w:r w:rsidRPr="008B2C5E">
        <w:rPr>
          <w:rFonts w:ascii="Times New Roman" w:eastAsia="Calibri" w:hAnsi="Times New Roman" w:cs="Times New Roman"/>
          <w:sz w:val="24"/>
          <w:szCs w:val="24"/>
          <w:lang w:eastAsia="zh-CN"/>
        </w:rPr>
        <w:t xml:space="preserve">, не может быть принято </w:t>
      </w:r>
      <w:proofErr w:type="gramStart"/>
      <w:r w:rsidRPr="008B2C5E">
        <w:rPr>
          <w:rFonts w:ascii="Times New Roman" w:eastAsia="Calibri" w:hAnsi="Times New Roman" w:cs="Times New Roman"/>
          <w:sz w:val="24"/>
          <w:szCs w:val="24"/>
          <w:lang w:eastAsia="zh-CN"/>
        </w:rPr>
        <w:t>по</w:t>
      </w:r>
      <w:proofErr w:type="gramEnd"/>
      <w:r w:rsidRPr="008B2C5E">
        <w:rPr>
          <w:rFonts w:ascii="Times New Roman" w:eastAsia="Calibri" w:hAnsi="Times New Roman" w:cs="Times New Roman"/>
          <w:sz w:val="24"/>
          <w:szCs w:val="24"/>
          <w:lang w:eastAsia="zh-CN"/>
        </w:rPr>
        <w:t xml:space="preserve"> </w:t>
      </w:r>
      <w:proofErr w:type="gramStart"/>
      <w:r w:rsidRPr="008B2C5E">
        <w:rPr>
          <w:rFonts w:ascii="Times New Roman" w:eastAsia="Calibri" w:hAnsi="Times New Roman" w:cs="Times New Roman"/>
          <w:sz w:val="24"/>
          <w:szCs w:val="24"/>
          <w:lang w:eastAsia="zh-CN"/>
        </w:rPr>
        <w:t>следующим</w:t>
      </w:r>
      <w:proofErr w:type="gramEnd"/>
      <w:r w:rsidRPr="008B2C5E">
        <w:rPr>
          <w:rFonts w:ascii="Times New Roman" w:eastAsia="Calibri" w:hAnsi="Times New Roman" w:cs="Times New Roman"/>
          <w:sz w:val="24"/>
          <w:szCs w:val="24"/>
          <w:lang w:eastAsia="zh-CN"/>
        </w:rPr>
        <w:t xml:space="preserve"> основаниям: </w:t>
      </w:r>
    </w:p>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_____________________________________________________________________________</w:t>
      </w:r>
    </w:p>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_____________________________________________________________________________</w:t>
      </w:r>
    </w:p>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_____________________________________________________________________________</w:t>
      </w:r>
    </w:p>
    <w:p w:rsidR="00817D3C" w:rsidRPr="008B2C5E" w:rsidRDefault="00817D3C" w:rsidP="008B2C5E">
      <w:pPr>
        <w:suppressAutoHyphens/>
        <w:spacing w:after="0" w:line="360" w:lineRule="auto"/>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_____________________________________________________________________________</w:t>
      </w:r>
    </w:p>
    <w:p w:rsidR="00817D3C" w:rsidRPr="008B2C5E" w:rsidRDefault="00817D3C" w:rsidP="008B2C5E">
      <w:pPr>
        <w:suppressAutoHyphens/>
        <w:spacing w:after="0" w:line="240" w:lineRule="auto"/>
        <w:jc w:val="center"/>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(также указываются способы устранения причин отказа в приеме документов)</w:t>
      </w:r>
    </w:p>
    <w:p w:rsidR="00817D3C" w:rsidRPr="008B2C5E" w:rsidRDefault="00817D3C" w:rsidP="008B2C5E">
      <w:pPr>
        <w:suppressAutoHyphens/>
        <w:autoSpaceDE w:val="0"/>
        <w:spacing w:after="0" w:line="240" w:lineRule="auto"/>
        <w:ind w:firstLine="540"/>
        <w:jc w:val="both"/>
        <w:rPr>
          <w:rFonts w:ascii="Times New Roman" w:eastAsia="Calibri" w:hAnsi="Times New Roman" w:cs="Times New Roman"/>
          <w:sz w:val="24"/>
          <w:szCs w:val="24"/>
          <w:lang w:eastAsia="zh-CN"/>
        </w:rPr>
      </w:pPr>
    </w:p>
    <w:p w:rsidR="00817D3C" w:rsidRPr="008B2C5E" w:rsidRDefault="00817D3C" w:rsidP="008B2C5E">
      <w:pPr>
        <w:suppressAutoHyphens/>
        <w:spacing w:after="0" w:line="240" w:lineRule="auto"/>
        <w:ind w:firstLine="709"/>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В случае устранения вышеуказанных оснований Вы имеете право повторно обратиться для получения муниципальной услуги.</w:t>
      </w:r>
    </w:p>
    <w:p w:rsidR="00817D3C" w:rsidRPr="008B2C5E" w:rsidRDefault="00817D3C" w:rsidP="008B2C5E">
      <w:pPr>
        <w:suppressAutoHyphens/>
        <w:autoSpaceDE w:val="0"/>
        <w:spacing w:after="0" w:line="240" w:lineRule="auto"/>
        <w:ind w:firstLine="540"/>
        <w:jc w:val="both"/>
        <w:rPr>
          <w:rFonts w:ascii="Times New Roman" w:eastAsia="Calibri" w:hAnsi="Times New Roman" w:cs="Times New Roman"/>
          <w:sz w:val="24"/>
          <w:szCs w:val="24"/>
          <w:lang w:eastAsia="zh-CN"/>
        </w:rPr>
      </w:pPr>
    </w:p>
    <w:p w:rsidR="00817D3C" w:rsidRPr="008B2C5E" w:rsidRDefault="00817D3C" w:rsidP="008B2C5E">
      <w:pPr>
        <w:suppressAutoHyphens/>
        <w:autoSpaceDE w:val="0"/>
        <w:spacing w:after="0" w:line="240" w:lineRule="auto"/>
        <w:ind w:firstLine="720"/>
        <w:jc w:val="both"/>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3528"/>
        <w:gridCol w:w="284"/>
        <w:gridCol w:w="1696"/>
        <w:gridCol w:w="1440"/>
        <w:gridCol w:w="2700"/>
      </w:tblGrid>
      <w:tr w:rsidR="00817D3C" w:rsidRPr="008B2C5E" w:rsidTr="00781F87">
        <w:tc>
          <w:tcPr>
            <w:tcW w:w="3528" w:type="dxa"/>
            <w:tcBorders>
              <w:bottom w:val="single" w:sz="4" w:space="0" w:color="000000"/>
            </w:tcBorders>
            <w:shd w:val="clear" w:color="auto" w:fill="auto"/>
          </w:tcPr>
          <w:p w:rsidR="00817D3C" w:rsidRPr="008B2C5E" w:rsidRDefault="00817D3C" w:rsidP="008B2C5E">
            <w:pPr>
              <w:suppressAutoHyphens/>
              <w:snapToGrid w:val="0"/>
              <w:spacing w:after="0" w:line="360" w:lineRule="auto"/>
              <w:ind w:left="-85" w:right="-85"/>
              <w:jc w:val="both"/>
              <w:rPr>
                <w:rFonts w:ascii="Times New Roman" w:eastAsia="Times New Roman" w:hAnsi="Times New Roman" w:cs="Times New Roman"/>
                <w:color w:val="000000"/>
                <w:sz w:val="24"/>
                <w:szCs w:val="24"/>
                <w:lang w:eastAsia="zh-CN"/>
              </w:rPr>
            </w:pPr>
          </w:p>
        </w:tc>
        <w:tc>
          <w:tcPr>
            <w:tcW w:w="284" w:type="dxa"/>
            <w:shd w:val="clear" w:color="auto" w:fill="auto"/>
          </w:tcPr>
          <w:p w:rsidR="00817D3C" w:rsidRPr="008B2C5E" w:rsidRDefault="00817D3C" w:rsidP="008B2C5E">
            <w:pPr>
              <w:suppressAutoHyphens/>
              <w:snapToGrid w:val="0"/>
              <w:spacing w:after="0" w:line="360" w:lineRule="auto"/>
              <w:ind w:left="-85" w:right="-85"/>
              <w:jc w:val="both"/>
              <w:rPr>
                <w:rFonts w:ascii="Times New Roman" w:eastAsia="Times New Roman" w:hAnsi="Times New Roman" w:cs="Times New Roman"/>
                <w:color w:val="000000"/>
                <w:sz w:val="24"/>
                <w:szCs w:val="24"/>
                <w:lang w:eastAsia="zh-CN"/>
              </w:rPr>
            </w:pPr>
          </w:p>
        </w:tc>
        <w:tc>
          <w:tcPr>
            <w:tcW w:w="1696" w:type="dxa"/>
            <w:tcBorders>
              <w:bottom w:val="single" w:sz="4" w:space="0" w:color="000000"/>
            </w:tcBorders>
            <w:shd w:val="clear" w:color="auto" w:fill="auto"/>
          </w:tcPr>
          <w:p w:rsidR="00817D3C" w:rsidRPr="008B2C5E" w:rsidRDefault="00817D3C" w:rsidP="008B2C5E">
            <w:pPr>
              <w:suppressAutoHyphens/>
              <w:snapToGrid w:val="0"/>
              <w:spacing w:after="0" w:line="360" w:lineRule="auto"/>
              <w:ind w:left="-85" w:right="-85"/>
              <w:jc w:val="both"/>
              <w:rPr>
                <w:rFonts w:ascii="Times New Roman" w:eastAsia="Times New Roman" w:hAnsi="Times New Roman" w:cs="Times New Roman"/>
                <w:color w:val="000000"/>
                <w:sz w:val="24"/>
                <w:szCs w:val="24"/>
                <w:lang w:eastAsia="zh-CN"/>
              </w:rPr>
            </w:pPr>
          </w:p>
        </w:tc>
        <w:tc>
          <w:tcPr>
            <w:tcW w:w="1440" w:type="dxa"/>
            <w:shd w:val="clear" w:color="auto" w:fill="auto"/>
          </w:tcPr>
          <w:p w:rsidR="00817D3C" w:rsidRPr="008B2C5E" w:rsidRDefault="00817D3C" w:rsidP="008B2C5E">
            <w:pPr>
              <w:suppressAutoHyphens/>
              <w:snapToGrid w:val="0"/>
              <w:spacing w:after="0" w:line="360" w:lineRule="auto"/>
              <w:ind w:left="-85" w:right="-85"/>
              <w:jc w:val="both"/>
              <w:rPr>
                <w:rFonts w:ascii="Times New Roman" w:eastAsia="Times New Roman" w:hAnsi="Times New Roman" w:cs="Times New Roman"/>
                <w:color w:val="000000"/>
                <w:sz w:val="24"/>
                <w:szCs w:val="24"/>
                <w:lang w:eastAsia="zh-CN"/>
              </w:rPr>
            </w:pPr>
          </w:p>
        </w:tc>
        <w:tc>
          <w:tcPr>
            <w:tcW w:w="2700" w:type="dxa"/>
            <w:shd w:val="clear" w:color="auto" w:fill="auto"/>
          </w:tcPr>
          <w:p w:rsidR="00817D3C" w:rsidRPr="008B2C5E" w:rsidRDefault="00817D3C" w:rsidP="008B2C5E">
            <w:pPr>
              <w:suppressAutoHyphens/>
              <w:spacing w:after="0" w:line="360" w:lineRule="auto"/>
              <w:ind w:left="-85" w:right="-85"/>
              <w:jc w:val="both"/>
              <w:rPr>
                <w:rFonts w:ascii="Times New Roman" w:eastAsia="Calibri" w:hAnsi="Times New Roman" w:cs="Times New Roman"/>
                <w:sz w:val="24"/>
                <w:szCs w:val="24"/>
                <w:lang w:eastAsia="zh-CN"/>
              </w:rPr>
            </w:pPr>
            <w:r w:rsidRPr="008B2C5E">
              <w:rPr>
                <w:rFonts w:ascii="Times New Roman" w:eastAsia="Times New Roman" w:hAnsi="Times New Roman" w:cs="Times New Roman"/>
                <w:color w:val="000000"/>
                <w:sz w:val="24"/>
                <w:szCs w:val="24"/>
                <w:lang w:eastAsia="zh-CN"/>
              </w:rPr>
              <w:t>____________________</w:t>
            </w:r>
          </w:p>
        </w:tc>
      </w:tr>
      <w:tr w:rsidR="00817D3C" w:rsidRPr="008B2C5E" w:rsidTr="00781F87">
        <w:tc>
          <w:tcPr>
            <w:tcW w:w="3528" w:type="dxa"/>
            <w:tcBorders>
              <w:top w:val="single" w:sz="4" w:space="0" w:color="000000"/>
            </w:tcBorders>
            <w:shd w:val="clear" w:color="auto" w:fill="auto"/>
          </w:tcPr>
          <w:p w:rsidR="00817D3C" w:rsidRPr="008B2C5E" w:rsidRDefault="00817D3C" w:rsidP="008B2C5E">
            <w:pPr>
              <w:suppressAutoHyphens/>
              <w:spacing w:after="0" w:line="360" w:lineRule="auto"/>
              <w:ind w:left="-85" w:right="-85"/>
              <w:jc w:val="center"/>
              <w:rPr>
                <w:rFonts w:ascii="Times New Roman" w:eastAsia="Calibri" w:hAnsi="Times New Roman" w:cs="Times New Roman"/>
                <w:sz w:val="24"/>
                <w:szCs w:val="24"/>
                <w:lang w:eastAsia="zh-CN"/>
              </w:rPr>
            </w:pPr>
            <w:r w:rsidRPr="008B2C5E">
              <w:rPr>
                <w:rFonts w:ascii="Times New Roman" w:eastAsia="Times New Roman" w:hAnsi="Times New Roman" w:cs="Times New Roman"/>
                <w:color w:val="000000"/>
                <w:sz w:val="24"/>
                <w:szCs w:val="24"/>
                <w:lang w:eastAsia="zh-CN"/>
              </w:rPr>
              <w:t xml:space="preserve"> Уполномоченное должностное лицо</w:t>
            </w:r>
          </w:p>
        </w:tc>
        <w:tc>
          <w:tcPr>
            <w:tcW w:w="284" w:type="dxa"/>
            <w:shd w:val="clear" w:color="auto" w:fill="auto"/>
          </w:tcPr>
          <w:p w:rsidR="00817D3C" w:rsidRPr="008B2C5E" w:rsidRDefault="00817D3C" w:rsidP="008B2C5E">
            <w:pPr>
              <w:suppressAutoHyphens/>
              <w:snapToGrid w:val="0"/>
              <w:spacing w:after="0" w:line="360" w:lineRule="auto"/>
              <w:ind w:left="-85" w:right="-85"/>
              <w:jc w:val="center"/>
              <w:rPr>
                <w:rFonts w:ascii="Times New Roman" w:eastAsia="Times New Roman" w:hAnsi="Times New Roman" w:cs="Times New Roman"/>
                <w:color w:val="000000"/>
                <w:sz w:val="24"/>
                <w:szCs w:val="24"/>
                <w:lang w:eastAsia="zh-CN"/>
              </w:rPr>
            </w:pPr>
          </w:p>
        </w:tc>
        <w:tc>
          <w:tcPr>
            <w:tcW w:w="1696" w:type="dxa"/>
            <w:tcBorders>
              <w:top w:val="single" w:sz="4" w:space="0" w:color="000000"/>
            </w:tcBorders>
            <w:shd w:val="clear" w:color="auto" w:fill="auto"/>
          </w:tcPr>
          <w:p w:rsidR="00817D3C" w:rsidRPr="008B2C5E" w:rsidRDefault="00817D3C" w:rsidP="008B2C5E">
            <w:pPr>
              <w:suppressAutoHyphens/>
              <w:spacing w:after="0" w:line="360" w:lineRule="auto"/>
              <w:ind w:left="-85" w:right="-85"/>
              <w:jc w:val="center"/>
              <w:rPr>
                <w:rFonts w:ascii="Times New Roman" w:eastAsia="Calibri" w:hAnsi="Times New Roman" w:cs="Times New Roman"/>
                <w:sz w:val="24"/>
                <w:szCs w:val="24"/>
                <w:lang w:eastAsia="zh-CN"/>
              </w:rPr>
            </w:pPr>
            <w:r w:rsidRPr="008B2C5E">
              <w:rPr>
                <w:rFonts w:ascii="Times New Roman" w:eastAsia="Times New Roman" w:hAnsi="Times New Roman" w:cs="Times New Roman"/>
                <w:color w:val="000000"/>
                <w:sz w:val="24"/>
                <w:szCs w:val="24"/>
                <w:lang w:eastAsia="zh-CN"/>
              </w:rPr>
              <w:t>(подпись)</w:t>
            </w:r>
          </w:p>
        </w:tc>
        <w:tc>
          <w:tcPr>
            <w:tcW w:w="1440" w:type="dxa"/>
            <w:shd w:val="clear" w:color="auto" w:fill="auto"/>
          </w:tcPr>
          <w:p w:rsidR="00817D3C" w:rsidRPr="008B2C5E" w:rsidRDefault="00817D3C" w:rsidP="008B2C5E">
            <w:pPr>
              <w:suppressAutoHyphens/>
              <w:snapToGrid w:val="0"/>
              <w:spacing w:after="0" w:line="360" w:lineRule="auto"/>
              <w:ind w:left="-85" w:right="-85"/>
              <w:jc w:val="center"/>
              <w:rPr>
                <w:rFonts w:ascii="Times New Roman" w:eastAsia="Times New Roman" w:hAnsi="Times New Roman" w:cs="Times New Roman"/>
                <w:color w:val="000000"/>
                <w:sz w:val="24"/>
                <w:szCs w:val="24"/>
                <w:lang w:eastAsia="zh-CN"/>
              </w:rPr>
            </w:pPr>
          </w:p>
        </w:tc>
        <w:tc>
          <w:tcPr>
            <w:tcW w:w="2700" w:type="dxa"/>
            <w:shd w:val="clear" w:color="auto" w:fill="auto"/>
          </w:tcPr>
          <w:p w:rsidR="00817D3C" w:rsidRPr="008B2C5E" w:rsidRDefault="00817D3C" w:rsidP="008B2C5E">
            <w:pPr>
              <w:suppressAutoHyphens/>
              <w:spacing w:after="0" w:line="360" w:lineRule="auto"/>
              <w:ind w:left="-85" w:right="-85"/>
              <w:jc w:val="center"/>
              <w:rPr>
                <w:rFonts w:ascii="Times New Roman" w:eastAsia="Calibri" w:hAnsi="Times New Roman" w:cs="Times New Roman"/>
                <w:sz w:val="24"/>
                <w:szCs w:val="24"/>
                <w:lang w:eastAsia="zh-CN"/>
              </w:rPr>
            </w:pPr>
            <w:r w:rsidRPr="008B2C5E">
              <w:rPr>
                <w:rFonts w:ascii="Times New Roman" w:eastAsia="Times New Roman" w:hAnsi="Times New Roman" w:cs="Times New Roman"/>
                <w:color w:val="000000"/>
                <w:sz w:val="24"/>
                <w:szCs w:val="24"/>
                <w:lang w:eastAsia="zh-CN"/>
              </w:rPr>
              <w:t>И.О.Ф.</w:t>
            </w:r>
          </w:p>
        </w:tc>
      </w:tr>
    </w:tbl>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2268"/>
        <w:gridCol w:w="540"/>
      </w:tblGrid>
      <w:tr w:rsidR="00817D3C" w:rsidRPr="008B2C5E" w:rsidTr="00781F87">
        <w:tc>
          <w:tcPr>
            <w:tcW w:w="2268" w:type="dxa"/>
            <w:tcBorders>
              <w:bottom w:val="single" w:sz="4" w:space="0" w:color="000000"/>
            </w:tcBorders>
            <w:shd w:val="clear" w:color="auto" w:fill="auto"/>
          </w:tcPr>
          <w:p w:rsidR="00817D3C" w:rsidRPr="008B2C5E" w:rsidRDefault="00817D3C" w:rsidP="008B2C5E">
            <w:pPr>
              <w:suppressAutoHyphens/>
              <w:snapToGrid w:val="0"/>
              <w:spacing w:after="0" w:line="360" w:lineRule="auto"/>
              <w:ind w:left="-85" w:right="-85"/>
              <w:jc w:val="both"/>
              <w:rPr>
                <w:rFonts w:ascii="Times New Roman" w:eastAsia="Times New Roman" w:hAnsi="Times New Roman" w:cs="Times New Roman"/>
                <w:color w:val="000000"/>
                <w:sz w:val="24"/>
                <w:szCs w:val="24"/>
                <w:lang w:eastAsia="zh-CN"/>
              </w:rPr>
            </w:pPr>
          </w:p>
        </w:tc>
        <w:tc>
          <w:tcPr>
            <w:tcW w:w="540" w:type="dxa"/>
            <w:shd w:val="clear" w:color="auto" w:fill="auto"/>
          </w:tcPr>
          <w:p w:rsidR="00817D3C" w:rsidRPr="008B2C5E" w:rsidRDefault="00817D3C" w:rsidP="008B2C5E">
            <w:pPr>
              <w:suppressAutoHyphens/>
              <w:spacing w:after="0" w:line="360" w:lineRule="auto"/>
              <w:ind w:left="-85" w:right="-85"/>
              <w:jc w:val="both"/>
              <w:rPr>
                <w:rFonts w:ascii="Times New Roman" w:eastAsia="Calibri" w:hAnsi="Times New Roman" w:cs="Times New Roman"/>
                <w:sz w:val="24"/>
                <w:szCs w:val="24"/>
                <w:lang w:eastAsia="zh-CN"/>
              </w:rPr>
            </w:pPr>
            <w:proofErr w:type="gramStart"/>
            <w:r w:rsidRPr="008B2C5E">
              <w:rPr>
                <w:rFonts w:ascii="Times New Roman" w:eastAsia="Times New Roman" w:hAnsi="Times New Roman" w:cs="Times New Roman"/>
                <w:color w:val="000000"/>
                <w:sz w:val="24"/>
                <w:szCs w:val="24"/>
                <w:lang w:eastAsia="zh-CN"/>
              </w:rPr>
              <w:t>г</w:t>
            </w:r>
            <w:proofErr w:type="gramEnd"/>
            <w:r w:rsidRPr="008B2C5E">
              <w:rPr>
                <w:rFonts w:ascii="Times New Roman" w:eastAsia="Times New Roman" w:hAnsi="Times New Roman" w:cs="Times New Roman"/>
                <w:color w:val="000000"/>
                <w:sz w:val="24"/>
                <w:szCs w:val="24"/>
                <w:lang w:eastAsia="zh-CN"/>
              </w:rPr>
              <w:t>.</w:t>
            </w:r>
          </w:p>
        </w:tc>
      </w:tr>
      <w:tr w:rsidR="00817D3C" w:rsidRPr="008B2C5E" w:rsidTr="00781F87">
        <w:tc>
          <w:tcPr>
            <w:tcW w:w="2268" w:type="dxa"/>
            <w:tcBorders>
              <w:top w:val="single" w:sz="4" w:space="0" w:color="000000"/>
            </w:tcBorders>
            <w:shd w:val="clear" w:color="auto" w:fill="auto"/>
          </w:tcPr>
          <w:p w:rsidR="00817D3C" w:rsidRPr="008B2C5E" w:rsidRDefault="00817D3C" w:rsidP="008B2C5E">
            <w:pPr>
              <w:suppressAutoHyphens/>
              <w:spacing w:after="0" w:line="360" w:lineRule="auto"/>
              <w:ind w:left="-85" w:right="-85"/>
              <w:jc w:val="center"/>
              <w:rPr>
                <w:rFonts w:ascii="Times New Roman" w:eastAsia="Calibri" w:hAnsi="Times New Roman" w:cs="Times New Roman"/>
                <w:sz w:val="24"/>
                <w:szCs w:val="24"/>
                <w:lang w:eastAsia="zh-CN"/>
              </w:rPr>
            </w:pPr>
            <w:r w:rsidRPr="008B2C5E">
              <w:rPr>
                <w:rFonts w:ascii="Times New Roman" w:eastAsia="Times New Roman" w:hAnsi="Times New Roman" w:cs="Times New Roman"/>
                <w:color w:val="000000"/>
                <w:sz w:val="24"/>
                <w:szCs w:val="24"/>
                <w:lang w:eastAsia="zh-CN"/>
              </w:rPr>
              <w:t>(дата)</w:t>
            </w:r>
          </w:p>
        </w:tc>
        <w:tc>
          <w:tcPr>
            <w:tcW w:w="540" w:type="dxa"/>
            <w:shd w:val="clear" w:color="auto" w:fill="auto"/>
          </w:tcPr>
          <w:p w:rsidR="00817D3C" w:rsidRPr="008B2C5E" w:rsidRDefault="00817D3C" w:rsidP="008B2C5E">
            <w:pPr>
              <w:suppressAutoHyphens/>
              <w:snapToGrid w:val="0"/>
              <w:spacing w:after="0" w:line="360" w:lineRule="auto"/>
              <w:ind w:left="-85" w:right="-85"/>
              <w:jc w:val="center"/>
              <w:rPr>
                <w:rFonts w:ascii="Times New Roman" w:eastAsia="Times New Roman" w:hAnsi="Times New Roman" w:cs="Times New Roman"/>
                <w:color w:val="000000"/>
                <w:sz w:val="24"/>
                <w:szCs w:val="24"/>
                <w:lang w:eastAsia="zh-CN"/>
              </w:rPr>
            </w:pPr>
          </w:p>
        </w:tc>
      </w:tr>
    </w:tbl>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p>
    <w:p w:rsidR="00817D3C" w:rsidRPr="008B2C5E" w:rsidRDefault="00817D3C" w:rsidP="008B2C5E">
      <w:pPr>
        <w:suppressAutoHyphens/>
        <w:spacing w:after="0" w:line="360" w:lineRule="auto"/>
        <w:rPr>
          <w:rFonts w:ascii="Times New Roman" w:eastAsia="Calibri" w:hAnsi="Times New Roman" w:cs="Times New Roman"/>
          <w:sz w:val="24"/>
          <w:szCs w:val="24"/>
          <w:lang w:eastAsia="zh-CN"/>
        </w:rPr>
      </w:pPr>
      <w:r w:rsidRPr="008B2C5E">
        <w:rPr>
          <w:rFonts w:ascii="Times New Roman" w:eastAsia="Calibri" w:hAnsi="Times New Roman" w:cs="Times New Roman"/>
          <w:sz w:val="24"/>
          <w:szCs w:val="24"/>
          <w:lang w:eastAsia="zh-CN"/>
        </w:rPr>
        <w:t>Дата направления по почте или электронной почте «___»__________________20___</w:t>
      </w:r>
    </w:p>
    <w:sectPr w:rsidR="00817D3C" w:rsidRPr="008B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19"/>
    <w:rsid w:val="00073C38"/>
    <w:rsid w:val="000779DF"/>
    <w:rsid w:val="000915A1"/>
    <w:rsid w:val="001570CC"/>
    <w:rsid w:val="001722BA"/>
    <w:rsid w:val="001D529D"/>
    <w:rsid w:val="00212C60"/>
    <w:rsid w:val="002474EA"/>
    <w:rsid w:val="0025287E"/>
    <w:rsid w:val="00260260"/>
    <w:rsid w:val="002C139D"/>
    <w:rsid w:val="00342666"/>
    <w:rsid w:val="003677D2"/>
    <w:rsid w:val="00375026"/>
    <w:rsid w:val="00392695"/>
    <w:rsid w:val="00394C7F"/>
    <w:rsid w:val="00436688"/>
    <w:rsid w:val="00440DA7"/>
    <w:rsid w:val="00565A93"/>
    <w:rsid w:val="005A351A"/>
    <w:rsid w:val="005D214A"/>
    <w:rsid w:val="005D5CD5"/>
    <w:rsid w:val="00610047"/>
    <w:rsid w:val="0063395B"/>
    <w:rsid w:val="00634623"/>
    <w:rsid w:val="00641519"/>
    <w:rsid w:val="00645686"/>
    <w:rsid w:val="006C6613"/>
    <w:rsid w:val="006D5FC8"/>
    <w:rsid w:val="00727AB4"/>
    <w:rsid w:val="00745984"/>
    <w:rsid w:val="007F5691"/>
    <w:rsid w:val="00817D3C"/>
    <w:rsid w:val="00861CB2"/>
    <w:rsid w:val="008B2C5E"/>
    <w:rsid w:val="008F0C64"/>
    <w:rsid w:val="008F3E16"/>
    <w:rsid w:val="00957DBE"/>
    <w:rsid w:val="00982E06"/>
    <w:rsid w:val="00A166AE"/>
    <w:rsid w:val="00AE4CDA"/>
    <w:rsid w:val="00C87CC2"/>
    <w:rsid w:val="00C90C77"/>
    <w:rsid w:val="00CB4664"/>
    <w:rsid w:val="00CD088C"/>
    <w:rsid w:val="00D8532D"/>
    <w:rsid w:val="00DC108D"/>
    <w:rsid w:val="00E809D2"/>
    <w:rsid w:val="00F0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7D2"/>
    <w:rPr>
      <w:rFonts w:ascii="Tahoma" w:hAnsi="Tahoma" w:cs="Tahoma"/>
      <w:sz w:val="16"/>
      <w:szCs w:val="16"/>
    </w:rPr>
  </w:style>
  <w:style w:type="paragraph" w:customStyle="1" w:styleId="a5">
    <w:name w:val="Знак"/>
    <w:basedOn w:val="a"/>
    <w:rsid w:val="00982E06"/>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7D2"/>
    <w:rPr>
      <w:rFonts w:ascii="Tahoma" w:hAnsi="Tahoma" w:cs="Tahoma"/>
      <w:sz w:val="16"/>
      <w:szCs w:val="16"/>
    </w:rPr>
  </w:style>
  <w:style w:type="paragraph" w:customStyle="1" w:styleId="a5">
    <w:name w:val="Знак"/>
    <w:basedOn w:val="a"/>
    <w:rsid w:val="00982E06"/>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3" Type="http://schemas.openxmlformats.org/officeDocument/2006/relationships/settings" Target="settings.xml"/><Relationship Id="rId7" Type="http://schemas.openxmlformats.org/officeDocument/2006/relationships/hyperlink" Target="garantf1://12044695.1044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A57F357DCB38D7B8D792D8EC679DEC7A98CA8885D427BFD2D671B4063F7C7FEF4224l8P1K" TargetMode="External"/><Relationship Id="rId11" Type="http://schemas.openxmlformats.org/officeDocument/2006/relationships/fontTable" Target="fontTable.xm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hyperlink" Target="http://www.consultant.ru/document/cons_doc_LAW_302971/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54</Pages>
  <Words>12720</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50</cp:revision>
  <cp:lastPrinted>2018-12-07T05:51:00Z</cp:lastPrinted>
  <dcterms:created xsi:type="dcterms:W3CDTF">2018-12-06T11:16:00Z</dcterms:created>
  <dcterms:modified xsi:type="dcterms:W3CDTF">2019-01-15T08:43:00Z</dcterms:modified>
</cp:coreProperties>
</file>