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AF" w:rsidRPr="00012723" w:rsidRDefault="006628AF" w:rsidP="006628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2723">
        <w:rPr>
          <w:rFonts w:ascii="Times New Roman" w:hAnsi="Times New Roman"/>
          <w:b/>
          <w:sz w:val="28"/>
          <w:szCs w:val="28"/>
        </w:rPr>
        <w:t xml:space="preserve">АДМИНИСТРАЦИЯ ЛУЗСКОГО ГОРОДСКОГО ПОСЕЛЕНИЯ </w:t>
      </w:r>
    </w:p>
    <w:p w:rsidR="006628AF" w:rsidRPr="00012723" w:rsidRDefault="006628AF" w:rsidP="006628AF">
      <w:pPr>
        <w:pStyle w:val="a3"/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012723">
        <w:rPr>
          <w:rFonts w:ascii="Times New Roman" w:hAnsi="Times New Roman"/>
          <w:b/>
          <w:sz w:val="28"/>
          <w:szCs w:val="28"/>
        </w:rPr>
        <w:t>ЛУЗСКОГО РАЙОНА КИРОВСКОЙ ОБЛАСТИ</w:t>
      </w:r>
    </w:p>
    <w:p w:rsidR="006628AF" w:rsidRPr="00012723" w:rsidRDefault="006628AF" w:rsidP="006628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8AF" w:rsidRPr="00012723" w:rsidRDefault="006628AF" w:rsidP="006628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8AF" w:rsidRPr="00012723" w:rsidRDefault="006628AF" w:rsidP="006628AF">
      <w:pPr>
        <w:pStyle w:val="a3"/>
        <w:spacing w:after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272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1272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628AF" w:rsidRPr="00012723" w:rsidRDefault="006628AF" w:rsidP="006628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28AF" w:rsidRPr="00012723" w:rsidRDefault="006628AF" w:rsidP="006628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28AF" w:rsidRPr="00012723" w:rsidRDefault="004472B2" w:rsidP="004472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</w:t>
      </w:r>
      <w:r w:rsidR="006628AF" w:rsidRPr="00012723">
        <w:rPr>
          <w:rFonts w:ascii="Times New Roman" w:hAnsi="Times New Roman"/>
          <w:sz w:val="28"/>
          <w:szCs w:val="28"/>
        </w:rPr>
        <w:t xml:space="preserve">2017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628AF" w:rsidRPr="00012723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21</w:t>
      </w:r>
    </w:p>
    <w:p w:rsidR="006628AF" w:rsidRPr="00012723" w:rsidRDefault="006628AF" w:rsidP="006628AF">
      <w:pPr>
        <w:pStyle w:val="a3"/>
        <w:spacing w:after="480"/>
        <w:jc w:val="center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г. Луза</w:t>
      </w:r>
    </w:p>
    <w:p w:rsidR="006628AF" w:rsidRPr="00012723" w:rsidRDefault="006628AF" w:rsidP="006628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8AF" w:rsidRDefault="006628AF" w:rsidP="006628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 22.12.2017 №439 </w:t>
      </w:r>
    </w:p>
    <w:p w:rsidR="006628AF" w:rsidRPr="00012723" w:rsidRDefault="006628AF" w:rsidP="006628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12723">
        <w:rPr>
          <w:rFonts w:ascii="Times New Roman" w:hAnsi="Times New Roman"/>
          <w:b/>
          <w:sz w:val="28"/>
          <w:szCs w:val="28"/>
        </w:rPr>
        <w:t>Об утверждении Порядка осуществления муниципального</w:t>
      </w:r>
    </w:p>
    <w:p w:rsidR="006628AF" w:rsidRDefault="006628AF" w:rsidP="006628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7002">
        <w:rPr>
          <w:rFonts w:ascii="Times New Roman" w:hAnsi="Times New Roman"/>
          <w:b/>
          <w:sz w:val="28"/>
          <w:szCs w:val="28"/>
        </w:rPr>
        <w:t xml:space="preserve">дорожного контроля за обеспечением сохранности </w:t>
      </w:r>
      <w:proofErr w:type="gramStart"/>
      <w:r w:rsidRPr="00B87002">
        <w:rPr>
          <w:rFonts w:ascii="Times New Roman" w:hAnsi="Times New Roman"/>
          <w:b/>
          <w:sz w:val="28"/>
          <w:szCs w:val="28"/>
        </w:rPr>
        <w:t>автомобильных</w:t>
      </w:r>
      <w:proofErr w:type="gramEnd"/>
    </w:p>
    <w:p w:rsidR="006628AF" w:rsidRDefault="006628AF" w:rsidP="006628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7002">
        <w:rPr>
          <w:rFonts w:ascii="Times New Roman" w:hAnsi="Times New Roman"/>
          <w:b/>
          <w:sz w:val="28"/>
          <w:szCs w:val="28"/>
        </w:rPr>
        <w:t>дорог местного значения общего пользования в границах</w:t>
      </w:r>
    </w:p>
    <w:p w:rsidR="006628AF" w:rsidRDefault="006628AF" w:rsidP="006628AF">
      <w:pPr>
        <w:pStyle w:val="20"/>
        <w:shd w:val="clear" w:color="auto" w:fill="auto"/>
        <w:tabs>
          <w:tab w:val="left" w:leader="underscore" w:pos="9737"/>
        </w:tabs>
        <w:spacing w:after="0" w:line="240" w:lineRule="auto"/>
        <w:ind w:left="11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Лузское </w:t>
      </w:r>
      <w:r w:rsidRPr="00B87002">
        <w:rPr>
          <w:rFonts w:ascii="Times New Roman" w:hAnsi="Times New Roman"/>
          <w:b/>
          <w:sz w:val="28"/>
          <w:szCs w:val="28"/>
        </w:rPr>
        <w:t>городско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B870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поселение Лузского района Кировской области»</w:t>
      </w:r>
    </w:p>
    <w:p w:rsidR="006628AF" w:rsidRDefault="006628AF" w:rsidP="006628AF"/>
    <w:p w:rsidR="006628AF" w:rsidRPr="00782399" w:rsidRDefault="006628AF" w:rsidP="0066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2399">
        <w:rPr>
          <w:rFonts w:ascii="Times New Roman" w:hAnsi="Times New Roman"/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</w:t>
      </w:r>
      <w:r w:rsidRPr="00782399">
        <w:rPr>
          <w:sz w:val="28"/>
          <w:szCs w:val="28"/>
        </w:rPr>
        <w:t xml:space="preserve"> </w:t>
      </w:r>
      <w:r w:rsidRPr="00782399">
        <w:rPr>
          <w:rFonts w:ascii="Times New Roman" w:hAnsi="Times New Roman"/>
          <w:sz w:val="28"/>
          <w:szCs w:val="28"/>
        </w:rPr>
        <w:t>администрация Лузского городского поселения ПОСТАНОВЛЯЕТ:</w:t>
      </w:r>
    </w:p>
    <w:p w:rsidR="006628AF" w:rsidRDefault="006628AF" w:rsidP="006628A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67D6">
        <w:rPr>
          <w:rFonts w:ascii="Times New Roman" w:hAnsi="Times New Roman"/>
          <w:sz w:val="28"/>
          <w:szCs w:val="28"/>
        </w:rPr>
        <w:t xml:space="preserve">1.Внести в Порядок осуществления муниципального дорожного </w:t>
      </w:r>
      <w:proofErr w:type="gramStart"/>
      <w:r w:rsidRPr="002167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67D6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муниципального образования Лузское городское  поселение Лузского района Кировской области» утвержденный постановлением администрации Лузского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22.12.2017 №439 (далее – Порядок)</w:t>
      </w:r>
      <w:r w:rsidRPr="002167D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28AF" w:rsidRDefault="006628AF" w:rsidP="006628A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F2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 4.2. раздела 4 Порядка слова по тексту «уполномоченный орган» исключить.</w:t>
      </w:r>
    </w:p>
    <w:p w:rsidR="006628AF" w:rsidRDefault="006628AF" w:rsidP="006628A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1.2.Пункт 4.3. раздела 4 Порядка изложить в новой редакции:</w:t>
      </w:r>
    </w:p>
    <w:p w:rsidR="006628AF" w:rsidRPr="00D00A81" w:rsidRDefault="006628AF" w:rsidP="006628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</w:t>
      </w:r>
      <w:r w:rsidRPr="0017185C">
        <w:rPr>
          <w:rFonts w:ascii="Times New Roman" w:hAnsi="Times New Roman"/>
          <w:sz w:val="28"/>
          <w:szCs w:val="28"/>
        </w:rPr>
        <w:t xml:space="preserve"> </w:t>
      </w:r>
      <w:r w:rsidRPr="00A31DD1">
        <w:rPr>
          <w:rFonts w:ascii="Times New Roman" w:hAnsi="Times New Roman"/>
          <w:sz w:val="28"/>
          <w:szCs w:val="28"/>
        </w:rPr>
        <w:t>Основаниями для проведения внеплановой</w:t>
      </w:r>
      <w:r w:rsidRPr="00D00A81">
        <w:rPr>
          <w:rFonts w:ascii="Times New Roman" w:hAnsi="Times New Roman"/>
          <w:sz w:val="28"/>
          <w:szCs w:val="28"/>
        </w:rPr>
        <w:t xml:space="preserve"> проверки в отношении юридического лица или индивидуального предпринимателя являются только положения установленные </w:t>
      </w:r>
      <w:hyperlink r:id="rId4" w:anchor="10" w:tooltip="Федеральный закон от 26 декабря 2008 г. N 294-ФЗ &quot;О защите прав юрид..." w:history="1">
        <w:r w:rsidRPr="00E30380">
          <w:rPr>
            <w:rStyle w:val="a4"/>
            <w:rFonts w:ascii="Times New Roman" w:hAnsi="Times New Roman"/>
            <w:sz w:val="28"/>
            <w:szCs w:val="28"/>
          </w:rPr>
          <w:t>статьей 10</w:t>
        </w:r>
      </w:hyperlink>
      <w:r w:rsidRPr="00E30380">
        <w:rPr>
          <w:rFonts w:ascii="Times New Roman" w:hAnsi="Times New Roman"/>
          <w:sz w:val="28"/>
          <w:szCs w:val="28"/>
        </w:rPr>
        <w:t xml:space="preserve"> </w:t>
      </w:r>
      <w:r w:rsidRPr="00D00A81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 xml:space="preserve">дерального закона от 26.12.2008   </w:t>
      </w:r>
      <w:r w:rsidRPr="00D00A81"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28AF" w:rsidRDefault="006628AF" w:rsidP="0066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E96">
        <w:rPr>
          <w:rFonts w:ascii="Times New Roman" w:hAnsi="Times New Roman"/>
          <w:color w:val="0D0D0D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5" w:history="1">
        <w:r w:rsidRPr="00D45E96">
          <w:rPr>
            <w:rFonts w:ascii="Times New Roman" w:hAnsi="Times New Roman"/>
            <w:color w:val="0D0D0D"/>
            <w:sz w:val="28"/>
            <w:szCs w:val="28"/>
          </w:rPr>
          <w:t>подпунктах "а"</w:t>
        </w:r>
      </w:hyperlink>
      <w:r w:rsidRPr="00D45E96">
        <w:rPr>
          <w:rFonts w:ascii="Times New Roman" w:hAnsi="Times New Roman"/>
          <w:color w:val="0D0D0D"/>
          <w:sz w:val="28"/>
          <w:szCs w:val="28"/>
        </w:rPr>
        <w:t xml:space="preserve"> и </w:t>
      </w:r>
      <w:hyperlink r:id="rId6" w:history="1">
        <w:r w:rsidRPr="00D45E96">
          <w:rPr>
            <w:rFonts w:ascii="Times New Roman" w:hAnsi="Times New Roman"/>
            <w:color w:val="0D0D0D"/>
            <w:sz w:val="28"/>
            <w:szCs w:val="28"/>
          </w:rPr>
          <w:t>"б" пункта 2</w:t>
        </w:r>
      </w:hyperlink>
      <w:r w:rsidRPr="00D45E96">
        <w:rPr>
          <w:rFonts w:ascii="Times New Roman" w:hAnsi="Times New Roman"/>
          <w:color w:val="0D0D0D"/>
          <w:sz w:val="28"/>
          <w:szCs w:val="28"/>
        </w:rPr>
        <w:t xml:space="preserve">, </w:t>
      </w:r>
      <w:hyperlink r:id="rId7" w:history="1">
        <w:r w:rsidRPr="00D45E96">
          <w:rPr>
            <w:rFonts w:ascii="Times New Roman" w:hAnsi="Times New Roman"/>
            <w:color w:val="0D0D0D"/>
            <w:sz w:val="28"/>
            <w:szCs w:val="28"/>
          </w:rPr>
          <w:t>пункте 2.1 части 2</w:t>
        </w:r>
      </w:hyperlink>
      <w:r w:rsidRPr="00D45E96">
        <w:rPr>
          <w:rFonts w:ascii="Times New Roman" w:hAnsi="Times New Roman"/>
          <w:color w:val="0D0D0D"/>
          <w:sz w:val="28"/>
          <w:szCs w:val="28"/>
        </w:rPr>
        <w:t xml:space="preserve"> статьи 10 Федерального </w:t>
      </w:r>
      <w:hyperlink r:id="rId8" w:history="1">
        <w:r w:rsidRPr="00D45E96">
          <w:rPr>
            <w:rFonts w:ascii="Times New Roman" w:hAnsi="Times New Roman"/>
            <w:color w:val="0D0D0D"/>
            <w:sz w:val="28"/>
            <w:szCs w:val="28"/>
          </w:rPr>
          <w:t>закона</w:t>
        </w:r>
      </w:hyperlink>
      <w:r w:rsidRPr="00D45E96">
        <w:rPr>
          <w:rFonts w:ascii="Times New Roman" w:hAnsi="Times New Roman"/>
          <w:color w:val="0D0D0D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</w:t>
      </w:r>
      <w:r w:rsidRPr="00D45E96">
        <w:rPr>
          <w:rFonts w:ascii="Times New Roman" w:hAnsi="Times New Roman"/>
          <w:color w:val="0D0D0D"/>
          <w:sz w:val="28"/>
          <w:szCs w:val="28"/>
        </w:rPr>
        <w:lastRenderedPageBreak/>
        <w:t xml:space="preserve">контроля (надзора) и муниципального контроля", органами муниципального контроля после </w:t>
      </w:r>
      <w:hyperlink r:id="rId9" w:history="1">
        <w:r w:rsidRPr="00D45E96">
          <w:rPr>
            <w:rFonts w:ascii="Times New Roman" w:hAnsi="Times New Roman"/>
            <w:color w:val="0D0D0D"/>
            <w:sz w:val="28"/>
            <w:szCs w:val="28"/>
          </w:rPr>
          <w:t>согласования</w:t>
        </w:r>
      </w:hyperlink>
      <w:r w:rsidRPr="00D45E96">
        <w:rPr>
          <w:rFonts w:ascii="Times New Roman" w:hAnsi="Times New Roman"/>
          <w:color w:val="0D0D0D"/>
          <w:sz w:val="28"/>
          <w:szCs w:val="28"/>
        </w:rPr>
        <w:t xml:space="preserve"> с органом прокуратуры</w:t>
      </w:r>
      <w:r w:rsidRPr="00621AA1">
        <w:rPr>
          <w:rFonts w:ascii="Times New Roman" w:hAnsi="Times New Roman"/>
          <w:sz w:val="28"/>
          <w:szCs w:val="28"/>
        </w:rPr>
        <w:t xml:space="preserve"> по месту осуществления деятельности</w:t>
      </w:r>
      <w:proofErr w:type="gramEnd"/>
      <w:r w:rsidRPr="00621AA1">
        <w:rPr>
          <w:rFonts w:ascii="Times New Roman" w:hAnsi="Times New Roman"/>
          <w:sz w:val="28"/>
          <w:szCs w:val="28"/>
        </w:rPr>
        <w:t xml:space="preserve"> таких юридических лиц, индивидуальных предпринимателей</w:t>
      </w:r>
      <w:proofErr w:type="gramStart"/>
      <w:r w:rsidRPr="00621A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628AF" w:rsidRPr="00621AA1" w:rsidRDefault="006628AF" w:rsidP="0066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28AF" w:rsidRPr="004F2800" w:rsidRDefault="006628AF" w:rsidP="006628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F28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F28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628AF" w:rsidRDefault="006628AF" w:rsidP="006628AF">
      <w:pPr>
        <w:pStyle w:val="a3"/>
        <w:spacing w:after="360"/>
        <w:jc w:val="both"/>
        <w:rPr>
          <w:rFonts w:ascii="Times New Roman" w:hAnsi="Times New Roman"/>
          <w:sz w:val="28"/>
          <w:szCs w:val="28"/>
        </w:rPr>
      </w:pPr>
      <w:r w:rsidRPr="004F2800">
        <w:rPr>
          <w:rFonts w:ascii="Times New Roman" w:hAnsi="Times New Roman"/>
          <w:sz w:val="28"/>
          <w:szCs w:val="28"/>
        </w:rPr>
        <w:t xml:space="preserve">Лузского городского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8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С.В.Тетерин</w:t>
      </w:r>
    </w:p>
    <w:p w:rsidR="006628AF" w:rsidRPr="004F2800" w:rsidRDefault="006628AF" w:rsidP="006628AF">
      <w:pPr>
        <w:pStyle w:val="a3"/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8AF" w:rsidRPr="002F45E0" w:rsidRDefault="006628AF" w:rsidP="006628AF">
      <w:pPr>
        <w:shd w:val="clear" w:color="auto" w:fill="FFFFFF"/>
        <w:spacing w:after="4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45E0">
        <w:rPr>
          <w:rFonts w:ascii="Times New Roman" w:hAnsi="Times New Roman"/>
          <w:color w:val="000000"/>
          <w:sz w:val="28"/>
          <w:szCs w:val="28"/>
        </w:rPr>
        <w:t>ПОДГОТОВЛЕНО</w:t>
      </w:r>
    </w:p>
    <w:p w:rsidR="006628AF" w:rsidRDefault="006628AF" w:rsidP="006628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Заведующая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юридическим</w:t>
      </w:r>
      <w:proofErr w:type="gramEnd"/>
    </w:p>
    <w:p w:rsidR="006628AF" w:rsidRPr="002F45E0" w:rsidRDefault="006628AF" w:rsidP="006628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отделом - юрисконсульт </w:t>
      </w:r>
      <w:r w:rsidRPr="002F45E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F45E0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С</w:t>
      </w:r>
      <w:r w:rsidRPr="002F45E0">
        <w:rPr>
          <w:rFonts w:ascii="Times New Roman" w:hAnsi="Times New Roman"/>
          <w:color w:val="000000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Бурчевская</w:t>
      </w:r>
      <w:proofErr w:type="spellEnd"/>
    </w:p>
    <w:p w:rsidR="006628AF" w:rsidRDefault="006628AF" w:rsidP="006628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28AF" w:rsidRPr="00D236AD" w:rsidRDefault="006628AF" w:rsidP="006628AF">
      <w:pPr>
        <w:spacing w:after="0" w:line="240" w:lineRule="auto"/>
        <w:jc w:val="center"/>
        <w:rPr>
          <w:sz w:val="24"/>
          <w:szCs w:val="24"/>
        </w:rPr>
      </w:pPr>
    </w:p>
    <w:p w:rsidR="006628AF" w:rsidRPr="002167D6" w:rsidRDefault="006628AF" w:rsidP="006628AF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628AF" w:rsidRPr="002167D6" w:rsidRDefault="006628AF" w:rsidP="006628AF">
      <w:pPr>
        <w:ind w:firstLine="708"/>
        <w:rPr>
          <w:rFonts w:ascii="Times New Roman" w:hAnsi="Times New Roman"/>
          <w:sz w:val="28"/>
          <w:szCs w:val="28"/>
        </w:rPr>
      </w:pPr>
    </w:p>
    <w:p w:rsidR="001C5A2E" w:rsidRDefault="001C5A2E">
      <w:bookmarkStart w:id="0" w:name="_GoBack"/>
      <w:bookmarkEnd w:id="0"/>
    </w:p>
    <w:sectPr w:rsidR="001C5A2E" w:rsidSect="005D56D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21"/>
    <w:rsid w:val="001C5A2E"/>
    <w:rsid w:val="00231E21"/>
    <w:rsid w:val="004472B2"/>
    <w:rsid w:val="006628AF"/>
    <w:rsid w:val="00D5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2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6628AF"/>
    <w:rPr>
      <w:color w:val="0000FF"/>
      <w:u w:val="single"/>
    </w:rPr>
  </w:style>
  <w:style w:type="character" w:customStyle="1" w:styleId="2">
    <w:name w:val="Основной текст (2)_"/>
    <w:link w:val="20"/>
    <w:rsid w:val="006628AF"/>
    <w:rPr>
      <w:rFonts w:ascii="Calibri" w:eastAsia="Calibri" w:hAnsi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8AF"/>
    <w:pPr>
      <w:widowControl w:val="0"/>
      <w:shd w:val="clear" w:color="auto" w:fill="FFFFFF"/>
      <w:spacing w:after="300" w:line="269" w:lineRule="exact"/>
    </w:pPr>
    <w:rPr>
      <w:rFonts w:eastAsia="Calibr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2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6628AF"/>
    <w:rPr>
      <w:color w:val="0000FF"/>
      <w:u w:val="single"/>
    </w:rPr>
  </w:style>
  <w:style w:type="character" w:customStyle="1" w:styleId="2">
    <w:name w:val="Основной текст (2)_"/>
    <w:link w:val="20"/>
    <w:rsid w:val="006628AF"/>
    <w:rPr>
      <w:rFonts w:ascii="Calibri" w:eastAsia="Calibri" w:hAnsi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28AF"/>
    <w:pPr>
      <w:widowControl w:val="0"/>
      <w:shd w:val="clear" w:color="auto" w:fill="FFFFFF"/>
      <w:spacing w:after="300" w:line="269" w:lineRule="exact"/>
    </w:pPr>
    <w:rPr>
      <w:rFonts w:eastAsia="Calibr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F7A9BA71CA983F2D42F848B5DF373D5A9377E46AE06A42B46AB37E6FF25DECB3A7D8010E3F2F844I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2DAC9B2CF467EE5D4FBDDBFE9EE894362F5BE8168AEFD30E20CA7F5989885552C4F7E96U2I1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2DAC9B2CF467EE5D4FBDDBFE9EE894362F5BE8168AEFD30E20CA7F5989885552C4F7C9421B50FU0I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F2DAC9B2CF467EE5D4FBDDBFE9EE894362F5BE8168AEFD30E20CA7F5989885552C4F7C9421B50FU0I2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2164247.htm" TargetMode="External"/><Relationship Id="rId9" Type="http://schemas.openxmlformats.org/officeDocument/2006/relationships/hyperlink" Target="consultantplus://offline/ref=DFF2DAC9B2CF467EE5D4FBDDBFE9EE894068F6BF8966AEFD30E20CA7F5989885552C4F7C9421B40BU0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2018-01-31T12:55:00Z</dcterms:created>
  <dcterms:modified xsi:type="dcterms:W3CDTF">2018-02-01T10:11:00Z</dcterms:modified>
</cp:coreProperties>
</file>