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4" w:rsidRDefault="00DF14C4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DF14C4" w:rsidRDefault="00DF14C4" w:rsidP="00DF1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8E29FD">
        <w:rPr>
          <w:rFonts w:ascii="Times New Roman" w:hAnsi="Times New Roman" w:cs="Times New Roman"/>
          <w:sz w:val="24"/>
          <w:szCs w:val="24"/>
        </w:rPr>
        <w:t xml:space="preserve">    31.01.2017</w:t>
      </w: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14 час 00 мин  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F1085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Кузнецов Артем Владимирови</w:t>
      </w:r>
      <w:proofErr w:type="gramStart"/>
      <w:r w:rsidR="00F1085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 главы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Шабалина Нина Валентиновн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11 человек.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733" w:rsidRPr="00DA5733" w:rsidRDefault="00DA5733" w:rsidP="00DA57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корректировки (внесения изменений и дополнений) в часть </w:t>
      </w:r>
      <w:r w:rsidR="008E29FD" w:rsidRPr="00DA5733">
        <w:rPr>
          <w:rFonts w:ascii="Times New Roman" w:hAnsi="Times New Roman" w:cs="Times New Roman"/>
          <w:sz w:val="24"/>
          <w:szCs w:val="24"/>
        </w:rPr>
        <w:t>3 «Градостроительные регламенты»</w:t>
      </w:r>
      <w:r w:rsidRPr="00DA5733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F14C4" w:rsidRPr="00DA5733" w:rsidRDefault="00DF14C4" w:rsidP="00DA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8E29FD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F14C4" w:rsidRDefault="00BA0949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949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</w:t>
      </w:r>
      <w:r w:rsidR="00F1085D">
        <w:rPr>
          <w:rFonts w:ascii="Times New Roman" w:hAnsi="Times New Roman" w:cs="Times New Roman"/>
          <w:sz w:val="24"/>
          <w:szCs w:val="24"/>
        </w:rPr>
        <w:t xml:space="preserve">с </w:t>
      </w:r>
      <w:r w:rsidRPr="00BA0949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</w:t>
      </w:r>
      <w:r w:rsidRPr="00BA0949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7967BE">
        <w:t xml:space="preserve"> </w:t>
      </w:r>
      <w:r w:rsidR="00DF14C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F14C4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</w:t>
      </w:r>
      <w:r w:rsidR="008E29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E29FD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08.11.2016 №12</w:t>
      </w:r>
      <w:r w:rsidR="00DF14C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изменений  в Правила землепользования и застройки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DF14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E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FD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8E29FD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DF14C4">
        <w:rPr>
          <w:rFonts w:ascii="Times New Roman" w:hAnsi="Times New Roman" w:cs="Times New Roman"/>
          <w:sz w:val="24"/>
          <w:szCs w:val="24"/>
        </w:rPr>
        <w:t>».</w:t>
      </w:r>
    </w:p>
    <w:p w:rsidR="00DF14C4" w:rsidRDefault="00DF14C4" w:rsidP="00F10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F1085D" w:rsidRDefault="00F1085D" w:rsidP="00F10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4C4" w:rsidRPr="00D403AA" w:rsidRDefault="00DF14C4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DF14C4" w:rsidRPr="00D403AA" w:rsidRDefault="001919C2" w:rsidP="00BA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4C4" w:rsidRPr="00D403AA">
        <w:rPr>
          <w:rFonts w:ascii="Times New Roman" w:hAnsi="Times New Roman" w:cs="Times New Roman"/>
          <w:sz w:val="24"/>
          <w:szCs w:val="24"/>
        </w:rPr>
        <w:t xml:space="preserve">о вопросу  рассмотрения  внесений изменений </w:t>
      </w:r>
      <w:r w:rsidR="00BA0949">
        <w:rPr>
          <w:rFonts w:ascii="Times New Roman" w:hAnsi="Times New Roman" w:cs="Times New Roman"/>
          <w:sz w:val="24"/>
          <w:szCs w:val="24"/>
        </w:rPr>
        <w:t>в часть 3 «Градостроительные регламенты» Правил</w:t>
      </w:r>
      <w:r w:rsidR="00DF14C4" w:rsidRPr="00D403AA">
        <w:rPr>
          <w:rFonts w:ascii="Times New Roman" w:hAnsi="Times New Roman" w:cs="Times New Roman"/>
          <w:sz w:val="24"/>
          <w:szCs w:val="24"/>
        </w:rPr>
        <w:t xml:space="preserve">  землепользования  и  застройки </w:t>
      </w:r>
      <w:proofErr w:type="spellStart"/>
      <w:r w:rsidR="00DF14C4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907D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07D2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F14C4">
        <w:rPr>
          <w:rFonts w:ascii="Times New Roman" w:hAnsi="Times New Roman" w:cs="Times New Roman"/>
          <w:sz w:val="24"/>
          <w:szCs w:val="24"/>
        </w:rPr>
        <w:t>выступала:</w:t>
      </w:r>
    </w:p>
    <w:p w:rsidR="001919C2" w:rsidRDefault="00DF14C4" w:rsidP="00F1085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4C4" w:rsidRPr="00F1085D" w:rsidRDefault="00DF14C4" w:rsidP="00F1085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F1085D">
        <w:rPr>
          <w:rFonts w:ascii="Times New Roman" w:hAnsi="Times New Roman" w:cs="Times New Roman"/>
          <w:sz w:val="24"/>
          <w:szCs w:val="24"/>
        </w:rPr>
        <w:t>а участникам публичных слушаний, что с</w:t>
      </w:r>
      <w:r w:rsidR="008E29FD">
        <w:rPr>
          <w:rFonts w:ascii="Times New Roman" w:hAnsi="Times New Roman" w:cs="Times New Roman"/>
          <w:sz w:val="24"/>
          <w:szCs w:val="24"/>
        </w:rPr>
        <w:t xml:space="preserve"> учетом рекомендаций, изложенных</w:t>
      </w:r>
      <w:r w:rsidR="009440C5">
        <w:rPr>
          <w:rFonts w:ascii="Times New Roman" w:hAnsi="Times New Roman" w:cs="Times New Roman"/>
          <w:sz w:val="24"/>
          <w:szCs w:val="24"/>
        </w:rPr>
        <w:t xml:space="preserve"> на видеоконференц</w:t>
      </w:r>
      <w:r w:rsidR="00BA0949">
        <w:rPr>
          <w:rFonts w:ascii="Times New Roman" w:hAnsi="Times New Roman" w:cs="Times New Roman"/>
          <w:sz w:val="24"/>
          <w:szCs w:val="24"/>
        </w:rPr>
        <w:t>ии, проведенной 25.10.2016 М</w:t>
      </w:r>
      <w:r w:rsidR="009440C5">
        <w:rPr>
          <w:rFonts w:ascii="Times New Roman" w:hAnsi="Times New Roman" w:cs="Times New Roman"/>
          <w:sz w:val="24"/>
          <w:szCs w:val="24"/>
        </w:rPr>
        <w:t xml:space="preserve">инистерством строительства и жилищно-коммунального хозяйства Кировской области </w:t>
      </w:r>
      <w:r w:rsidR="00B37F75">
        <w:rPr>
          <w:rFonts w:ascii="Times New Roman" w:hAnsi="Times New Roman" w:cs="Times New Roman"/>
          <w:sz w:val="24"/>
          <w:szCs w:val="24"/>
        </w:rPr>
        <w:t>необходима корректировка (внесение изменений и дополнений) части</w:t>
      </w:r>
      <w:r w:rsidR="009440C5">
        <w:rPr>
          <w:rFonts w:ascii="Times New Roman" w:hAnsi="Times New Roman" w:cs="Times New Roman"/>
          <w:sz w:val="24"/>
          <w:szCs w:val="24"/>
        </w:rPr>
        <w:t xml:space="preserve"> 3  Градостроите</w:t>
      </w:r>
      <w:r w:rsidR="00B834F7">
        <w:rPr>
          <w:rFonts w:ascii="Times New Roman" w:hAnsi="Times New Roman" w:cs="Times New Roman"/>
          <w:sz w:val="24"/>
          <w:szCs w:val="24"/>
        </w:rPr>
        <w:t xml:space="preserve">льные регламенты  Правил землепользования и застройки </w:t>
      </w:r>
      <w:proofErr w:type="spellStart"/>
      <w:r w:rsidR="00B834F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B834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34F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B834F7">
        <w:rPr>
          <w:rFonts w:ascii="Times New Roman" w:hAnsi="Times New Roman" w:cs="Times New Roman"/>
          <w:sz w:val="24"/>
          <w:szCs w:val="24"/>
        </w:rPr>
        <w:t xml:space="preserve"> района Кировской области  в соответствии с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7E" w:rsidRDefault="0055097E" w:rsidP="00B8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7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5509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097E">
        <w:rPr>
          <w:rFonts w:ascii="Times New Roman" w:hAnsi="Times New Roman" w:cs="Times New Roman"/>
          <w:sz w:val="24"/>
          <w:szCs w:val="24"/>
        </w:rPr>
        <w:t>:</w:t>
      </w:r>
    </w:p>
    <w:p w:rsidR="00F1085D" w:rsidRPr="00F1085D" w:rsidRDefault="00547962" w:rsidP="00F1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1085D" w:rsidRPr="00F1085D">
        <w:rPr>
          <w:rFonts w:ascii="Times New Roman" w:hAnsi="Times New Roman" w:cs="Times New Roman"/>
          <w:sz w:val="24"/>
          <w:szCs w:val="24"/>
        </w:rPr>
        <w:t>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55097E" w:rsidRPr="0055097E" w:rsidRDefault="00547962" w:rsidP="00547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5097E"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 регламентов.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территориальным зонам, указанным в перечне и на чертеже Правил приписаны градостроительные регламенты.</w:t>
      </w:r>
    </w:p>
    <w:p w:rsidR="0055097E" w:rsidRPr="0055097E" w:rsidRDefault="0055097E" w:rsidP="0055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Градостроительные регламенты устанавливаются с учётом: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фактического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</w:t>
      </w: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 и объектов капитального строительства в границах территориальной зоны;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возможности сочетания в пределах одной территориальной зоны различных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</w:t>
      </w: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и планируемого использования земельных участков и объектов капитального строительства;</w:t>
      </w:r>
    </w:p>
    <w:p w:rsidR="009F55EC" w:rsidRDefault="0055097E" w:rsidP="0055097E">
      <w:pPr>
        <w:spacing w:after="0" w:line="240" w:lineRule="auto"/>
        <w:jc w:val="both"/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  <w:r w:rsidR="009F55EC" w:rsidRPr="009F55EC">
        <w:t xml:space="preserve"> </w:t>
      </w:r>
    </w:p>
    <w:p w:rsidR="009F55EC" w:rsidRPr="0055097E" w:rsidRDefault="009F55EC" w:rsidP="009F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55EC">
        <w:rPr>
          <w:rFonts w:ascii="Times New Roman" w:hAnsi="Times New Roman" w:cs="Times New Roman"/>
          <w:sz w:val="24"/>
          <w:szCs w:val="24"/>
        </w:rPr>
        <w:t>. функциональных зон и характеристик их планируемого развития, определённых генеральным планом поселения;</w:t>
      </w:r>
    </w:p>
    <w:p w:rsidR="0055097E" w:rsidRPr="0055097E" w:rsidRDefault="0055097E" w:rsidP="0055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5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зон;</w:t>
      </w:r>
    </w:p>
    <w:p w:rsidR="00CF14AC" w:rsidRDefault="009F55EC" w:rsidP="00CF1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097E"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требований охраны объектов культурного наследия, а так же особо охраняемых</w:t>
      </w:r>
      <w:r w:rsidR="0055097E" w:rsidRPr="00550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природных территорий, иных природных объектов.</w:t>
      </w:r>
      <w:r w:rsidR="00CF14AC" w:rsidRPr="00CF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защитимыми, </w:t>
      </w:r>
      <w:proofErr w:type="spellStart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водоохранными</w:t>
      </w:r>
      <w:proofErr w:type="spellEnd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зонами или охраняемыми территориями.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Правилах также прописаны права использования недвижимости, возникшие до вступления в силу Правил: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 акты, которые были приняты до введения Правил, применяются в части, не противоречащей Правилам.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Разрешения на строительство, выданные физическим и юридическим лицам до вступления в силу настоящих Правил, признаются действительными.</w:t>
      </w:r>
    </w:p>
    <w:p w:rsid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Важная норма Правил - несоответствующее использование.</w:t>
      </w:r>
    </w:p>
    <w:p w:rsidR="001919C2" w:rsidRPr="00970577" w:rsidRDefault="001919C2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Отметим те преимущества, которые дают поселению Правила: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позволяют получать юридически значимую информацию о том, где и по какому назначению можно использовать земельные участки в различных районах поселения и что конкретно на них можно строить. Выполнение этого требования повышает </w:t>
      </w: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привлекательность поселения для инвесторов, информированность граждан о планах развития, активизирует их участие в принятии соответствующих решениях;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позволяют изменять назначение объекта недвижимости (в определенных предусмотренных пределах) в процессе его эксплуатации, сообразуясь с меняющимися условиями рынка. Выполнение этого требования позволяет использовать недвижимость наиболее эффективным и прибыльным образом, повышая ее стоимость;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дают возможность для любых заинтересованных лиц знать в деталях описание процедур, связанных </w:t>
      </w:r>
      <w:proofErr w:type="gramStart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предоставлением прав на земельные участки,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согласованием проектов, выдачей разрешения на строительство.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процедур содержит исчерпывающий перечень административных органов, причастных к этим действиям, включая: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их полномочия,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предметы согласования,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сроки рассмотрения вопросов.</w:t>
      </w:r>
    </w:p>
    <w:p w:rsidR="00970577" w:rsidRPr="00970577" w:rsidRDefault="00970577" w:rsidP="009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возможности апеллирования по поводу принятых решений.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этого требования позволяет повысить для инвесторов гарантии реализуемости их проектов в планируемые сроки.</w:t>
      </w:r>
    </w:p>
    <w:p w:rsidR="00970577" w:rsidRPr="00970577" w:rsidRDefault="00970577" w:rsidP="0097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A5733" w:rsidRDefault="00DA5733" w:rsidP="00DA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970577" w:rsidRDefault="00970577" w:rsidP="00CF1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76" w:rsidRDefault="00B37F75" w:rsidP="00CF1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6E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="00CF14AC" w:rsidRPr="00CF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предложения и замечания, к</w:t>
      </w:r>
      <w:r w:rsidR="006E1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асающиеся проекта внесения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</w:t>
      </w:r>
      <w:r w:rsidR="00CF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часть 3 «Градостроительные регламенты» П</w:t>
      </w:r>
      <w:r w:rsidR="00CF14AC" w:rsidRPr="00CF1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землепользования и застройки, для включения их в протокол публ</w:t>
      </w:r>
      <w:r w:rsidR="00A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слушаний: </w:t>
      </w:r>
    </w:p>
    <w:p w:rsidR="00A32576" w:rsidRDefault="00A32576" w:rsidP="00A3257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каждого вида использования земельного участка установить свои предельные (минимальные и (или) максимальные) размеры земельных участков и предельные параметры разрешенного строительства,</w:t>
      </w:r>
      <w:r w:rsidRPr="00A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объектов капитального строительства;</w:t>
      </w:r>
      <w:r w:rsidRPr="009F55EC">
        <w:t xml:space="preserve"> </w:t>
      </w:r>
    </w:p>
    <w:p w:rsidR="00DB4375" w:rsidRDefault="00A32576" w:rsidP="00A325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DB4375" w:rsidRDefault="00DB4375" w:rsidP="00A325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Градостроительные регламенты для земель сельскохозяйственного назначения вне населенных пунктов</w:t>
      </w:r>
    </w:p>
    <w:p w:rsidR="00DB4375" w:rsidRDefault="00DB4375" w:rsidP="00A325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Градостроительные регламенты для земель промышленности, энергетики, транспорта, связи, радиовещания, телевидения, информатики, земель для обеспечения космической деятельности, землями обороны, безопасности и землями иного специального назначения вне населённых пунктов;</w:t>
      </w:r>
    </w:p>
    <w:p w:rsidR="00CF14AC" w:rsidRDefault="00CA1F67" w:rsidP="00A325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Градостроительные регламенты для земель особо охраняемых природных территорий и объектов;</w:t>
      </w:r>
    </w:p>
    <w:p w:rsidR="00CA1F67" w:rsidRDefault="00CA1F67" w:rsidP="00A325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Градостроительные регламенты для земель лесного фонда, земель водного фонда и земли запаса;</w:t>
      </w:r>
    </w:p>
    <w:p w:rsidR="00CA1F67" w:rsidRPr="00A32576" w:rsidRDefault="00CA1F67" w:rsidP="006E0A7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ограничения использования участков и объектов </w:t>
      </w:r>
      <w:r w:rsidR="006E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в каждой территориальной зоне.</w:t>
      </w:r>
    </w:p>
    <w:p w:rsidR="00547962" w:rsidRPr="00547962" w:rsidRDefault="00547962" w:rsidP="0054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публичных слушаний: </w:t>
      </w:r>
    </w:p>
    <w:p w:rsidR="0055097E" w:rsidRPr="00937F94" w:rsidRDefault="00547962" w:rsidP="0054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Публичные слушания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изменения в часть 3 «Градостроительные регламенты»</w:t>
      </w:r>
      <w:r w:rsidRP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</w:t>
      </w:r>
      <w:r w:rsidRP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считать состоявшимися.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рассмотрения всех обращений граждан были приняты решения:</w:t>
      </w:r>
    </w:p>
    <w:p w:rsidR="00DF14C4" w:rsidRDefault="00DF14C4" w:rsidP="0054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-утвердить </w:t>
      </w:r>
      <w:r w:rsid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градостроительные регламенты Правил</w:t>
      </w:r>
      <w:r w:rsidR="006E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корректировки</w:t>
      </w:r>
      <w:r w:rsidR="0054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C06" w:rsidRDefault="00691C06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4" w:rsidRDefault="00F30CE3" w:rsidP="00DF1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C4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DF14C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DF14C4"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F14C4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DF14C4"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  <w:r w:rsidR="00DF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DF14C4" w:rsidRDefault="00DF14C4" w:rsidP="00DF14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3B6CB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3406"/>
    <w:multiLevelType w:val="hybridMultilevel"/>
    <w:tmpl w:val="9B745630"/>
    <w:lvl w:ilvl="0" w:tplc="C806394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14396E"/>
    <w:multiLevelType w:val="hybridMultilevel"/>
    <w:tmpl w:val="B25C248E"/>
    <w:lvl w:ilvl="0" w:tplc="534A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111DF6"/>
    <w:rsid w:val="0013069C"/>
    <w:rsid w:val="00143391"/>
    <w:rsid w:val="001534EB"/>
    <w:rsid w:val="00176333"/>
    <w:rsid w:val="001919C2"/>
    <w:rsid w:val="00273D4B"/>
    <w:rsid w:val="003B6CB7"/>
    <w:rsid w:val="003C46F5"/>
    <w:rsid w:val="003D2C1A"/>
    <w:rsid w:val="003D7769"/>
    <w:rsid w:val="004B4E26"/>
    <w:rsid w:val="00547962"/>
    <w:rsid w:val="0055097E"/>
    <w:rsid w:val="00691C06"/>
    <w:rsid w:val="006E0A77"/>
    <w:rsid w:val="006E1F7B"/>
    <w:rsid w:val="00743931"/>
    <w:rsid w:val="00745AD1"/>
    <w:rsid w:val="008B23F0"/>
    <w:rsid w:val="008B51D7"/>
    <w:rsid w:val="008E29FD"/>
    <w:rsid w:val="008E3082"/>
    <w:rsid w:val="00901D5D"/>
    <w:rsid w:val="00907D20"/>
    <w:rsid w:val="00932EAA"/>
    <w:rsid w:val="00937F94"/>
    <w:rsid w:val="009440C5"/>
    <w:rsid w:val="00960C3C"/>
    <w:rsid w:val="00970577"/>
    <w:rsid w:val="00975407"/>
    <w:rsid w:val="009B4493"/>
    <w:rsid w:val="009F55EC"/>
    <w:rsid w:val="00A32576"/>
    <w:rsid w:val="00AE41BE"/>
    <w:rsid w:val="00B11F4F"/>
    <w:rsid w:val="00B1774B"/>
    <w:rsid w:val="00B34FA1"/>
    <w:rsid w:val="00B37F75"/>
    <w:rsid w:val="00B834F7"/>
    <w:rsid w:val="00BA0949"/>
    <w:rsid w:val="00BF411F"/>
    <w:rsid w:val="00C54852"/>
    <w:rsid w:val="00CA1F67"/>
    <w:rsid w:val="00CF14AC"/>
    <w:rsid w:val="00D403AA"/>
    <w:rsid w:val="00DA5733"/>
    <w:rsid w:val="00DB4375"/>
    <w:rsid w:val="00DF14C4"/>
    <w:rsid w:val="00E62170"/>
    <w:rsid w:val="00E7005C"/>
    <w:rsid w:val="00F1085D"/>
    <w:rsid w:val="00F243F3"/>
    <w:rsid w:val="00F30CE3"/>
    <w:rsid w:val="00F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customStyle="1" w:styleId="a7">
    <w:name w:val="Знак"/>
    <w:basedOn w:val="a"/>
    <w:rsid w:val="00BA09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  <w:style w:type="paragraph" w:customStyle="1" w:styleId="a7">
    <w:name w:val="Знак"/>
    <w:basedOn w:val="a"/>
    <w:rsid w:val="00BA09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2017-02-02T05:47:00Z</cp:lastPrinted>
  <dcterms:created xsi:type="dcterms:W3CDTF">2017-01-31T13:00:00Z</dcterms:created>
  <dcterms:modified xsi:type="dcterms:W3CDTF">2017-02-02T07:10:00Z</dcterms:modified>
</cp:coreProperties>
</file>