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3F6A24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Pr="00CD6E5D">
        <w:rPr>
          <w:sz w:val="32"/>
          <w:szCs w:val="32"/>
        </w:rPr>
        <w:t xml:space="preserve"> </w:t>
      </w:r>
      <w:r w:rsidR="00D67920">
        <w:rPr>
          <w:sz w:val="32"/>
          <w:szCs w:val="32"/>
        </w:rPr>
        <w:t xml:space="preserve">2015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5452E7" w:rsidRDefault="005452E7" w:rsidP="005452E7">
      <w:pPr>
        <w:widowControl w:val="0"/>
        <w:spacing w:line="274" w:lineRule="exact"/>
        <w:ind w:left="40" w:right="40" w:firstLine="668"/>
        <w:jc w:val="both"/>
        <w:rPr>
          <w:color w:val="000000"/>
        </w:rPr>
      </w:pPr>
    </w:p>
    <w:p w:rsidR="00D67920" w:rsidRPr="00D67920" w:rsidRDefault="00D67920" w:rsidP="005452E7">
      <w:pPr>
        <w:widowControl w:val="0"/>
        <w:spacing w:line="274" w:lineRule="exact"/>
        <w:ind w:left="40" w:right="40" w:firstLine="668"/>
        <w:jc w:val="both"/>
      </w:pPr>
      <w:r w:rsidRPr="00D67920">
        <w:rPr>
          <w:color w:val="000000"/>
        </w:rPr>
        <w:t xml:space="preserve">Муниципальный земельный контроль на территории муниципального образования </w:t>
      </w:r>
      <w:proofErr w:type="spellStart"/>
      <w:r w:rsidRPr="00D67920">
        <w:rPr>
          <w:color w:val="000000"/>
        </w:rPr>
        <w:t>Лузское</w:t>
      </w:r>
      <w:proofErr w:type="spellEnd"/>
      <w:r w:rsidRPr="00D67920">
        <w:rPr>
          <w:color w:val="000000"/>
        </w:rPr>
        <w:t xml:space="preserve"> городское поселение </w:t>
      </w:r>
      <w:proofErr w:type="spellStart"/>
      <w:r w:rsidRPr="00D67920">
        <w:rPr>
          <w:color w:val="000000"/>
        </w:rPr>
        <w:t>Лузского</w:t>
      </w:r>
      <w:proofErr w:type="spellEnd"/>
      <w:r>
        <w:rPr>
          <w:color w:val="000000"/>
        </w:rPr>
        <w:t xml:space="preserve"> района Кировской области в 2015</w:t>
      </w:r>
      <w:r w:rsidRPr="00D67920">
        <w:rPr>
          <w:color w:val="000000"/>
        </w:rPr>
        <w:t xml:space="preserve"> году проводился в соответствии со следующими нормативно-правовыми актами:</w:t>
      </w:r>
    </w:p>
    <w:p w:rsidR="00D67920" w:rsidRPr="00D67920" w:rsidRDefault="00D67920" w:rsidP="00D67920">
      <w:pPr>
        <w:widowControl w:val="0"/>
        <w:tabs>
          <w:tab w:val="left" w:pos="174"/>
        </w:tabs>
        <w:spacing w:line="274" w:lineRule="exact"/>
        <w:ind w:left="40"/>
        <w:jc w:val="both"/>
      </w:pPr>
      <w:r w:rsidRPr="00D67920">
        <w:rPr>
          <w:color w:val="000000"/>
        </w:rPr>
        <w:t>- Конституцией РФ;</w:t>
      </w:r>
    </w:p>
    <w:p w:rsidR="00D67920" w:rsidRPr="00D67920" w:rsidRDefault="00D67920" w:rsidP="00D67920">
      <w:pPr>
        <w:widowControl w:val="0"/>
        <w:tabs>
          <w:tab w:val="left" w:pos="179"/>
        </w:tabs>
        <w:spacing w:line="274" w:lineRule="exact"/>
        <w:ind w:left="40"/>
        <w:jc w:val="both"/>
      </w:pPr>
      <w:r w:rsidRPr="00D67920">
        <w:rPr>
          <w:color w:val="000000"/>
        </w:rPr>
        <w:t>- Земельным кодексом РФ;</w:t>
      </w:r>
    </w:p>
    <w:p w:rsidR="00D67920" w:rsidRPr="00D67920" w:rsidRDefault="00D67920" w:rsidP="00D67920">
      <w:pPr>
        <w:widowControl w:val="0"/>
        <w:tabs>
          <w:tab w:val="left" w:pos="194"/>
        </w:tabs>
        <w:spacing w:line="274" w:lineRule="exact"/>
        <w:ind w:left="40" w:right="40"/>
        <w:jc w:val="both"/>
      </w:pPr>
      <w:r w:rsidRPr="00D67920">
        <w:rPr>
          <w:color w:val="000000"/>
        </w:rPr>
        <w:t>- Федеральным законом от 26.12.2008 года №294-ФЗ «О</w:t>
      </w:r>
      <w:r w:rsidRPr="00D67920">
        <w:rPr>
          <w:b/>
          <w:bCs/>
          <w:color w:val="000000"/>
        </w:rPr>
        <w:t xml:space="preserve"> </w:t>
      </w:r>
      <w:r w:rsidRPr="00D67920">
        <w:rPr>
          <w:color w:val="000000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67920" w:rsidRPr="00D67920" w:rsidRDefault="00D67920" w:rsidP="00D67920">
      <w:pPr>
        <w:widowControl w:val="0"/>
        <w:tabs>
          <w:tab w:val="left" w:pos="203"/>
        </w:tabs>
        <w:spacing w:line="274" w:lineRule="exact"/>
        <w:ind w:left="40" w:right="40"/>
        <w:jc w:val="both"/>
      </w:pPr>
      <w:r w:rsidRPr="00D67920">
        <w:rPr>
          <w:color w:val="000000"/>
        </w:rPr>
        <w:t xml:space="preserve">- Уставом муниципального образования </w:t>
      </w:r>
      <w:proofErr w:type="spellStart"/>
      <w:r w:rsidRPr="00D67920">
        <w:rPr>
          <w:color w:val="000000"/>
        </w:rPr>
        <w:t>Лузское</w:t>
      </w:r>
      <w:proofErr w:type="spellEnd"/>
      <w:r w:rsidRPr="00D67920">
        <w:rPr>
          <w:color w:val="000000"/>
        </w:rPr>
        <w:t xml:space="preserve"> городское поселение </w:t>
      </w:r>
      <w:proofErr w:type="spellStart"/>
      <w:r w:rsidRPr="00D67920">
        <w:rPr>
          <w:color w:val="000000"/>
        </w:rPr>
        <w:t>Лузского</w:t>
      </w:r>
      <w:proofErr w:type="spellEnd"/>
      <w:r w:rsidRPr="00D67920">
        <w:rPr>
          <w:color w:val="000000"/>
        </w:rPr>
        <w:t xml:space="preserve"> района Кировской области;</w:t>
      </w:r>
    </w:p>
    <w:p w:rsidR="00D67920" w:rsidRPr="00D67920" w:rsidRDefault="00D67920" w:rsidP="00D67920">
      <w:pPr>
        <w:widowControl w:val="0"/>
        <w:spacing w:line="274" w:lineRule="exact"/>
        <w:ind w:left="40" w:right="40"/>
        <w:jc w:val="both"/>
      </w:pPr>
      <w:r w:rsidRPr="00D67920">
        <w:rPr>
          <w:color w:val="000000"/>
        </w:rPr>
        <w:t xml:space="preserve">- Положением о муниципальном земельном контроле, утвержденным решением Собрания депутатов </w:t>
      </w:r>
      <w:proofErr w:type="spellStart"/>
      <w:r w:rsidRPr="00D67920">
        <w:rPr>
          <w:color w:val="000000"/>
        </w:rPr>
        <w:t>Лузского</w:t>
      </w:r>
      <w:proofErr w:type="spellEnd"/>
      <w:r w:rsidRPr="00D67920">
        <w:rPr>
          <w:color w:val="000000"/>
        </w:rPr>
        <w:t xml:space="preserve"> городского поселения от 12.03.2010 №11-49/1;</w:t>
      </w:r>
    </w:p>
    <w:p w:rsidR="00D67920" w:rsidRPr="00D67920" w:rsidRDefault="00D67920" w:rsidP="00D67920">
      <w:pPr>
        <w:widowControl w:val="0"/>
        <w:tabs>
          <w:tab w:val="left" w:pos="222"/>
        </w:tabs>
        <w:spacing w:line="274" w:lineRule="exact"/>
        <w:ind w:left="40" w:right="40"/>
        <w:jc w:val="both"/>
      </w:pPr>
      <w:r w:rsidRPr="00D67920">
        <w:rPr>
          <w:color w:val="000000"/>
        </w:rPr>
        <w:t xml:space="preserve">- Постановлением администрации </w:t>
      </w:r>
      <w:proofErr w:type="spellStart"/>
      <w:r w:rsidRPr="00D67920">
        <w:rPr>
          <w:color w:val="000000"/>
        </w:rPr>
        <w:t>Лузского</w:t>
      </w:r>
      <w:proofErr w:type="spellEnd"/>
      <w:r w:rsidRPr="00D67920">
        <w:rPr>
          <w:color w:val="000000"/>
        </w:rPr>
        <w:t xml:space="preserve"> городского поселения </w:t>
      </w:r>
      <w:proofErr w:type="spellStart"/>
      <w:r w:rsidRPr="00D67920">
        <w:rPr>
          <w:color w:val="000000"/>
        </w:rPr>
        <w:t>Лузского</w:t>
      </w:r>
      <w:proofErr w:type="spellEnd"/>
      <w:r w:rsidRPr="00D67920">
        <w:rPr>
          <w:color w:val="000000"/>
        </w:rPr>
        <w:t xml:space="preserve"> района Кировской области от 19.12.2012 №116 «О внесении изменения в постановление администрации </w:t>
      </w:r>
      <w:proofErr w:type="spellStart"/>
      <w:r w:rsidRPr="00D67920">
        <w:rPr>
          <w:color w:val="000000"/>
        </w:rPr>
        <w:t>Лузского</w:t>
      </w:r>
      <w:proofErr w:type="spellEnd"/>
      <w:r w:rsidRPr="00D67920">
        <w:rPr>
          <w:color w:val="000000"/>
        </w:rPr>
        <w:t xml:space="preserve"> городского поселения от 19.10.2010 №39а «Об утверждении административного регламента осуществления муниципальной функции «Проведение мероприятий по муниципальному контролю»;</w:t>
      </w:r>
    </w:p>
    <w:p w:rsidR="00D67920" w:rsidRPr="00D67920" w:rsidRDefault="00D67920" w:rsidP="00D67920">
      <w:pPr>
        <w:widowControl w:val="0"/>
        <w:numPr>
          <w:ilvl w:val="0"/>
          <w:numId w:val="1"/>
        </w:numPr>
        <w:tabs>
          <w:tab w:val="left" w:pos="270"/>
        </w:tabs>
        <w:spacing w:after="275" w:line="274" w:lineRule="exact"/>
        <w:ind w:left="40" w:right="40"/>
        <w:jc w:val="both"/>
      </w:pPr>
      <w:r w:rsidRPr="00D67920">
        <w:rPr>
          <w:color w:val="000000"/>
        </w:rPr>
        <w:t xml:space="preserve">иными правовыми актами РФ, Кировской области, муниципального образования </w:t>
      </w:r>
      <w:proofErr w:type="spellStart"/>
      <w:r w:rsidRPr="00D67920">
        <w:rPr>
          <w:color w:val="000000"/>
        </w:rPr>
        <w:t>Лузское</w:t>
      </w:r>
      <w:proofErr w:type="spellEnd"/>
      <w:r w:rsidRPr="00D67920">
        <w:rPr>
          <w:color w:val="000000"/>
        </w:rPr>
        <w:t xml:space="preserve"> городское поселение, регламентирующими правоотношения в сфере земельного контроля.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67920" w:rsidRPr="00D67920" w:rsidRDefault="00D67920" w:rsidP="00D67920">
      <w:pPr>
        <w:widowControl w:val="0"/>
        <w:spacing w:line="274" w:lineRule="exact"/>
        <w:ind w:left="40" w:right="40" w:firstLine="360"/>
        <w:jc w:val="both"/>
      </w:pPr>
      <w:r w:rsidRPr="00D67920">
        <w:rPr>
          <w:shd w:val="clear" w:color="auto" w:fill="FFFFFF"/>
        </w:rPr>
        <w:t xml:space="preserve">На территории муниципального образования </w:t>
      </w:r>
      <w:proofErr w:type="spellStart"/>
      <w:r w:rsidRPr="00D67920">
        <w:rPr>
          <w:shd w:val="clear" w:color="auto" w:fill="FFFFFF"/>
        </w:rPr>
        <w:t>Лузское</w:t>
      </w:r>
      <w:proofErr w:type="spellEnd"/>
      <w:r w:rsidRPr="00D67920">
        <w:rPr>
          <w:shd w:val="clear" w:color="auto" w:fill="FFFFFF"/>
        </w:rPr>
        <w:t xml:space="preserve"> городское поселение органом, уполномоченным на исполнение муниципальной функции по муниципальному земельному контролю, является администрация муниципального образования </w:t>
      </w:r>
      <w:proofErr w:type="spellStart"/>
      <w:r w:rsidRPr="00D67920">
        <w:rPr>
          <w:shd w:val="clear" w:color="auto" w:fill="FFFFFF"/>
        </w:rPr>
        <w:t>Лузское</w:t>
      </w:r>
      <w:proofErr w:type="spellEnd"/>
      <w:r w:rsidRPr="00D67920">
        <w:rPr>
          <w:shd w:val="clear" w:color="auto" w:fill="FFFFFF"/>
        </w:rPr>
        <w:t xml:space="preserve"> городское поселение</w:t>
      </w:r>
      <w:proofErr w:type="gramStart"/>
      <w:r w:rsidRPr="00D67920">
        <w:rPr>
          <w:shd w:val="clear" w:color="auto" w:fill="FFFFFF"/>
        </w:rPr>
        <w:t>.</w:t>
      </w:r>
      <w:proofErr w:type="gramEnd"/>
      <w:r w:rsidRPr="00D67920">
        <w:rPr>
          <w:shd w:val="clear" w:color="auto" w:fill="FFFFFF"/>
        </w:rPr>
        <w:t xml:space="preserve"> (</w:t>
      </w:r>
      <w:proofErr w:type="gramStart"/>
      <w:r w:rsidRPr="00D67920">
        <w:rPr>
          <w:shd w:val="clear" w:color="auto" w:fill="FFFFFF"/>
        </w:rPr>
        <w:t>д</w:t>
      </w:r>
      <w:proofErr w:type="gramEnd"/>
      <w:r w:rsidRPr="00D67920">
        <w:rPr>
          <w:shd w:val="clear" w:color="auto" w:fill="FFFFFF"/>
        </w:rPr>
        <w:t>алее - Администрация).</w:t>
      </w:r>
    </w:p>
    <w:p w:rsidR="00D67920" w:rsidRPr="00D67920" w:rsidRDefault="00D67920" w:rsidP="00D67920">
      <w:pPr>
        <w:widowControl w:val="0"/>
        <w:spacing w:line="274" w:lineRule="exact"/>
        <w:ind w:left="40" w:right="40" w:firstLine="360"/>
        <w:jc w:val="both"/>
        <w:rPr>
          <w:shd w:val="clear" w:color="auto" w:fill="FFFFFF"/>
        </w:rPr>
      </w:pPr>
      <w:r w:rsidRPr="00D67920">
        <w:rPr>
          <w:shd w:val="clear" w:color="auto" w:fill="FFFFFF"/>
        </w:rPr>
        <w:t xml:space="preserve">Объектом муниципального земельного контроля являются все земли, находящиеся в границах муниципального образования </w:t>
      </w:r>
      <w:proofErr w:type="spellStart"/>
      <w:r w:rsidRPr="00D67920">
        <w:rPr>
          <w:shd w:val="clear" w:color="auto" w:fill="FFFFFF"/>
        </w:rPr>
        <w:t>Лузское</w:t>
      </w:r>
      <w:proofErr w:type="spellEnd"/>
      <w:r w:rsidRPr="00D67920">
        <w:rPr>
          <w:shd w:val="clear" w:color="auto" w:fill="FFFFFF"/>
        </w:rPr>
        <w:t xml:space="preserve"> городское поселение </w:t>
      </w:r>
      <w:proofErr w:type="spellStart"/>
      <w:r w:rsidRPr="00D67920">
        <w:rPr>
          <w:shd w:val="clear" w:color="auto" w:fill="FFFFFF"/>
        </w:rPr>
        <w:t>Лузского</w:t>
      </w:r>
      <w:proofErr w:type="spellEnd"/>
      <w:r w:rsidRPr="00D67920">
        <w:rPr>
          <w:shd w:val="clear" w:color="auto" w:fill="FFFFFF"/>
        </w:rPr>
        <w:t xml:space="preserve"> района Кировской области независимо от ведомственной принадлежности и формы собственности.</w:t>
      </w:r>
    </w:p>
    <w:p w:rsidR="00D67920" w:rsidRPr="00D67920" w:rsidRDefault="00D67920" w:rsidP="00D67920">
      <w:pPr>
        <w:widowControl w:val="0"/>
        <w:spacing w:line="274" w:lineRule="exact"/>
        <w:ind w:firstLine="400"/>
        <w:jc w:val="both"/>
      </w:pPr>
      <w:r w:rsidRPr="00D67920">
        <w:rPr>
          <w:shd w:val="clear" w:color="auto" w:fill="FFFFFF"/>
        </w:rPr>
        <w:t>Основными задачами и функциями земельного контроля являются:</w:t>
      </w:r>
    </w:p>
    <w:p w:rsidR="00D67920" w:rsidRPr="00D67920" w:rsidRDefault="00D67920" w:rsidP="00D67920">
      <w:pPr>
        <w:widowControl w:val="0"/>
        <w:tabs>
          <w:tab w:val="left" w:pos="251"/>
        </w:tabs>
        <w:spacing w:line="274" w:lineRule="exact"/>
        <w:ind w:left="40" w:right="40"/>
        <w:jc w:val="both"/>
      </w:pPr>
      <w:r w:rsidRPr="00D67920">
        <w:rPr>
          <w:shd w:val="clear" w:color="auto" w:fill="FFFFFF"/>
        </w:rPr>
        <w:t xml:space="preserve">- обеспечение эффективного использования земель на территории муниципального образования </w:t>
      </w:r>
      <w:proofErr w:type="spellStart"/>
      <w:r w:rsidRPr="00D67920">
        <w:rPr>
          <w:shd w:val="clear" w:color="auto" w:fill="FFFFFF"/>
        </w:rPr>
        <w:t>Лузское</w:t>
      </w:r>
      <w:proofErr w:type="spellEnd"/>
      <w:r w:rsidRPr="00D67920">
        <w:rPr>
          <w:shd w:val="clear" w:color="auto" w:fill="FFFFFF"/>
        </w:rPr>
        <w:t xml:space="preserve"> городское поселение;</w:t>
      </w:r>
    </w:p>
    <w:p w:rsidR="00D67920" w:rsidRPr="00D67920" w:rsidRDefault="00D67920" w:rsidP="00D67920">
      <w:pPr>
        <w:widowControl w:val="0"/>
        <w:tabs>
          <w:tab w:val="left" w:pos="309"/>
        </w:tabs>
        <w:spacing w:line="274" w:lineRule="exact"/>
        <w:ind w:left="40" w:right="40"/>
        <w:jc w:val="both"/>
      </w:pPr>
      <w:r w:rsidRPr="00D67920">
        <w:rPr>
          <w:shd w:val="clear" w:color="auto" w:fill="FFFFFF"/>
        </w:rPr>
        <w:t>- защита государственных, муниципальных интересов, а также прав граждан, юридических лиц и индивидуальных предпринимателей в области использования земель;</w:t>
      </w:r>
    </w:p>
    <w:p w:rsidR="00D67920" w:rsidRPr="00D67920" w:rsidRDefault="00D67920" w:rsidP="00D67920">
      <w:pPr>
        <w:widowControl w:val="0"/>
        <w:tabs>
          <w:tab w:val="left" w:pos="179"/>
        </w:tabs>
        <w:spacing w:line="274" w:lineRule="exact"/>
        <w:ind w:left="40"/>
        <w:jc w:val="both"/>
        <w:rPr>
          <w:shd w:val="clear" w:color="auto" w:fill="FFFFFF"/>
        </w:rPr>
      </w:pPr>
      <w:r w:rsidRPr="00D67920">
        <w:rPr>
          <w:shd w:val="clear" w:color="auto" w:fill="FFFFFF"/>
        </w:rPr>
        <w:t>- принятие мер по предупреждению нарушений земельного законодательства;</w:t>
      </w:r>
    </w:p>
    <w:p w:rsidR="00D67920" w:rsidRPr="00D67920" w:rsidRDefault="00D67920" w:rsidP="00D67920">
      <w:pPr>
        <w:widowControl w:val="0"/>
        <w:tabs>
          <w:tab w:val="left" w:pos="179"/>
        </w:tabs>
        <w:spacing w:line="274" w:lineRule="exact"/>
        <w:ind w:left="40"/>
        <w:jc w:val="both"/>
        <w:rPr>
          <w:shd w:val="clear" w:color="auto" w:fill="FFFFFF"/>
        </w:rPr>
      </w:pPr>
      <w:r w:rsidRPr="00D67920">
        <w:rPr>
          <w:shd w:val="clear" w:color="auto" w:fill="FFFFFF"/>
        </w:rPr>
        <w:t>- принятие мер к устранению нарушений земельного законодательства;</w:t>
      </w:r>
    </w:p>
    <w:p w:rsidR="00D67920" w:rsidRPr="00D67920" w:rsidRDefault="00D67920" w:rsidP="005452E7">
      <w:pPr>
        <w:widowControl w:val="0"/>
        <w:tabs>
          <w:tab w:val="left" w:pos="179"/>
        </w:tabs>
        <w:spacing w:line="274" w:lineRule="exact"/>
        <w:ind w:left="40"/>
        <w:jc w:val="both"/>
        <w:rPr>
          <w:shd w:val="clear" w:color="auto" w:fill="FFFFFF"/>
        </w:rPr>
      </w:pPr>
      <w:r w:rsidRPr="00D67920">
        <w:rPr>
          <w:shd w:val="clear" w:color="auto" w:fill="FFFFFF"/>
        </w:rPr>
        <w:lastRenderedPageBreak/>
        <w:t>- выявление земельных участков, самовольно занятых или используемых без документов, удостоверяющих права на землю, оформленных в установленном порядке;</w:t>
      </w:r>
    </w:p>
    <w:p w:rsidR="00D67920" w:rsidRPr="00D67920" w:rsidRDefault="00D67920" w:rsidP="00D67920">
      <w:pPr>
        <w:widowControl w:val="0"/>
        <w:tabs>
          <w:tab w:val="left" w:pos="179"/>
        </w:tabs>
        <w:spacing w:line="274" w:lineRule="exact"/>
        <w:ind w:left="40"/>
        <w:jc w:val="both"/>
        <w:rPr>
          <w:shd w:val="clear" w:color="auto" w:fill="FFFFFF"/>
        </w:rPr>
      </w:pPr>
      <w:r w:rsidRPr="00D67920">
        <w:rPr>
          <w:shd w:val="clear" w:color="auto" w:fill="FFFFFF"/>
        </w:rPr>
        <w:t>- своевременность оформления, переоформление правоустанавливающих документов на землю;</w:t>
      </w:r>
    </w:p>
    <w:p w:rsidR="00D67920" w:rsidRPr="00D67920" w:rsidRDefault="00D67920" w:rsidP="00D67920">
      <w:pPr>
        <w:widowControl w:val="0"/>
        <w:tabs>
          <w:tab w:val="left" w:pos="179"/>
        </w:tabs>
        <w:spacing w:line="274" w:lineRule="exact"/>
        <w:ind w:left="40"/>
        <w:jc w:val="both"/>
      </w:pPr>
      <w:r w:rsidRPr="00D67920">
        <w:rPr>
          <w:shd w:val="clear" w:color="auto" w:fill="FFFFFF"/>
        </w:rPr>
        <w:t>- выявление фактов загрязнения и захламления земельных участков на территории города;</w:t>
      </w:r>
    </w:p>
    <w:p w:rsidR="00D67920" w:rsidRPr="00D67920" w:rsidRDefault="00D67920" w:rsidP="00D67920">
      <w:pPr>
        <w:widowControl w:val="0"/>
        <w:numPr>
          <w:ilvl w:val="0"/>
          <w:numId w:val="1"/>
        </w:numPr>
        <w:tabs>
          <w:tab w:val="left" w:pos="174"/>
        </w:tabs>
        <w:spacing w:line="274" w:lineRule="exact"/>
        <w:ind w:left="40"/>
        <w:jc w:val="both"/>
      </w:pPr>
      <w:proofErr w:type="gramStart"/>
      <w:r w:rsidRPr="00D67920">
        <w:rPr>
          <w:shd w:val="clear" w:color="auto" w:fill="FFFFFF"/>
        </w:rPr>
        <w:t>контроль за</w:t>
      </w:r>
      <w:proofErr w:type="gramEnd"/>
      <w:r w:rsidRPr="00D67920">
        <w:rPr>
          <w:shd w:val="clear" w:color="auto" w:fill="FFFFFF"/>
        </w:rPr>
        <w:t xml:space="preserve"> устранением нарушений законодательства.</w:t>
      </w:r>
    </w:p>
    <w:p w:rsidR="00D67920" w:rsidRPr="00D67920" w:rsidRDefault="00D67920" w:rsidP="00D67920">
      <w:pPr>
        <w:widowControl w:val="0"/>
        <w:spacing w:line="274" w:lineRule="exact"/>
        <w:ind w:left="40" w:right="40" w:firstLine="680"/>
        <w:jc w:val="both"/>
      </w:pPr>
      <w:r w:rsidRPr="00D67920">
        <w:rPr>
          <w:shd w:val="clear" w:color="auto" w:fill="FFFFFF"/>
        </w:rPr>
        <w:t xml:space="preserve">Муниципальный земельный контроль осуществляется в соответствии с нормативными </w:t>
      </w:r>
      <w:proofErr w:type="gramStart"/>
      <w:r w:rsidRPr="00D67920">
        <w:rPr>
          <w:shd w:val="clear" w:color="auto" w:fill="FFFFFF"/>
        </w:rPr>
        <w:t>актами</w:t>
      </w:r>
      <w:proofErr w:type="gramEnd"/>
      <w:r w:rsidRPr="00D67920">
        <w:rPr>
          <w:shd w:val="clear" w:color="auto" w:fill="FFFFFF"/>
        </w:rPr>
        <w:t xml:space="preserve"> указанными в разделе «состояние нормативно-правового регулирования».</w:t>
      </w:r>
    </w:p>
    <w:p w:rsidR="00D67920" w:rsidRPr="00D67920" w:rsidRDefault="00D67920" w:rsidP="00D67920">
      <w:pPr>
        <w:widowControl w:val="0"/>
        <w:spacing w:line="274" w:lineRule="exact"/>
        <w:ind w:left="40" w:right="40" w:firstLine="360"/>
        <w:jc w:val="both"/>
        <w:rPr>
          <w:shd w:val="clear" w:color="auto" w:fill="FFFFFF"/>
        </w:rPr>
      </w:pPr>
      <w:r w:rsidRPr="00D67920">
        <w:rPr>
          <w:shd w:val="clear" w:color="auto" w:fill="FFFFFF"/>
        </w:rPr>
        <w:t xml:space="preserve">В процессе исполнения муниципальной функции Администрация взаимодействует </w:t>
      </w:r>
      <w:proofErr w:type="gramStart"/>
      <w:r w:rsidRPr="00D67920">
        <w:rPr>
          <w:shd w:val="clear" w:color="auto" w:fill="FFFFFF"/>
        </w:rPr>
        <w:t>с</w:t>
      </w:r>
      <w:proofErr w:type="gramEnd"/>
      <w:r w:rsidRPr="00D67920">
        <w:rPr>
          <w:shd w:val="clear" w:color="auto" w:fill="FFFFFF"/>
        </w:rPr>
        <w:t xml:space="preserve">: </w:t>
      </w:r>
    </w:p>
    <w:p w:rsidR="00D67920" w:rsidRPr="00D67920" w:rsidRDefault="00D67920" w:rsidP="00D67920">
      <w:pPr>
        <w:widowControl w:val="0"/>
        <w:spacing w:line="274" w:lineRule="exact"/>
        <w:ind w:left="40" w:right="40" w:firstLine="360"/>
        <w:jc w:val="both"/>
      </w:pPr>
      <w:proofErr w:type="spellStart"/>
      <w:r w:rsidRPr="00D67920">
        <w:rPr>
          <w:shd w:val="clear" w:color="auto" w:fill="FFFFFF"/>
        </w:rPr>
        <w:t>Лузским</w:t>
      </w:r>
      <w:proofErr w:type="spellEnd"/>
      <w:r w:rsidRPr="00D67920">
        <w:rPr>
          <w:shd w:val="clear" w:color="auto" w:fill="FFFFFF"/>
        </w:rPr>
        <w:t xml:space="preserve"> отделом Управления федеральной службы государственной регистрации, кадастра и картографии по Кировской области;</w:t>
      </w:r>
    </w:p>
    <w:p w:rsidR="00D67920" w:rsidRPr="00D67920" w:rsidRDefault="00D67920" w:rsidP="00D67920">
      <w:pPr>
        <w:widowControl w:val="0"/>
        <w:spacing w:line="274" w:lineRule="exact"/>
        <w:ind w:left="40" w:firstLine="360"/>
        <w:jc w:val="both"/>
        <w:rPr>
          <w:sz w:val="23"/>
          <w:szCs w:val="23"/>
          <w:shd w:val="clear" w:color="auto" w:fill="FFFFFF"/>
        </w:rPr>
      </w:pPr>
      <w:r w:rsidRPr="00D67920">
        <w:rPr>
          <w:shd w:val="clear" w:color="auto" w:fill="FFFFFF"/>
        </w:rPr>
        <w:t xml:space="preserve">прокуратурой </w:t>
      </w:r>
      <w:proofErr w:type="spellStart"/>
      <w:r w:rsidRPr="00D67920">
        <w:rPr>
          <w:shd w:val="clear" w:color="auto" w:fill="FFFFFF"/>
        </w:rPr>
        <w:t>Лузского</w:t>
      </w:r>
      <w:proofErr w:type="spellEnd"/>
      <w:r w:rsidRPr="00D67920">
        <w:rPr>
          <w:shd w:val="clear" w:color="auto" w:fill="FFFFFF"/>
        </w:rPr>
        <w:t xml:space="preserve"> района Кировской области</w:t>
      </w:r>
      <w:r w:rsidRPr="00D67920">
        <w:rPr>
          <w:sz w:val="23"/>
          <w:szCs w:val="23"/>
          <w:shd w:val="clear" w:color="auto" w:fill="FFFFFF"/>
        </w:rPr>
        <w:t>;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5452E7" w:rsidRDefault="005452E7" w:rsidP="00D67920">
      <w:pPr>
        <w:widowControl w:val="0"/>
        <w:ind w:firstLine="400"/>
        <w:jc w:val="both"/>
      </w:pPr>
    </w:p>
    <w:p w:rsidR="00D67920" w:rsidRPr="00D67920" w:rsidRDefault="00D67920" w:rsidP="00D67920">
      <w:pPr>
        <w:widowControl w:val="0"/>
        <w:ind w:firstLine="400"/>
        <w:jc w:val="both"/>
      </w:pPr>
      <w:r w:rsidRPr="00D67920">
        <w:t>Финансовые средства на выполнение функций по муниципальному земел</w:t>
      </w:r>
      <w:r w:rsidR="005452E7">
        <w:t>ьному контролю (надзора) на 2015</w:t>
      </w:r>
      <w:r w:rsidRPr="00D67920">
        <w:t xml:space="preserve"> в бюджет </w:t>
      </w:r>
      <w:proofErr w:type="spellStart"/>
      <w:r w:rsidRPr="00D67920">
        <w:t>Лузского</w:t>
      </w:r>
      <w:proofErr w:type="spellEnd"/>
      <w:r w:rsidRPr="00D67920">
        <w:t xml:space="preserve"> городского поселения заложены не были.</w:t>
      </w:r>
    </w:p>
    <w:p w:rsidR="00D67920" w:rsidRPr="00D67920" w:rsidRDefault="00D67920" w:rsidP="00D67920">
      <w:pPr>
        <w:ind w:firstLine="400"/>
        <w:jc w:val="both"/>
      </w:pPr>
      <w:r w:rsidRPr="00D67920">
        <w:t xml:space="preserve">В муниципальном образовании </w:t>
      </w:r>
      <w:proofErr w:type="spellStart"/>
      <w:r w:rsidRPr="00D67920">
        <w:t>Лузское</w:t>
      </w:r>
      <w:proofErr w:type="spellEnd"/>
      <w:r w:rsidRPr="00D67920">
        <w:t xml:space="preserve"> городское поселение </w:t>
      </w:r>
      <w:proofErr w:type="spellStart"/>
      <w:r w:rsidRPr="00D67920">
        <w:t>Лузского</w:t>
      </w:r>
      <w:proofErr w:type="spellEnd"/>
      <w:r w:rsidRPr="00D67920">
        <w:t xml:space="preserve"> района Кировской области штатные единицы, предусматривающие  выполнение функций только  по муниципальному земельному контролю отсутствуют, поэтому проведением муниципального земельного контроля возложено распоряжением на ведущих специалистов по управлению имуществом и земельными ресурсами и специалиста 2 категории земельной группы администрации </w:t>
      </w:r>
      <w:proofErr w:type="spellStart"/>
      <w:r w:rsidRPr="00D67920">
        <w:t>Лузского</w:t>
      </w:r>
      <w:proofErr w:type="spellEnd"/>
      <w:r w:rsidRPr="00D67920">
        <w:t xml:space="preserve"> городского поселения.</w:t>
      </w:r>
    </w:p>
    <w:p w:rsidR="00D67920" w:rsidRPr="00D67920" w:rsidRDefault="00D67920" w:rsidP="00D67920">
      <w:pPr>
        <w:widowControl w:val="0"/>
        <w:spacing w:after="275"/>
        <w:ind w:left="20" w:right="20" w:firstLine="380"/>
        <w:jc w:val="both"/>
      </w:pPr>
      <w:r w:rsidRPr="00D67920">
        <w:rPr>
          <w:color w:val="000000"/>
        </w:rPr>
        <w:t>Сотрудники, осуществляющие муниципальный земельный контроль имеют средне-профессиональное образование.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452E7" w:rsidRDefault="005452E7" w:rsidP="00D67920">
      <w:pPr>
        <w:widowControl w:val="0"/>
        <w:spacing w:line="230" w:lineRule="exact"/>
        <w:ind w:left="20" w:firstLine="500"/>
        <w:jc w:val="both"/>
        <w:rPr>
          <w:color w:val="000000"/>
        </w:rPr>
      </w:pPr>
    </w:p>
    <w:p w:rsidR="00D67920" w:rsidRPr="00D67920" w:rsidRDefault="00D67920" w:rsidP="00F6613B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В 2015</w:t>
      </w:r>
      <w:r w:rsidRPr="00D67920">
        <w:rPr>
          <w:color w:val="000000"/>
        </w:rPr>
        <w:t xml:space="preserve"> году на территории муниципального образования </w:t>
      </w:r>
      <w:proofErr w:type="spellStart"/>
      <w:r w:rsidRPr="00D67920">
        <w:rPr>
          <w:color w:val="000000"/>
        </w:rPr>
        <w:t>Лузское</w:t>
      </w:r>
      <w:proofErr w:type="spellEnd"/>
      <w:r>
        <w:rPr>
          <w:color w:val="000000"/>
        </w:rPr>
        <w:t xml:space="preserve"> городское поселение проведено 6</w:t>
      </w:r>
      <w:r w:rsidR="0018428D">
        <w:rPr>
          <w:color w:val="000000"/>
        </w:rPr>
        <w:t xml:space="preserve"> плановых проверок </w:t>
      </w:r>
      <w:r w:rsidRPr="00D67920">
        <w:rPr>
          <w:color w:val="000000"/>
        </w:rPr>
        <w:t>соблюдения земельного законодательства Российской Федерации юридическими лицами, индивидуальными предпринимателями в утвержденные сроки. В результате проведения проверок нарушений не выявлено.</w:t>
      </w:r>
    </w:p>
    <w:p w:rsidR="00E425E2" w:rsidRPr="00E425E2" w:rsidRDefault="00E425E2" w:rsidP="00F6613B">
      <w:pPr>
        <w:ind w:firstLine="709"/>
        <w:jc w:val="both"/>
      </w:pPr>
      <w:r w:rsidRPr="00E425E2">
        <w:t xml:space="preserve">08 июля 2015 года администрацией </w:t>
      </w:r>
      <w:proofErr w:type="spellStart"/>
      <w:r w:rsidRPr="00E425E2">
        <w:t>Лузского</w:t>
      </w:r>
      <w:proofErr w:type="spellEnd"/>
      <w:r w:rsidRPr="00E425E2">
        <w:t xml:space="preserve"> городского поселения было направлено заявление в органы прокуратуры о согласовании проведения внеплановой выездной проверки в отношении общества с ограниченной ответственности «</w:t>
      </w:r>
      <w:proofErr w:type="spellStart"/>
      <w:r w:rsidRPr="00E425E2">
        <w:t>КомплексСтройСервис</w:t>
      </w:r>
      <w:proofErr w:type="spellEnd"/>
      <w:r w:rsidRPr="00E425E2">
        <w:t xml:space="preserve">». Прокуратура </w:t>
      </w:r>
      <w:proofErr w:type="spellStart"/>
      <w:r w:rsidRPr="00E425E2">
        <w:t>Лузского</w:t>
      </w:r>
      <w:proofErr w:type="spellEnd"/>
      <w:r w:rsidRPr="00E425E2">
        <w:t xml:space="preserve"> района направила решение об отказе в согласовании данной проверки на основании п.2 п.3 ч. 11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452E7" w:rsidRDefault="005452E7" w:rsidP="00D67920">
      <w:pPr>
        <w:ind w:firstLine="520"/>
        <w:jc w:val="both"/>
      </w:pPr>
    </w:p>
    <w:p w:rsidR="005452E7" w:rsidRPr="00D67920" w:rsidRDefault="005452E7" w:rsidP="00D67920">
      <w:pPr>
        <w:ind w:firstLine="520"/>
        <w:jc w:val="both"/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F6A24" w:rsidRDefault="003F6A24" w:rsidP="00A47B33">
      <w:pPr>
        <w:ind w:firstLine="708"/>
        <w:jc w:val="both"/>
        <w:rPr>
          <w:sz w:val="28"/>
          <w:szCs w:val="28"/>
        </w:rPr>
      </w:pPr>
    </w:p>
    <w:p w:rsidR="00E425E2" w:rsidRPr="00E425E2" w:rsidRDefault="00E425E2" w:rsidP="00E425E2">
      <w:pPr>
        <w:ind w:firstLine="708"/>
        <w:jc w:val="both"/>
      </w:pPr>
      <w:r w:rsidRPr="00E425E2">
        <w:t xml:space="preserve">В </w:t>
      </w:r>
      <w:proofErr w:type="spellStart"/>
      <w:r w:rsidRPr="00E425E2">
        <w:t>Лузском</w:t>
      </w:r>
      <w:proofErr w:type="spellEnd"/>
      <w:r w:rsidRPr="00E425E2">
        <w:t xml:space="preserve"> городском поселении на 2015 год планом проведения проверок по муниципальному земельному </w:t>
      </w:r>
      <w:proofErr w:type="gramStart"/>
      <w:r w:rsidRPr="00E425E2">
        <w:t>контролю за</w:t>
      </w:r>
      <w:proofErr w:type="gramEnd"/>
      <w:r w:rsidRPr="00E425E2">
        <w:t xml:space="preserve"> использованием и охраной земель юридическими лицами и индивидуальными предпринимателями утверждено проведение 6 плановых проверок, фактически проведено 6 проверок. По результатам проверок нарушений не выявлено.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425E2" w:rsidRDefault="00E425E2" w:rsidP="00A47B33">
      <w:pPr>
        <w:widowControl w:val="0"/>
        <w:spacing w:line="274" w:lineRule="exact"/>
        <w:ind w:left="20" w:firstLine="480"/>
        <w:jc w:val="both"/>
        <w:rPr>
          <w:color w:val="000000"/>
        </w:rPr>
      </w:pPr>
    </w:p>
    <w:p w:rsidR="00A47B33" w:rsidRPr="00A47B33" w:rsidRDefault="00A47B33" w:rsidP="00A47B33">
      <w:pPr>
        <w:widowControl w:val="0"/>
        <w:spacing w:line="274" w:lineRule="exact"/>
        <w:ind w:left="20" w:firstLine="480"/>
        <w:jc w:val="both"/>
      </w:pPr>
      <w:r w:rsidRPr="00A47B33">
        <w:rPr>
          <w:color w:val="000000"/>
        </w:rPr>
        <w:t>Общее количество проверок, проведенных в отношении юридических лиц,</w:t>
      </w:r>
    </w:p>
    <w:p w:rsidR="00A47B33" w:rsidRPr="00A47B33" w:rsidRDefault="00A47B33" w:rsidP="00A47B33">
      <w:pPr>
        <w:widowControl w:val="0"/>
        <w:tabs>
          <w:tab w:val="left" w:leader="underscore" w:pos="4623"/>
          <w:tab w:val="left" w:leader="underscore" w:pos="4978"/>
          <w:tab w:val="left" w:leader="underscore" w:pos="7100"/>
          <w:tab w:val="left" w:leader="underscore" w:pos="7575"/>
        </w:tabs>
        <w:spacing w:line="274" w:lineRule="exact"/>
        <w:ind w:left="20"/>
        <w:jc w:val="both"/>
      </w:pPr>
      <w:r w:rsidRPr="00A47B33">
        <w:fldChar w:fldCharType="begin"/>
      </w:r>
      <w:r w:rsidRPr="00A47B33">
        <w:instrText xml:space="preserve"> TOC \o "1-5" \h \z </w:instrText>
      </w:r>
      <w:r w:rsidRPr="00A47B33">
        <w:fldChar w:fldCharType="separate"/>
      </w:r>
      <w:r w:rsidRPr="00A47B33">
        <w:rPr>
          <w:color w:val="000000"/>
        </w:rPr>
        <w:t xml:space="preserve">индивидуальных предпринимателей  Лузского городского поселения  всего  </w:t>
      </w:r>
      <w:r>
        <w:rPr>
          <w:color w:val="000000"/>
          <w:u w:val="single"/>
        </w:rPr>
        <w:t xml:space="preserve"> 6</w:t>
      </w:r>
      <w:r w:rsidRPr="00A47B33">
        <w:rPr>
          <w:color w:val="000000"/>
          <w:u w:val="single"/>
        </w:rPr>
        <w:t xml:space="preserve">        </w:t>
      </w:r>
      <w:r w:rsidRPr="00A47B33">
        <w:rPr>
          <w:color w:val="000000"/>
        </w:rPr>
        <w:t xml:space="preserve">  , при плановых     </w:t>
      </w:r>
      <w:r>
        <w:rPr>
          <w:color w:val="000000"/>
          <w:u w:val="single"/>
        </w:rPr>
        <w:t xml:space="preserve">    6</w:t>
      </w:r>
      <w:r w:rsidRPr="00A47B33">
        <w:rPr>
          <w:color w:val="000000"/>
          <w:u w:val="single"/>
        </w:rPr>
        <w:t xml:space="preserve"> </w:t>
      </w:r>
      <w:r w:rsidRPr="00A47B33">
        <w:rPr>
          <w:color w:val="000000"/>
        </w:rPr>
        <w:t xml:space="preserve">. </w:t>
      </w:r>
    </w:p>
    <w:p w:rsidR="00A47B33" w:rsidRPr="00A47B33" w:rsidRDefault="00A47B33" w:rsidP="00A47B33">
      <w:pPr>
        <w:widowControl w:val="0"/>
        <w:spacing w:line="274" w:lineRule="exact"/>
        <w:ind w:left="20"/>
        <w:jc w:val="both"/>
      </w:pPr>
      <w:r w:rsidRPr="00A47B33">
        <w:rPr>
          <w:color w:val="000000"/>
        </w:rPr>
        <w:t>Общее количество юридических лиц, индивидуальных предпринимателей и физических</w:t>
      </w:r>
    </w:p>
    <w:p w:rsidR="00A47B33" w:rsidRPr="00A47B33" w:rsidRDefault="00A47B33" w:rsidP="00A47B33">
      <w:pPr>
        <w:widowControl w:val="0"/>
        <w:tabs>
          <w:tab w:val="left" w:leader="underscore" w:pos="6783"/>
          <w:tab w:val="left" w:leader="underscore" w:pos="7138"/>
        </w:tabs>
        <w:spacing w:line="274" w:lineRule="exact"/>
        <w:ind w:left="20"/>
        <w:jc w:val="both"/>
      </w:pPr>
      <w:r w:rsidRPr="00A47B33">
        <w:rPr>
          <w:color w:val="000000"/>
        </w:rPr>
        <w:t xml:space="preserve">лиц в ходе проведения проверок, которых выявлены нарушения  </w:t>
      </w:r>
      <w:r w:rsidRPr="00A47B33">
        <w:rPr>
          <w:color w:val="000000"/>
          <w:u w:val="single"/>
        </w:rPr>
        <w:t xml:space="preserve">0  </w:t>
      </w:r>
      <w:r w:rsidRPr="00A47B33">
        <w:rPr>
          <w:color w:val="000000"/>
        </w:rPr>
        <w:t>.</w:t>
      </w:r>
    </w:p>
    <w:p w:rsidR="00A47B33" w:rsidRPr="00A47B33" w:rsidRDefault="00A47B33" w:rsidP="00A47B33">
      <w:pPr>
        <w:widowControl w:val="0"/>
        <w:spacing w:line="274" w:lineRule="exact"/>
        <w:ind w:left="20" w:right="20"/>
        <w:jc w:val="both"/>
      </w:pPr>
      <w:r w:rsidRPr="00A47B33">
        <w:rPr>
          <w:color w:val="000000"/>
        </w:rPr>
        <w:t>Общее количество актов проверок соблюдения земельного законодательства юридическими лицами, индивидуальными предпринимателями и физическими лицами, переданных органам, уполномоченным возбуждать дела об административных</w:t>
      </w:r>
      <w:r w:rsidRPr="00A47B33">
        <w:t xml:space="preserve"> </w:t>
      </w:r>
      <w:r w:rsidRPr="00A47B33">
        <w:rPr>
          <w:color w:val="000000"/>
        </w:rPr>
        <w:t xml:space="preserve">правонарушениях и привлекать к административной ответственности </w:t>
      </w:r>
      <w:r w:rsidRPr="00A47B33">
        <w:rPr>
          <w:color w:val="000000"/>
          <w:u w:val="single"/>
        </w:rPr>
        <w:t>0</w:t>
      </w:r>
      <w:r w:rsidRPr="00A47B33">
        <w:rPr>
          <w:color w:val="000000"/>
        </w:rPr>
        <w:t>.</w:t>
      </w:r>
    </w:p>
    <w:p w:rsidR="00A47B33" w:rsidRPr="00A47B33" w:rsidRDefault="00A47B33" w:rsidP="00A47B33">
      <w:pPr>
        <w:widowControl w:val="0"/>
        <w:tabs>
          <w:tab w:val="left" w:leader="underscore" w:pos="4527"/>
        </w:tabs>
        <w:spacing w:line="274" w:lineRule="exact"/>
        <w:ind w:left="20" w:right="20"/>
        <w:jc w:val="both"/>
      </w:pPr>
      <w:r w:rsidRPr="00A47B33">
        <w:rPr>
          <w:color w:val="000000"/>
        </w:rPr>
        <w:t xml:space="preserve">Общее количество проверок соблюдения земельного законодательства юридическими лицами, индивидуальными предпринимателями и физическими лицами, по результатам, которых наложены штрафные санкции </w:t>
      </w:r>
      <w:r w:rsidRPr="00A47B33">
        <w:rPr>
          <w:color w:val="000000"/>
          <w:u w:val="single"/>
        </w:rPr>
        <w:t xml:space="preserve"> 0 </w:t>
      </w:r>
      <w:r w:rsidRPr="00A47B33">
        <w:rPr>
          <w:color w:val="000000"/>
        </w:rPr>
        <w:t>.</w:t>
      </w:r>
    </w:p>
    <w:p w:rsidR="00A47B33" w:rsidRPr="00A47B33" w:rsidRDefault="00A47B33" w:rsidP="00A47B33">
      <w:pPr>
        <w:widowControl w:val="0"/>
        <w:spacing w:after="275" w:line="274" w:lineRule="exact"/>
        <w:ind w:left="20"/>
        <w:jc w:val="both"/>
        <w:rPr>
          <w:color w:val="000000"/>
          <w:u w:val="single"/>
        </w:rPr>
      </w:pPr>
      <w:r w:rsidRPr="00A47B33">
        <w:fldChar w:fldCharType="end"/>
      </w:r>
      <w:r w:rsidRPr="00A47B33">
        <w:rPr>
          <w:color w:val="000000"/>
        </w:rPr>
        <w:t>Выполнение за отчетный период утвержденного ежегодного плана проверок –</w:t>
      </w:r>
      <w:r w:rsidRPr="00A47B33">
        <w:rPr>
          <w:color w:val="000000"/>
          <w:u w:val="single"/>
        </w:rPr>
        <w:t xml:space="preserve"> 100 %.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E425E2" w:rsidRPr="00313633" w:rsidRDefault="00886888" w:rsidP="00313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  <w:bookmarkStart w:id="0" w:name="_GoBack"/>
      <w:bookmarkEnd w:id="0"/>
    </w:p>
    <w:p w:rsidR="00A47B33" w:rsidRPr="00A47B33" w:rsidRDefault="00A47B33" w:rsidP="00A47B33">
      <w:pPr>
        <w:widowControl w:val="0"/>
        <w:spacing w:line="274" w:lineRule="exact"/>
        <w:ind w:left="20" w:right="20" w:firstLine="480"/>
        <w:jc w:val="both"/>
      </w:pPr>
      <w:r w:rsidRPr="00A47B33">
        <w:rPr>
          <w:color w:val="000000"/>
        </w:rPr>
        <w:t xml:space="preserve">Основными задачами в вопросах осуществления муниципального земельного контроля на территории муниципального образования </w:t>
      </w:r>
      <w:proofErr w:type="spellStart"/>
      <w:r w:rsidRPr="00A47B33">
        <w:rPr>
          <w:color w:val="000000"/>
        </w:rPr>
        <w:t>Лузское</w:t>
      </w:r>
      <w:proofErr w:type="spellEnd"/>
      <w:r w:rsidRPr="00A47B33">
        <w:rPr>
          <w:color w:val="000000"/>
        </w:rPr>
        <w:t xml:space="preserve"> городско</w:t>
      </w:r>
      <w:r w:rsidR="003F6A24">
        <w:rPr>
          <w:color w:val="000000"/>
        </w:rPr>
        <w:t>е поселение в 2015</w:t>
      </w:r>
      <w:r w:rsidRPr="00A47B33">
        <w:rPr>
          <w:color w:val="000000"/>
        </w:rPr>
        <w:t xml:space="preserve"> году необходимо считать:</w:t>
      </w:r>
    </w:p>
    <w:p w:rsidR="00A47B33" w:rsidRPr="00A47B33" w:rsidRDefault="00A47B33" w:rsidP="00A47B33">
      <w:pPr>
        <w:widowControl w:val="0"/>
        <w:spacing w:line="264" w:lineRule="exact"/>
        <w:ind w:left="20" w:right="20"/>
        <w:jc w:val="both"/>
        <w:rPr>
          <w:color w:val="000000"/>
        </w:rPr>
      </w:pPr>
      <w:r w:rsidRPr="00A47B33">
        <w:rPr>
          <w:color w:val="000000"/>
        </w:rPr>
        <w:t>-  дальнейшее повышение эффективности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A47B33" w:rsidRPr="00A47B33" w:rsidRDefault="00A47B33" w:rsidP="00A47B33">
      <w:pPr>
        <w:widowControl w:val="0"/>
        <w:numPr>
          <w:ilvl w:val="0"/>
          <w:numId w:val="2"/>
        </w:numPr>
        <w:tabs>
          <w:tab w:val="left" w:pos="274"/>
        </w:tabs>
        <w:spacing w:line="274" w:lineRule="exact"/>
        <w:ind w:right="20"/>
        <w:jc w:val="both"/>
      </w:pPr>
      <w:r w:rsidRPr="00A47B33">
        <w:rPr>
          <w:color w:val="000000"/>
        </w:rPr>
        <w:t>выполнение в полном объеме плановых проверок по соблюдению земельного законодательства;</w:t>
      </w:r>
    </w:p>
    <w:p w:rsidR="00A47B33" w:rsidRPr="00A47B33" w:rsidRDefault="00A47B33" w:rsidP="00A47B33">
      <w:pPr>
        <w:widowControl w:val="0"/>
        <w:numPr>
          <w:ilvl w:val="0"/>
          <w:numId w:val="2"/>
        </w:numPr>
        <w:tabs>
          <w:tab w:val="left" w:pos="246"/>
        </w:tabs>
        <w:spacing w:line="274" w:lineRule="exact"/>
        <w:ind w:right="20"/>
        <w:jc w:val="both"/>
      </w:pPr>
      <w:r w:rsidRPr="00A47B33">
        <w:rPr>
          <w:color w:val="000000"/>
        </w:rPr>
        <w:t>проведение документарных проверок, используя при этом материалы межевания земельных участков как юридических, так и физических лиц;</w:t>
      </w:r>
    </w:p>
    <w:p w:rsidR="00A47B33" w:rsidRPr="00A47B33" w:rsidRDefault="00A47B33" w:rsidP="00A47B33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ind w:right="20"/>
        <w:jc w:val="both"/>
      </w:pPr>
      <w:r w:rsidRPr="00A47B33">
        <w:rPr>
          <w:color w:val="000000"/>
        </w:rPr>
        <w:t>предлагаем организовать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контроля;</w:t>
      </w:r>
    </w:p>
    <w:p w:rsidR="00A47B33" w:rsidRPr="00A47B33" w:rsidRDefault="00A47B33" w:rsidP="00A47B33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ind w:right="20"/>
        <w:jc w:val="both"/>
      </w:pPr>
      <w:r w:rsidRPr="00A47B33">
        <w:rPr>
          <w:color w:val="000000"/>
        </w:rPr>
        <w:lastRenderedPageBreak/>
        <w:t>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законодательства.</w:t>
      </w:r>
    </w:p>
    <w:p w:rsidR="00E67F90" w:rsidRDefault="00A47B33" w:rsidP="00A47B33">
      <w:pPr>
        <w:widowControl w:val="0"/>
        <w:tabs>
          <w:tab w:val="left" w:pos="159"/>
        </w:tabs>
        <w:ind w:left="23" w:right="23"/>
        <w:jc w:val="both"/>
        <w:rPr>
          <w:color w:val="000000"/>
        </w:rPr>
      </w:pPr>
      <w:r w:rsidRPr="00A47B33">
        <w:rPr>
          <w:color w:val="000000"/>
        </w:rPr>
        <w:t>-дальнейшее взаимодействие с органами государственного земельного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земельного контроля;</w:t>
      </w:r>
      <w:r w:rsidR="003F6A24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A47B33">
        <w:rPr>
          <w:color w:val="000000"/>
        </w:rPr>
        <w:t xml:space="preserve"> </w:t>
      </w:r>
    </w:p>
    <w:p w:rsidR="00A47B33" w:rsidRPr="00A47B33" w:rsidRDefault="00E67F90" w:rsidP="00E67F90">
      <w:pPr>
        <w:widowControl w:val="0"/>
        <w:tabs>
          <w:tab w:val="left" w:pos="159"/>
        </w:tabs>
        <w:ind w:left="23" w:right="23"/>
        <w:jc w:val="both"/>
        <w:rPr>
          <w:color w:val="000000"/>
        </w:rPr>
      </w:pPr>
      <w:r w:rsidRPr="00E67F90">
        <w:t xml:space="preserve">    </w:t>
      </w:r>
      <w:r w:rsidR="00A47B33" w:rsidRPr="00A47B33">
        <w:rPr>
          <w:color w:val="000000"/>
        </w:rPr>
        <w:t xml:space="preserve">     Повышению эффективности использования земельных участков, </w:t>
      </w:r>
      <w:proofErr w:type="gramStart"/>
      <w:r w:rsidR="00A47B33" w:rsidRPr="00A47B33">
        <w:rPr>
          <w:color w:val="000000"/>
        </w:rPr>
        <w:t>а</w:t>
      </w:r>
      <w:proofErr w:type="gramEnd"/>
      <w:r w:rsidR="00A47B33" w:rsidRPr="00A47B33">
        <w:rPr>
          <w:color w:val="000000"/>
        </w:rPr>
        <w:t xml:space="preserve"> следовательно и результативность муниципального земельного контроля будет способствовать дальнейшая активация работы по оформлению земельных участков в собственность их владельцами.</w:t>
      </w:r>
    </w:p>
    <w:p w:rsidR="00404177" w:rsidRPr="00A47B33" w:rsidRDefault="00404177" w:rsidP="00886888">
      <w:pPr>
        <w:rPr>
          <w:sz w:val="32"/>
          <w:szCs w:val="32"/>
        </w:rPr>
      </w:pPr>
    </w:p>
    <w:p w:rsidR="00E425E2" w:rsidRPr="00886888" w:rsidRDefault="00404177" w:rsidP="00E4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3F6A24" w:rsidRPr="003F6A24" w:rsidRDefault="003F6A24" w:rsidP="003F6A24">
      <w:pPr>
        <w:numPr>
          <w:ilvl w:val="0"/>
          <w:numId w:val="3"/>
        </w:numPr>
      </w:pPr>
      <w:r w:rsidRPr="003F6A24">
        <w:t>Пояснительная записка (годовая)</w:t>
      </w:r>
    </w:p>
    <w:p w:rsidR="003F6A24" w:rsidRPr="003F6A24" w:rsidRDefault="003F6A24" w:rsidP="003F6A24">
      <w:pPr>
        <w:numPr>
          <w:ilvl w:val="0"/>
          <w:numId w:val="3"/>
        </w:numPr>
      </w:pPr>
      <w:r w:rsidRPr="003F6A24">
        <w:t>Сведения об осуществлении государственного контроля (надзора) и муниципального контроля (Форма №1-контроль, годовая).</w:t>
      </w:r>
    </w:p>
    <w:p w:rsidR="003F6A24" w:rsidRPr="003F6A24" w:rsidRDefault="003F6A24" w:rsidP="003F6A24">
      <w:pPr>
        <w:rPr>
          <w:sz w:val="32"/>
          <w:szCs w:val="32"/>
        </w:rPr>
      </w:pPr>
    </w:p>
    <w:p w:rsidR="003F6A24" w:rsidRDefault="003F6A24" w:rsidP="003F6A24"/>
    <w:p w:rsidR="003F6A24" w:rsidRDefault="003F6A24" w:rsidP="003F6A24"/>
    <w:p w:rsidR="003F6A24" w:rsidRPr="003F6A24" w:rsidRDefault="003F6A24" w:rsidP="003F6A24">
      <w:r w:rsidRPr="003F6A24">
        <w:t>Глава администрации</w:t>
      </w:r>
    </w:p>
    <w:p w:rsidR="003F6A24" w:rsidRPr="003F6A24" w:rsidRDefault="003F6A24" w:rsidP="003F6A24">
      <w:proofErr w:type="spellStart"/>
      <w:r w:rsidRPr="003F6A24">
        <w:t>Лузского</w:t>
      </w:r>
      <w:proofErr w:type="spellEnd"/>
      <w:r w:rsidRPr="003F6A24">
        <w:t xml:space="preserve"> городского поселения                                                                           С.В. Перевалов</w:t>
      </w:r>
    </w:p>
    <w:p w:rsidR="00886888" w:rsidRPr="003F6A24" w:rsidRDefault="00886888" w:rsidP="00886888">
      <w:pPr>
        <w:rPr>
          <w:sz w:val="32"/>
          <w:szCs w:val="32"/>
        </w:rPr>
      </w:pPr>
    </w:p>
    <w:p w:rsidR="00404177" w:rsidRPr="003F6A24" w:rsidRDefault="00404177" w:rsidP="00886888">
      <w:pPr>
        <w:rPr>
          <w:sz w:val="32"/>
          <w:szCs w:val="32"/>
        </w:rPr>
      </w:pPr>
    </w:p>
    <w:p w:rsidR="00404177" w:rsidRPr="003F6A24" w:rsidRDefault="00404177" w:rsidP="00886888">
      <w:pPr>
        <w:rPr>
          <w:sz w:val="32"/>
          <w:szCs w:val="32"/>
        </w:rPr>
      </w:pPr>
    </w:p>
    <w:p w:rsidR="00404177" w:rsidRPr="003F6A24" w:rsidRDefault="00404177" w:rsidP="00886888">
      <w:pPr>
        <w:rPr>
          <w:sz w:val="32"/>
          <w:szCs w:val="32"/>
        </w:rPr>
      </w:pPr>
    </w:p>
    <w:sectPr w:rsidR="00404177" w:rsidRPr="003F6A24" w:rsidSect="00E67F90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34" w:rsidRDefault="00BA0234" w:rsidP="00404177">
      <w:r>
        <w:separator/>
      </w:r>
    </w:p>
  </w:endnote>
  <w:endnote w:type="continuationSeparator" w:id="0">
    <w:p w:rsidR="00BA0234" w:rsidRDefault="00BA023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EE445F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313633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34" w:rsidRDefault="00BA0234" w:rsidP="00404177">
      <w:r>
        <w:separator/>
      </w:r>
    </w:p>
  </w:footnote>
  <w:footnote w:type="continuationSeparator" w:id="0">
    <w:p w:rsidR="00BA0234" w:rsidRDefault="00BA023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0DFA6A1F"/>
    <w:multiLevelType w:val="hybridMultilevel"/>
    <w:tmpl w:val="0F92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1148F"/>
    <w:rsid w:val="0018428D"/>
    <w:rsid w:val="00313633"/>
    <w:rsid w:val="003F6A24"/>
    <w:rsid w:val="00404177"/>
    <w:rsid w:val="0042029C"/>
    <w:rsid w:val="005452E7"/>
    <w:rsid w:val="005542D8"/>
    <w:rsid w:val="005A1F26"/>
    <w:rsid w:val="005B5D4B"/>
    <w:rsid w:val="00755FAF"/>
    <w:rsid w:val="00766566"/>
    <w:rsid w:val="007A53F2"/>
    <w:rsid w:val="0083213D"/>
    <w:rsid w:val="00843529"/>
    <w:rsid w:val="00886888"/>
    <w:rsid w:val="008E7D6B"/>
    <w:rsid w:val="00A47B33"/>
    <w:rsid w:val="00A6696F"/>
    <w:rsid w:val="00B628C6"/>
    <w:rsid w:val="00BA0234"/>
    <w:rsid w:val="00BE157C"/>
    <w:rsid w:val="00CD6E5D"/>
    <w:rsid w:val="00D67920"/>
    <w:rsid w:val="00DA0BF9"/>
    <w:rsid w:val="00DD671F"/>
    <w:rsid w:val="00E425E2"/>
    <w:rsid w:val="00E67F90"/>
    <w:rsid w:val="00E823FF"/>
    <w:rsid w:val="00EB7CA4"/>
    <w:rsid w:val="00EE445F"/>
    <w:rsid w:val="00F31C3C"/>
    <w:rsid w:val="00F6613B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2016-01-11T13:07:00Z</dcterms:created>
  <dcterms:modified xsi:type="dcterms:W3CDTF">2016-02-20T07:44:00Z</dcterms:modified>
</cp:coreProperties>
</file>